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1E833" w14:textId="11E7A798" w:rsidR="0031123E" w:rsidRPr="00CD3B80" w:rsidRDefault="00F96F2D" w:rsidP="0031123E">
      <w:pPr>
        <w:spacing w:line="400" w:lineRule="exact"/>
        <w:jc w:val="both"/>
        <w:outlineLvl w:val="0"/>
        <w:rPr>
          <w:rFonts w:cs="Arial"/>
          <w:b/>
          <w:bCs/>
          <w:sz w:val="28"/>
          <w:szCs w:val="28"/>
          <w:lang w:val="de-CH"/>
        </w:rPr>
      </w:pPr>
      <w:bookmarkStart w:id="0" w:name="_Hlk150257207"/>
      <w:proofErr w:type="spellStart"/>
      <w:r>
        <w:rPr>
          <w:rFonts w:cs="Arial"/>
          <w:b/>
          <w:bCs/>
          <w:sz w:val="28"/>
          <w:szCs w:val="28"/>
          <w:lang w:val="de-CH"/>
        </w:rPr>
        <w:t>Red</w:t>
      </w:r>
      <w:proofErr w:type="spellEnd"/>
      <w:r>
        <w:rPr>
          <w:rFonts w:cs="Arial"/>
          <w:b/>
          <w:bCs/>
          <w:sz w:val="28"/>
          <w:szCs w:val="28"/>
          <w:lang w:val="de-CH"/>
        </w:rPr>
        <w:t xml:space="preserve"> </w:t>
      </w:r>
      <w:proofErr w:type="spellStart"/>
      <w:r>
        <w:rPr>
          <w:rFonts w:cs="Arial"/>
          <w:b/>
          <w:bCs/>
          <w:sz w:val="28"/>
          <w:szCs w:val="28"/>
          <w:lang w:val="de-CH"/>
        </w:rPr>
        <w:t>Dot</w:t>
      </w:r>
      <w:proofErr w:type="spellEnd"/>
      <w:r w:rsidR="00400F0F">
        <w:rPr>
          <w:rFonts w:cs="Arial"/>
          <w:b/>
          <w:bCs/>
          <w:sz w:val="28"/>
          <w:szCs w:val="28"/>
          <w:lang w:val="de-CH"/>
        </w:rPr>
        <w:t xml:space="preserve"> </w:t>
      </w:r>
      <w:r w:rsidR="002058B5">
        <w:rPr>
          <w:rFonts w:cs="Arial"/>
          <w:b/>
          <w:bCs/>
          <w:sz w:val="28"/>
          <w:szCs w:val="28"/>
          <w:lang w:val="de-CH"/>
        </w:rPr>
        <w:t xml:space="preserve">Design Award </w:t>
      </w:r>
      <w:r>
        <w:rPr>
          <w:rFonts w:cs="Arial"/>
          <w:b/>
          <w:bCs/>
          <w:sz w:val="28"/>
          <w:szCs w:val="28"/>
          <w:lang w:val="de-CH"/>
        </w:rPr>
        <w:t>für spektakuläre Formensprache</w:t>
      </w:r>
    </w:p>
    <w:p w14:paraId="6572D77B" w14:textId="488B9E8F" w:rsidR="005228A7" w:rsidRPr="005655F4" w:rsidRDefault="0031123E" w:rsidP="00776FFD">
      <w:pPr>
        <w:spacing w:line="400" w:lineRule="exact"/>
        <w:jc w:val="both"/>
        <w:outlineLvl w:val="0"/>
        <w:rPr>
          <w:rFonts w:cs="Arial"/>
          <w:bCs/>
          <w:sz w:val="28"/>
          <w:szCs w:val="28"/>
          <w:lang w:val="de-CH"/>
        </w:rPr>
      </w:pPr>
      <w:bookmarkStart w:id="1" w:name="_Hlk150257224"/>
      <w:bookmarkEnd w:id="0"/>
      <w:r>
        <w:rPr>
          <w:rFonts w:cs="Arial"/>
          <w:bCs/>
          <w:sz w:val="28"/>
          <w:szCs w:val="28"/>
          <w:lang w:val="de-CH"/>
        </w:rPr>
        <w:t xml:space="preserve">Der Badheizkörper Zehnder </w:t>
      </w:r>
      <w:bookmarkEnd w:id="1"/>
      <w:r w:rsidR="007F729C">
        <w:rPr>
          <w:rFonts w:cs="Arial"/>
          <w:bCs/>
          <w:sz w:val="28"/>
          <w:szCs w:val="28"/>
          <w:lang w:val="de-CH"/>
        </w:rPr>
        <w:t xml:space="preserve">Tetris </w:t>
      </w:r>
      <w:r w:rsidR="003B79B5">
        <w:rPr>
          <w:rFonts w:cs="Arial"/>
          <w:bCs/>
          <w:sz w:val="28"/>
          <w:szCs w:val="28"/>
          <w:lang w:val="de-CH"/>
        </w:rPr>
        <w:t xml:space="preserve">erhält </w:t>
      </w:r>
      <w:r w:rsidR="002058B5">
        <w:rPr>
          <w:rFonts w:cs="Arial"/>
          <w:bCs/>
          <w:sz w:val="28"/>
          <w:szCs w:val="28"/>
          <w:lang w:val="de-CH"/>
        </w:rPr>
        <w:t xml:space="preserve">das </w:t>
      </w:r>
      <w:r w:rsidR="002058B5" w:rsidRPr="002058B5">
        <w:rPr>
          <w:rFonts w:cs="Arial"/>
          <w:bCs/>
          <w:sz w:val="28"/>
          <w:szCs w:val="28"/>
          <w:lang w:val="de-CH"/>
        </w:rPr>
        <w:t>internationale</w:t>
      </w:r>
      <w:r w:rsidR="002058B5">
        <w:rPr>
          <w:rFonts w:cs="Arial"/>
          <w:bCs/>
          <w:sz w:val="28"/>
          <w:szCs w:val="28"/>
          <w:lang w:val="de-CH"/>
        </w:rPr>
        <w:t xml:space="preserve"> </w:t>
      </w:r>
      <w:r w:rsidR="002058B5" w:rsidRPr="002058B5">
        <w:rPr>
          <w:rFonts w:cs="Arial"/>
          <w:bCs/>
          <w:sz w:val="28"/>
          <w:szCs w:val="28"/>
          <w:lang w:val="de-CH"/>
        </w:rPr>
        <w:t>Gütesiegel für hervorragende Designqualität</w:t>
      </w:r>
    </w:p>
    <w:p w14:paraId="3A592548" w14:textId="286FD609" w:rsidR="0031123E" w:rsidRPr="00F93784" w:rsidRDefault="0031123E" w:rsidP="00F92043">
      <w:pPr>
        <w:spacing w:line="400" w:lineRule="exact"/>
        <w:jc w:val="both"/>
        <w:outlineLvl w:val="0"/>
        <w:rPr>
          <w:rFonts w:cs="Arial"/>
          <w:bCs/>
          <w:sz w:val="28"/>
          <w:szCs w:val="28"/>
          <w:lang w:val="de-CH"/>
        </w:rPr>
      </w:pPr>
      <w:bookmarkStart w:id="2" w:name="_Hlk150257244"/>
      <w:r>
        <w:rPr>
          <w:rFonts w:cs="Arial"/>
          <w:b/>
          <w:bCs/>
          <w:sz w:val="21"/>
          <w:szCs w:val="21"/>
          <w:lang w:val="de-CH"/>
        </w:rPr>
        <w:t>Lahr,</w:t>
      </w:r>
      <w:r w:rsidRPr="001F444C">
        <w:rPr>
          <w:rFonts w:cs="Arial"/>
          <w:b/>
          <w:bCs/>
          <w:sz w:val="21"/>
          <w:szCs w:val="21"/>
          <w:lang w:val="de-CH"/>
        </w:rPr>
        <w:t xml:space="preserve"> </w:t>
      </w:r>
      <w:r w:rsidR="003B79B5">
        <w:rPr>
          <w:rFonts w:cs="Arial"/>
          <w:b/>
          <w:bCs/>
          <w:sz w:val="21"/>
          <w:szCs w:val="21"/>
          <w:lang w:val="de-CH"/>
        </w:rPr>
        <w:t>Juni</w:t>
      </w:r>
      <w:r w:rsidR="00B05898">
        <w:rPr>
          <w:rFonts w:cs="Arial"/>
          <w:b/>
          <w:bCs/>
          <w:sz w:val="21"/>
          <w:szCs w:val="21"/>
          <w:lang w:val="de-CH"/>
        </w:rPr>
        <w:t xml:space="preserve"> </w:t>
      </w:r>
      <w:r>
        <w:rPr>
          <w:rFonts w:cs="Arial"/>
          <w:b/>
          <w:bCs/>
          <w:sz w:val="21"/>
          <w:szCs w:val="21"/>
          <w:lang w:val="de-CH"/>
        </w:rPr>
        <w:t>202</w:t>
      </w:r>
      <w:r w:rsidR="003B79B5">
        <w:rPr>
          <w:rFonts w:cs="Arial"/>
          <w:b/>
          <w:bCs/>
          <w:sz w:val="21"/>
          <w:szCs w:val="21"/>
          <w:lang w:val="de-CH"/>
        </w:rPr>
        <w:t>4</w:t>
      </w:r>
      <w:r>
        <w:rPr>
          <w:rFonts w:cs="Arial"/>
          <w:b/>
          <w:bCs/>
          <w:sz w:val="21"/>
          <w:szCs w:val="21"/>
          <w:lang w:val="de-CH"/>
        </w:rPr>
        <w:t xml:space="preserve">. </w:t>
      </w:r>
      <w:r w:rsidR="000A232F">
        <w:rPr>
          <w:rFonts w:cs="Arial"/>
          <w:b/>
          <w:bCs/>
          <w:sz w:val="21"/>
          <w:szCs w:val="21"/>
          <w:lang w:val="de-CH"/>
        </w:rPr>
        <w:t>Der</w:t>
      </w:r>
      <w:r w:rsidRPr="00B34AE1">
        <w:rPr>
          <w:rFonts w:cs="Arial"/>
          <w:b/>
          <w:bCs/>
          <w:sz w:val="21"/>
          <w:szCs w:val="21"/>
          <w:lang w:val="de-CH"/>
        </w:rPr>
        <w:t xml:space="preserve"> </w:t>
      </w:r>
      <w:bookmarkStart w:id="3" w:name="_Hlk150439118"/>
      <w:r w:rsidRPr="00B34AE1">
        <w:rPr>
          <w:rFonts w:cs="Arial"/>
          <w:b/>
          <w:bCs/>
          <w:sz w:val="21"/>
          <w:szCs w:val="21"/>
          <w:lang w:val="de-CH"/>
        </w:rPr>
        <w:t>internationale Raumklimaspezialist</w:t>
      </w:r>
      <w:r w:rsidR="000A232F">
        <w:rPr>
          <w:rFonts w:cs="Arial"/>
          <w:b/>
          <w:bCs/>
          <w:sz w:val="21"/>
          <w:szCs w:val="21"/>
          <w:lang w:val="de-CH"/>
        </w:rPr>
        <w:t xml:space="preserve"> Zehnder,</w:t>
      </w:r>
      <w:r w:rsidRPr="00B34AE1">
        <w:rPr>
          <w:rFonts w:cs="Arial"/>
          <w:b/>
          <w:bCs/>
          <w:sz w:val="21"/>
          <w:szCs w:val="21"/>
          <w:lang w:val="de-CH"/>
        </w:rPr>
        <w:t xml:space="preserve"> </w:t>
      </w:r>
      <w:r w:rsidR="000A232F">
        <w:rPr>
          <w:rFonts w:cs="Arial"/>
          <w:b/>
          <w:bCs/>
          <w:sz w:val="21"/>
          <w:szCs w:val="21"/>
        </w:rPr>
        <w:t xml:space="preserve">Technologie- und Designführer </w:t>
      </w:r>
      <w:r w:rsidR="0044398F">
        <w:rPr>
          <w:rFonts w:cs="Arial"/>
          <w:b/>
          <w:bCs/>
          <w:sz w:val="21"/>
          <w:szCs w:val="21"/>
        </w:rPr>
        <w:t>in der</w:t>
      </w:r>
      <w:r w:rsidR="000A232F">
        <w:rPr>
          <w:rFonts w:cs="Arial"/>
          <w:b/>
          <w:bCs/>
          <w:sz w:val="21"/>
          <w:szCs w:val="21"/>
        </w:rPr>
        <w:t xml:space="preserve"> Heizkörperbranche</w:t>
      </w:r>
      <w:bookmarkEnd w:id="3"/>
      <w:r>
        <w:rPr>
          <w:rFonts w:cs="Arial"/>
          <w:b/>
          <w:bCs/>
          <w:sz w:val="21"/>
          <w:szCs w:val="21"/>
          <w:lang w:val="de-CH"/>
        </w:rPr>
        <w:t>,</w:t>
      </w:r>
      <w:r w:rsidR="003B79B5">
        <w:rPr>
          <w:rFonts w:cs="Arial"/>
          <w:b/>
          <w:bCs/>
          <w:sz w:val="21"/>
          <w:szCs w:val="21"/>
          <w:lang w:val="de-CH"/>
        </w:rPr>
        <w:t xml:space="preserve"> freut sich</w:t>
      </w:r>
      <w:r w:rsidR="00F96F2D">
        <w:rPr>
          <w:rFonts w:cs="Arial"/>
          <w:b/>
          <w:bCs/>
          <w:sz w:val="21"/>
          <w:szCs w:val="21"/>
          <w:lang w:val="de-CH"/>
        </w:rPr>
        <w:t xml:space="preserve"> über die </w:t>
      </w:r>
      <w:r w:rsidR="00B761E2">
        <w:rPr>
          <w:rFonts w:cs="Arial"/>
          <w:b/>
          <w:bCs/>
          <w:sz w:val="21"/>
          <w:szCs w:val="21"/>
          <w:lang w:val="de-CH"/>
        </w:rPr>
        <w:t xml:space="preserve">Auszeichnung </w:t>
      </w:r>
      <w:r w:rsidR="00B761E2" w:rsidRPr="007854A4">
        <w:rPr>
          <w:rFonts w:cs="Arial"/>
          <w:bCs/>
          <w:sz w:val="21"/>
          <w:szCs w:val="21"/>
        </w:rPr>
        <w:t>„</w:t>
      </w:r>
      <w:proofErr w:type="spellStart"/>
      <w:r w:rsidR="00F96F2D">
        <w:rPr>
          <w:rFonts w:cs="Arial"/>
          <w:b/>
          <w:bCs/>
          <w:sz w:val="21"/>
          <w:szCs w:val="21"/>
          <w:lang w:val="de-CH"/>
        </w:rPr>
        <w:t>Red</w:t>
      </w:r>
      <w:proofErr w:type="spellEnd"/>
      <w:r w:rsidR="00F96F2D">
        <w:rPr>
          <w:rFonts w:cs="Arial"/>
          <w:b/>
          <w:bCs/>
          <w:sz w:val="21"/>
          <w:szCs w:val="21"/>
          <w:lang w:val="de-CH"/>
        </w:rPr>
        <w:t xml:space="preserve"> </w:t>
      </w:r>
      <w:proofErr w:type="spellStart"/>
      <w:r w:rsidR="00F96F2D">
        <w:rPr>
          <w:rFonts w:cs="Arial"/>
          <w:b/>
          <w:bCs/>
          <w:sz w:val="21"/>
          <w:szCs w:val="21"/>
          <w:lang w:val="de-CH"/>
        </w:rPr>
        <w:t>Dot</w:t>
      </w:r>
      <w:proofErr w:type="spellEnd"/>
      <w:r w:rsidR="00F96F2D">
        <w:rPr>
          <w:rFonts w:cs="Arial"/>
          <w:b/>
          <w:bCs/>
          <w:sz w:val="21"/>
          <w:szCs w:val="21"/>
          <w:lang w:val="de-CH"/>
        </w:rPr>
        <w:t xml:space="preserve"> </w:t>
      </w:r>
      <w:r w:rsidR="00B761E2">
        <w:rPr>
          <w:rFonts w:cs="Arial"/>
          <w:b/>
          <w:bCs/>
          <w:sz w:val="21"/>
          <w:szCs w:val="21"/>
          <w:lang w:val="de-CH"/>
        </w:rPr>
        <w:t>Winner 2024</w:t>
      </w:r>
      <w:r w:rsidR="00B761E2" w:rsidRPr="007854A4">
        <w:rPr>
          <w:rFonts w:cs="Arial"/>
          <w:bCs/>
          <w:sz w:val="21"/>
          <w:szCs w:val="21"/>
        </w:rPr>
        <w:t xml:space="preserve">“ </w:t>
      </w:r>
      <w:r w:rsidR="0044398F">
        <w:rPr>
          <w:rFonts w:cs="Arial"/>
          <w:b/>
          <w:bCs/>
          <w:sz w:val="21"/>
          <w:szCs w:val="21"/>
          <w:lang w:val="de-CH"/>
        </w:rPr>
        <w:t xml:space="preserve">für </w:t>
      </w:r>
      <w:r w:rsidR="00F96F2D">
        <w:rPr>
          <w:rFonts w:cs="Arial"/>
          <w:b/>
          <w:bCs/>
          <w:sz w:val="21"/>
          <w:szCs w:val="21"/>
          <w:lang w:val="de-CH"/>
        </w:rPr>
        <w:t>das</w:t>
      </w:r>
      <w:r w:rsidR="003B79B5">
        <w:rPr>
          <w:rFonts w:cs="Arial"/>
          <w:b/>
          <w:bCs/>
          <w:sz w:val="21"/>
          <w:szCs w:val="21"/>
          <w:lang w:val="de-CH"/>
        </w:rPr>
        <w:t xml:space="preserve"> jüngste Mitglied der Studio Collection, Zehnder Tetris</w:t>
      </w:r>
      <w:r w:rsidR="00F96F2D">
        <w:rPr>
          <w:rFonts w:cs="Arial"/>
          <w:b/>
          <w:bCs/>
          <w:sz w:val="21"/>
          <w:szCs w:val="21"/>
          <w:lang w:val="de-CH"/>
        </w:rPr>
        <w:t xml:space="preserve">. </w:t>
      </w:r>
      <w:r w:rsidR="003B79B5">
        <w:rPr>
          <w:rFonts w:cs="Arial"/>
          <w:b/>
          <w:bCs/>
          <w:sz w:val="21"/>
          <w:szCs w:val="21"/>
          <w:lang w:val="de-CH"/>
        </w:rPr>
        <w:t>Der</w:t>
      </w:r>
      <w:r>
        <w:rPr>
          <w:rFonts w:cs="Arial"/>
          <w:b/>
          <w:bCs/>
          <w:sz w:val="21"/>
          <w:szCs w:val="21"/>
          <w:lang w:val="de-CH"/>
        </w:rPr>
        <w:t xml:space="preserve"> Design</w:t>
      </w:r>
      <w:r w:rsidR="00821D0B">
        <w:rPr>
          <w:rFonts w:cs="Arial"/>
          <w:b/>
          <w:bCs/>
          <w:sz w:val="21"/>
          <w:szCs w:val="21"/>
          <w:lang w:val="de-CH"/>
        </w:rPr>
        <w:t>-H</w:t>
      </w:r>
      <w:r>
        <w:rPr>
          <w:rFonts w:cs="Arial"/>
          <w:b/>
          <w:bCs/>
          <w:sz w:val="21"/>
          <w:szCs w:val="21"/>
          <w:lang w:val="de-CH"/>
        </w:rPr>
        <w:t xml:space="preserve">eizkörper </w:t>
      </w:r>
      <w:r w:rsidR="003B79B5">
        <w:rPr>
          <w:rFonts w:cs="Arial"/>
          <w:b/>
          <w:bCs/>
          <w:sz w:val="21"/>
          <w:szCs w:val="21"/>
          <w:lang w:val="de-CH"/>
        </w:rPr>
        <w:t>überzeugte</w:t>
      </w:r>
      <w:r w:rsidR="00F96F2D">
        <w:rPr>
          <w:rFonts w:cs="Arial"/>
          <w:b/>
          <w:bCs/>
          <w:sz w:val="21"/>
          <w:szCs w:val="21"/>
          <w:lang w:val="de-CH"/>
        </w:rPr>
        <w:t xml:space="preserve"> eindrucksvoll</w:t>
      </w:r>
      <w:r w:rsidR="007029FF">
        <w:rPr>
          <w:rFonts w:cs="Arial"/>
          <w:b/>
          <w:bCs/>
          <w:sz w:val="21"/>
          <w:szCs w:val="21"/>
          <w:lang w:val="de-CH"/>
        </w:rPr>
        <w:t xml:space="preserve"> in der Kategorie </w:t>
      </w:r>
      <w:r w:rsidR="00F92043" w:rsidRPr="007854A4">
        <w:rPr>
          <w:rFonts w:cs="Arial"/>
          <w:bCs/>
          <w:sz w:val="21"/>
          <w:szCs w:val="21"/>
        </w:rPr>
        <w:t>„</w:t>
      </w:r>
      <w:proofErr w:type="spellStart"/>
      <w:r w:rsidR="007029FF">
        <w:rPr>
          <w:rFonts w:cs="Arial"/>
          <w:b/>
          <w:bCs/>
          <w:sz w:val="21"/>
          <w:szCs w:val="21"/>
          <w:lang w:val="de-CH"/>
        </w:rPr>
        <w:t>Product</w:t>
      </w:r>
      <w:proofErr w:type="spellEnd"/>
      <w:r w:rsidR="007029FF">
        <w:rPr>
          <w:rFonts w:cs="Arial"/>
          <w:b/>
          <w:bCs/>
          <w:sz w:val="21"/>
          <w:szCs w:val="21"/>
          <w:lang w:val="de-CH"/>
        </w:rPr>
        <w:t xml:space="preserve"> Design</w:t>
      </w:r>
      <w:bookmarkStart w:id="4" w:name="_Hlk150500116"/>
      <w:r w:rsidR="00F92043" w:rsidRPr="007854A4">
        <w:rPr>
          <w:rFonts w:cs="Arial"/>
          <w:bCs/>
          <w:sz w:val="21"/>
          <w:szCs w:val="21"/>
        </w:rPr>
        <w:t>“</w:t>
      </w:r>
      <w:r w:rsidR="00F96F2D">
        <w:rPr>
          <w:rFonts w:cs="Arial"/>
          <w:b/>
          <w:bCs/>
          <w:sz w:val="21"/>
          <w:szCs w:val="21"/>
          <w:lang w:val="de-CH"/>
        </w:rPr>
        <w:t xml:space="preserve"> </w:t>
      </w:r>
      <w:r w:rsidR="007029FF">
        <w:rPr>
          <w:rFonts w:cs="Arial"/>
          <w:b/>
          <w:bCs/>
          <w:sz w:val="21"/>
          <w:szCs w:val="21"/>
          <w:lang w:val="de-CH"/>
        </w:rPr>
        <w:t xml:space="preserve">– </w:t>
      </w:r>
      <w:r>
        <w:rPr>
          <w:rFonts w:cs="Arial"/>
          <w:b/>
          <w:bCs/>
          <w:sz w:val="21"/>
          <w:szCs w:val="21"/>
          <w:lang w:val="de-CH"/>
        </w:rPr>
        <w:t>intelligente</w:t>
      </w:r>
      <w:r w:rsidR="007029FF">
        <w:rPr>
          <w:rFonts w:cs="Arial"/>
          <w:b/>
          <w:bCs/>
          <w:sz w:val="21"/>
          <w:szCs w:val="21"/>
          <w:lang w:val="de-CH"/>
        </w:rPr>
        <w:t xml:space="preserve"> </w:t>
      </w:r>
      <w:r>
        <w:rPr>
          <w:rFonts w:cs="Arial"/>
          <w:b/>
          <w:bCs/>
          <w:sz w:val="21"/>
          <w:szCs w:val="21"/>
          <w:lang w:val="de-CH"/>
        </w:rPr>
        <w:t xml:space="preserve">Technik </w:t>
      </w:r>
      <w:r w:rsidR="007029FF">
        <w:rPr>
          <w:rFonts w:cs="Arial"/>
          <w:b/>
          <w:bCs/>
          <w:sz w:val="21"/>
          <w:szCs w:val="21"/>
          <w:lang w:val="de-CH"/>
        </w:rPr>
        <w:t>gepaart mit</w:t>
      </w:r>
      <w:r>
        <w:rPr>
          <w:rFonts w:cs="Arial"/>
          <w:b/>
          <w:bCs/>
          <w:sz w:val="21"/>
          <w:szCs w:val="21"/>
          <w:lang w:val="de-CH"/>
        </w:rPr>
        <w:t xml:space="preserve"> </w:t>
      </w:r>
      <w:r w:rsidR="00F96F2D">
        <w:rPr>
          <w:rFonts w:cs="Arial"/>
          <w:b/>
          <w:bCs/>
          <w:sz w:val="21"/>
          <w:szCs w:val="21"/>
          <w:lang w:val="de-CH"/>
        </w:rPr>
        <w:t>außergewöhnlichem</w:t>
      </w:r>
      <w:r w:rsidR="001D78E1">
        <w:rPr>
          <w:rFonts w:cs="Arial"/>
          <w:b/>
          <w:bCs/>
          <w:sz w:val="21"/>
          <w:szCs w:val="21"/>
          <w:lang w:val="de-CH"/>
        </w:rPr>
        <w:t xml:space="preserve"> Design</w:t>
      </w:r>
      <w:r w:rsidR="007854A4">
        <w:rPr>
          <w:rFonts w:cs="Arial"/>
          <w:b/>
          <w:bCs/>
          <w:sz w:val="21"/>
          <w:szCs w:val="21"/>
          <w:lang w:val="de-CH"/>
        </w:rPr>
        <w:t xml:space="preserve"> machen diesen Heizkörper zu einem </w:t>
      </w:r>
      <w:r w:rsidR="00F96F2D">
        <w:rPr>
          <w:rFonts w:cs="Arial"/>
          <w:b/>
          <w:bCs/>
          <w:sz w:val="21"/>
          <w:szCs w:val="21"/>
          <w:lang w:val="de-CH"/>
        </w:rPr>
        <w:t>optischen Highlight</w:t>
      </w:r>
      <w:r w:rsidR="006E1A15">
        <w:rPr>
          <w:rFonts w:cs="Arial"/>
          <w:b/>
          <w:bCs/>
          <w:sz w:val="21"/>
          <w:szCs w:val="21"/>
          <w:lang w:val="de-CH"/>
        </w:rPr>
        <w:t xml:space="preserve"> </w:t>
      </w:r>
      <w:bookmarkEnd w:id="4"/>
      <w:r w:rsidR="00F96F2D">
        <w:rPr>
          <w:rFonts w:cs="Arial"/>
          <w:b/>
          <w:bCs/>
          <w:sz w:val="21"/>
          <w:szCs w:val="21"/>
          <w:lang w:val="de-CH"/>
        </w:rPr>
        <w:t xml:space="preserve">im modernen </w:t>
      </w:r>
      <w:r w:rsidR="00F92043">
        <w:rPr>
          <w:rFonts w:cs="Arial"/>
          <w:b/>
          <w:bCs/>
          <w:sz w:val="21"/>
          <w:szCs w:val="21"/>
          <w:lang w:val="de-CH"/>
        </w:rPr>
        <w:t>Badezimmer</w:t>
      </w:r>
      <w:r w:rsidR="006E1A15">
        <w:rPr>
          <w:rFonts w:cs="Arial"/>
          <w:b/>
          <w:bCs/>
          <w:sz w:val="21"/>
          <w:szCs w:val="21"/>
          <w:lang w:val="de-CH"/>
        </w:rPr>
        <w:t>.</w:t>
      </w:r>
      <w:bookmarkEnd w:id="2"/>
    </w:p>
    <w:p w14:paraId="00CB18E4" w14:textId="7D6DFC94" w:rsidR="00586735" w:rsidRDefault="001671FC" w:rsidP="004076B2">
      <w:pPr>
        <w:autoSpaceDE w:val="0"/>
        <w:autoSpaceDN w:val="0"/>
        <w:adjustRightInd w:val="0"/>
        <w:spacing w:before="240" w:line="360" w:lineRule="auto"/>
        <w:jc w:val="both"/>
        <w:rPr>
          <w:rFonts w:cs="Arial"/>
          <w:sz w:val="21"/>
          <w:szCs w:val="21"/>
          <w:lang w:eastAsia="de-DE"/>
        </w:rPr>
      </w:pPr>
      <w:bookmarkStart w:id="5" w:name="_Hlk150257310"/>
      <w:r w:rsidRPr="00A129D6">
        <w:rPr>
          <w:rFonts w:cs="Arial"/>
          <w:bCs/>
          <w:sz w:val="21"/>
          <w:szCs w:val="21"/>
        </w:rPr>
        <w:t xml:space="preserve">Der </w:t>
      </w:r>
      <w:proofErr w:type="spellStart"/>
      <w:r w:rsidRPr="00A129D6">
        <w:rPr>
          <w:rFonts w:cs="Arial"/>
          <w:bCs/>
          <w:sz w:val="21"/>
          <w:szCs w:val="21"/>
        </w:rPr>
        <w:t>Red</w:t>
      </w:r>
      <w:proofErr w:type="spellEnd"/>
      <w:r w:rsidRPr="00A129D6">
        <w:rPr>
          <w:rFonts w:cs="Arial"/>
          <w:bCs/>
          <w:sz w:val="21"/>
          <w:szCs w:val="21"/>
        </w:rPr>
        <w:t xml:space="preserve"> </w:t>
      </w:r>
      <w:proofErr w:type="spellStart"/>
      <w:r w:rsidRPr="00A129D6">
        <w:rPr>
          <w:rFonts w:cs="Arial"/>
          <w:bCs/>
          <w:sz w:val="21"/>
          <w:szCs w:val="21"/>
        </w:rPr>
        <w:t>Dot</w:t>
      </w:r>
      <w:proofErr w:type="spellEnd"/>
      <w:r w:rsidRPr="00A129D6">
        <w:rPr>
          <w:rFonts w:cs="Arial"/>
          <w:bCs/>
          <w:sz w:val="21"/>
          <w:szCs w:val="21"/>
        </w:rPr>
        <w:t xml:space="preserve"> Design Award ist weltweit </w:t>
      </w:r>
      <w:r w:rsidR="00A129D6" w:rsidRPr="00A129D6">
        <w:rPr>
          <w:rFonts w:cs="Arial"/>
          <w:bCs/>
          <w:sz w:val="21"/>
          <w:szCs w:val="21"/>
        </w:rPr>
        <w:t>bekannt f</w:t>
      </w:r>
      <w:r w:rsidRPr="00A129D6">
        <w:rPr>
          <w:rFonts w:cs="Arial"/>
          <w:bCs/>
          <w:sz w:val="21"/>
          <w:szCs w:val="21"/>
        </w:rPr>
        <w:t>ür sein</w:t>
      </w:r>
      <w:r w:rsidR="006E1A15">
        <w:rPr>
          <w:rFonts w:cs="Arial"/>
          <w:bCs/>
          <w:sz w:val="21"/>
          <w:szCs w:val="21"/>
        </w:rPr>
        <w:t>e</w:t>
      </w:r>
      <w:r w:rsidR="00E82C09">
        <w:rPr>
          <w:rFonts w:cs="Arial"/>
          <w:bCs/>
          <w:sz w:val="21"/>
          <w:szCs w:val="21"/>
        </w:rPr>
        <w:t>n</w:t>
      </w:r>
      <w:r w:rsidR="006E1A15">
        <w:rPr>
          <w:rFonts w:cs="Arial"/>
          <w:bCs/>
          <w:sz w:val="21"/>
          <w:szCs w:val="21"/>
        </w:rPr>
        <w:t xml:space="preserve"> strengen </w:t>
      </w:r>
      <w:r w:rsidR="00624F42">
        <w:rPr>
          <w:rFonts w:cs="Arial"/>
          <w:bCs/>
          <w:sz w:val="21"/>
          <w:szCs w:val="21"/>
        </w:rPr>
        <w:t>Bewertungsprozess</w:t>
      </w:r>
      <w:r w:rsidR="007854A4">
        <w:rPr>
          <w:rFonts w:cs="Arial"/>
          <w:bCs/>
          <w:sz w:val="21"/>
          <w:szCs w:val="21"/>
        </w:rPr>
        <w:t>.</w:t>
      </w:r>
      <w:r w:rsidRPr="00A129D6">
        <w:rPr>
          <w:rFonts w:cs="Arial"/>
          <w:bCs/>
          <w:sz w:val="21"/>
          <w:szCs w:val="21"/>
        </w:rPr>
        <w:t xml:space="preserve"> </w:t>
      </w:r>
      <w:r w:rsidR="007854A4" w:rsidRPr="007854A4">
        <w:rPr>
          <w:rFonts w:cs="Arial"/>
          <w:bCs/>
          <w:sz w:val="21"/>
          <w:szCs w:val="21"/>
        </w:rPr>
        <w:t xml:space="preserve">Nach dem Motto „In </w:t>
      </w:r>
      <w:proofErr w:type="spellStart"/>
      <w:r w:rsidR="007854A4" w:rsidRPr="007854A4">
        <w:rPr>
          <w:rFonts w:cs="Arial"/>
          <w:bCs/>
          <w:sz w:val="21"/>
          <w:szCs w:val="21"/>
        </w:rPr>
        <w:t>search</w:t>
      </w:r>
      <w:proofErr w:type="spellEnd"/>
      <w:r w:rsidR="007854A4" w:rsidRPr="007854A4">
        <w:rPr>
          <w:rFonts w:cs="Arial"/>
          <w:bCs/>
          <w:sz w:val="21"/>
          <w:szCs w:val="21"/>
        </w:rPr>
        <w:t xml:space="preserve"> </w:t>
      </w:r>
      <w:proofErr w:type="spellStart"/>
      <w:r w:rsidR="007854A4" w:rsidRPr="007854A4">
        <w:rPr>
          <w:rFonts w:cs="Arial"/>
          <w:bCs/>
          <w:sz w:val="21"/>
          <w:szCs w:val="21"/>
        </w:rPr>
        <w:t>of</w:t>
      </w:r>
      <w:proofErr w:type="spellEnd"/>
      <w:r w:rsidR="007854A4" w:rsidRPr="007854A4">
        <w:rPr>
          <w:rFonts w:cs="Arial"/>
          <w:bCs/>
          <w:sz w:val="21"/>
          <w:szCs w:val="21"/>
        </w:rPr>
        <w:t xml:space="preserve"> </w:t>
      </w:r>
      <w:proofErr w:type="spellStart"/>
      <w:r w:rsidR="007854A4" w:rsidRPr="007854A4">
        <w:rPr>
          <w:rFonts w:cs="Arial"/>
          <w:bCs/>
          <w:sz w:val="21"/>
          <w:szCs w:val="21"/>
        </w:rPr>
        <w:t>good</w:t>
      </w:r>
      <w:proofErr w:type="spellEnd"/>
      <w:r w:rsidR="007854A4" w:rsidRPr="007854A4">
        <w:rPr>
          <w:rFonts w:cs="Arial"/>
          <w:bCs/>
          <w:sz w:val="21"/>
          <w:szCs w:val="21"/>
        </w:rPr>
        <w:t xml:space="preserve"> design and </w:t>
      </w:r>
      <w:proofErr w:type="spellStart"/>
      <w:r w:rsidR="007854A4" w:rsidRPr="007854A4">
        <w:rPr>
          <w:rFonts w:cs="Arial"/>
          <w:bCs/>
          <w:sz w:val="21"/>
          <w:szCs w:val="21"/>
        </w:rPr>
        <w:t>innovation</w:t>
      </w:r>
      <w:proofErr w:type="spellEnd"/>
      <w:r w:rsidR="007854A4" w:rsidRPr="007854A4">
        <w:rPr>
          <w:rFonts w:cs="Arial"/>
          <w:bCs/>
          <w:sz w:val="21"/>
          <w:szCs w:val="21"/>
        </w:rPr>
        <w:t xml:space="preserve">“ </w:t>
      </w:r>
      <w:r w:rsidR="007854A4">
        <w:rPr>
          <w:rFonts w:cs="Arial"/>
          <w:bCs/>
          <w:sz w:val="21"/>
          <w:szCs w:val="21"/>
        </w:rPr>
        <w:t xml:space="preserve">entscheidet die </w:t>
      </w:r>
      <w:r w:rsidR="00A129D6" w:rsidRPr="00A129D6">
        <w:rPr>
          <w:rFonts w:cs="Arial"/>
          <w:bCs/>
          <w:sz w:val="21"/>
          <w:szCs w:val="21"/>
        </w:rPr>
        <w:t>J</w:t>
      </w:r>
      <w:r w:rsidRPr="00A129D6">
        <w:rPr>
          <w:rFonts w:cs="Arial"/>
          <w:bCs/>
          <w:sz w:val="21"/>
          <w:szCs w:val="21"/>
        </w:rPr>
        <w:t>ury</w:t>
      </w:r>
      <w:r w:rsidR="007854A4">
        <w:rPr>
          <w:rFonts w:cs="Arial"/>
          <w:bCs/>
          <w:sz w:val="21"/>
          <w:szCs w:val="21"/>
        </w:rPr>
        <w:t xml:space="preserve"> aus internationalen Experten verschiedener Fachbereiche </w:t>
      </w:r>
      <w:r w:rsidR="006E1A15">
        <w:rPr>
          <w:rFonts w:cs="Arial"/>
          <w:bCs/>
          <w:sz w:val="21"/>
          <w:szCs w:val="21"/>
        </w:rPr>
        <w:t xml:space="preserve">jedes Jahr </w:t>
      </w:r>
      <w:r w:rsidR="007854A4">
        <w:rPr>
          <w:rFonts w:cs="Arial"/>
          <w:bCs/>
          <w:sz w:val="21"/>
          <w:szCs w:val="21"/>
        </w:rPr>
        <w:t>über die zahlreichen Einreichungen</w:t>
      </w:r>
      <w:r w:rsidR="00A129D6" w:rsidRPr="00A129D6">
        <w:rPr>
          <w:rFonts w:cs="Arial"/>
          <w:bCs/>
          <w:sz w:val="21"/>
          <w:szCs w:val="21"/>
        </w:rPr>
        <w:t xml:space="preserve"> </w:t>
      </w:r>
      <w:r w:rsidR="006E1A15">
        <w:rPr>
          <w:rFonts w:cs="Arial"/>
          <w:bCs/>
          <w:sz w:val="21"/>
          <w:szCs w:val="21"/>
        </w:rPr>
        <w:t>bekannter</w:t>
      </w:r>
      <w:r w:rsidR="00A129D6" w:rsidRPr="00A129D6">
        <w:rPr>
          <w:rFonts w:cs="Arial"/>
          <w:bCs/>
          <w:sz w:val="21"/>
          <w:szCs w:val="21"/>
        </w:rPr>
        <w:t xml:space="preserve"> Designer und kreative</w:t>
      </w:r>
      <w:r w:rsidR="007854A4">
        <w:rPr>
          <w:rFonts w:cs="Arial"/>
          <w:bCs/>
          <w:sz w:val="21"/>
          <w:szCs w:val="21"/>
        </w:rPr>
        <w:t>r</w:t>
      </w:r>
      <w:r w:rsidR="00A129D6" w:rsidRPr="00A129D6">
        <w:rPr>
          <w:rFonts w:cs="Arial"/>
          <w:bCs/>
          <w:sz w:val="21"/>
          <w:szCs w:val="21"/>
        </w:rPr>
        <w:t xml:space="preserve"> Innovatoren aus aller Welt</w:t>
      </w:r>
      <w:r w:rsidRPr="00A129D6">
        <w:rPr>
          <w:rFonts w:cs="Arial"/>
          <w:bCs/>
          <w:sz w:val="21"/>
          <w:szCs w:val="21"/>
        </w:rPr>
        <w:t xml:space="preserve">. </w:t>
      </w:r>
      <w:r w:rsidR="00624F42">
        <w:rPr>
          <w:rFonts w:cs="Arial"/>
          <w:bCs/>
          <w:sz w:val="21"/>
          <w:szCs w:val="21"/>
        </w:rPr>
        <w:t xml:space="preserve">Dank seines </w:t>
      </w:r>
      <w:r w:rsidR="00624F42" w:rsidRPr="00624F42">
        <w:rPr>
          <w:rFonts w:cs="Arial"/>
          <w:bCs/>
          <w:sz w:val="21"/>
          <w:szCs w:val="21"/>
        </w:rPr>
        <w:t>herausragende</w:t>
      </w:r>
      <w:r w:rsidR="00624F42">
        <w:rPr>
          <w:rFonts w:cs="Arial"/>
          <w:bCs/>
          <w:sz w:val="21"/>
          <w:szCs w:val="21"/>
        </w:rPr>
        <w:t>n</w:t>
      </w:r>
      <w:r w:rsidR="00624F42" w:rsidRPr="00624F42">
        <w:rPr>
          <w:rFonts w:cs="Arial"/>
          <w:bCs/>
          <w:sz w:val="21"/>
          <w:szCs w:val="21"/>
        </w:rPr>
        <w:t xml:space="preserve"> Design</w:t>
      </w:r>
      <w:r w:rsidR="00624F42">
        <w:rPr>
          <w:rFonts w:cs="Arial"/>
          <w:bCs/>
          <w:sz w:val="21"/>
          <w:szCs w:val="21"/>
        </w:rPr>
        <w:t>s</w:t>
      </w:r>
      <w:r w:rsidR="00624F42" w:rsidRPr="00624F42">
        <w:rPr>
          <w:rFonts w:cs="Arial"/>
          <w:bCs/>
          <w:sz w:val="21"/>
          <w:szCs w:val="21"/>
        </w:rPr>
        <w:t xml:space="preserve"> in Verbindung mit seine</w:t>
      </w:r>
      <w:r w:rsidR="007C56D3">
        <w:rPr>
          <w:rFonts w:cs="Arial"/>
          <w:bCs/>
          <w:sz w:val="21"/>
          <w:szCs w:val="21"/>
        </w:rPr>
        <w:t>r</w:t>
      </w:r>
      <w:r w:rsidR="00624F42" w:rsidRPr="00624F42">
        <w:rPr>
          <w:rFonts w:cs="Arial"/>
          <w:bCs/>
          <w:sz w:val="21"/>
          <w:szCs w:val="21"/>
        </w:rPr>
        <w:t xml:space="preserve"> innovativen </w:t>
      </w:r>
      <w:r w:rsidR="007C56D3">
        <w:rPr>
          <w:rFonts w:cs="Arial"/>
          <w:bCs/>
          <w:sz w:val="21"/>
          <w:szCs w:val="21"/>
        </w:rPr>
        <w:t>Technik</w:t>
      </w:r>
      <w:r w:rsidR="00624F42">
        <w:rPr>
          <w:rFonts w:cs="Arial"/>
          <w:bCs/>
          <w:sz w:val="21"/>
          <w:szCs w:val="21"/>
        </w:rPr>
        <w:t xml:space="preserve">, darf </w:t>
      </w:r>
      <w:r w:rsidR="006E1A15">
        <w:rPr>
          <w:rFonts w:cs="Arial"/>
          <w:bCs/>
          <w:sz w:val="21"/>
          <w:szCs w:val="21"/>
        </w:rPr>
        <w:t>sich</w:t>
      </w:r>
      <w:r w:rsidR="00624F42">
        <w:rPr>
          <w:rFonts w:cs="Arial"/>
          <w:bCs/>
          <w:sz w:val="21"/>
          <w:szCs w:val="21"/>
        </w:rPr>
        <w:t xml:space="preserve"> nun</w:t>
      </w:r>
      <w:r w:rsidR="006E1A15">
        <w:rPr>
          <w:rFonts w:cs="Arial"/>
          <w:bCs/>
          <w:sz w:val="21"/>
          <w:szCs w:val="21"/>
        </w:rPr>
        <w:t xml:space="preserve"> auch</w:t>
      </w:r>
      <w:r w:rsidR="00A129D6">
        <w:rPr>
          <w:rFonts w:cs="Arial"/>
          <w:bCs/>
          <w:sz w:val="21"/>
          <w:szCs w:val="21"/>
        </w:rPr>
        <w:t xml:space="preserve"> Zehnder </w:t>
      </w:r>
      <w:r w:rsidRPr="00630E05">
        <w:rPr>
          <w:rFonts w:cs="Arial"/>
          <w:bCs/>
          <w:sz w:val="21"/>
          <w:szCs w:val="21"/>
        </w:rPr>
        <w:t xml:space="preserve">Tetris in </w:t>
      </w:r>
      <w:r w:rsidR="00624F42">
        <w:rPr>
          <w:rFonts w:cs="Arial"/>
          <w:bCs/>
          <w:sz w:val="21"/>
          <w:szCs w:val="21"/>
        </w:rPr>
        <w:t>die</w:t>
      </w:r>
      <w:r w:rsidRPr="00630E05">
        <w:rPr>
          <w:rFonts w:cs="Arial"/>
          <w:bCs/>
          <w:sz w:val="21"/>
          <w:szCs w:val="21"/>
        </w:rPr>
        <w:t xml:space="preserve"> </w:t>
      </w:r>
      <w:r w:rsidR="009D1B2F" w:rsidRPr="00630E05">
        <w:rPr>
          <w:rFonts w:cs="Arial"/>
          <w:bCs/>
          <w:sz w:val="21"/>
          <w:szCs w:val="21"/>
        </w:rPr>
        <w:t xml:space="preserve">ausgezeichnete Kategorie </w:t>
      </w:r>
      <w:r w:rsidR="00EB5406">
        <w:rPr>
          <w:rFonts w:cs="Arial"/>
          <w:bCs/>
          <w:sz w:val="21"/>
          <w:szCs w:val="21"/>
        </w:rPr>
        <w:t>„</w:t>
      </w:r>
      <w:proofErr w:type="spellStart"/>
      <w:r w:rsidR="00624F42">
        <w:rPr>
          <w:rFonts w:cs="Arial"/>
          <w:bCs/>
          <w:sz w:val="21"/>
          <w:szCs w:val="21"/>
        </w:rPr>
        <w:t>Product</w:t>
      </w:r>
      <w:proofErr w:type="spellEnd"/>
      <w:r w:rsidR="00624F42">
        <w:rPr>
          <w:rFonts w:cs="Arial"/>
          <w:bCs/>
          <w:sz w:val="21"/>
          <w:szCs w:val="21"/>
        </w:rPr>
        <w:t xml:space="preserve"> Design</w:t>
      </w:r>
      <w:r w:rsidR="00EB5406">
        <w:rPr>
          <w:rFonts w:cs="Arial"/>
          <w:bCs/>
          <w:sz w:val="21"/>
          <w:szCs w:val="21"/>
        </w:rPr>
        <w:t>“</w:t>
      </w:r>
      <w:r w:rsidR="00624F42">
        <w:rPr>
          <w:rFonts w:cs="Arial"/>
          <w:bCs/>
          <w:sz w:val="21"/>
          <w:szCs w:val="21"/>
        </w:rPr>
        <w:t xml:space="preserve"> </w:t>
      </w:r>
      <w:r w:rsidR="006E1A15" w:rsidRPr="00630E05">
        <w:rPr>
          <w:rFonts w:cs="Arial"/>
          <w:bCs/>
          <w:sz w:val="21"/>
          <w:szCs w:val="21"/>
        </w:rPr>
        <w:t>einreihen</w:t>
      </w:r>
      <w:r w:rsidR="00624F42">
        <w:rPr>
          <w:rFonts w:cs="Arial"/>
          <w:bCs/>
          <w:sz w:val="21"/>
          <w:szCs w:val="21"/>
        </w:rPr>
        <w:t>.</w:t>
      </w:r>
    </w:p>
    <w:p w14:paraId="2AAAD138" w14:textId="24A90B43" w:rsidR="008C027F" w:rsidRDefault="001671FC" w:rsidP="004076B2">
      <w:pPr>
        <w:autoSpaceDE w:val="0"/>
        <w:autoSpaceDN w:val="0"/>
        <w:adjustRightInd w:val="0"/>
        <w:spacing w:before="240" w:line="360" w:lineRule="auto"/>
        <w:jc w:val="both"/>
        <w:rPr>
          <w:rFonts w:cs="Arial"/>
          <w:bCs/>
          <w:sz w:val="21"/>
          <w:szCs w:val="21"/>
        </w:rPr>
      </w:pPr>
      <w:bookmarkStart w:id="6" w:name="_Hlk150257283"/>
      <w:r w:rsidRPr="00CD3B80">
        <w:rPr>
          <w:rFonts w:cs="Arial"/>
          <w:sz w:val="21"/>
          <w:szCs w:val="21"/>
          <w:lang w:eastAsia="de-DE"/>
        </w:rPr>
        <w:t xml:space="preserve">Der </w:t>
      </w:r>
      <w:r>
        <w:rPr>
          <w:rFonts w:cs="Arial"/>
          <w:sz w:val="21"/>
          <w:szCs w:val="21"/>
          <w:lang w:eastAsia="de-DE"/>
        </w:rPr>
        <w:t>Design-Heizkörper Zehnder Tetris</w:t>
      </w:r>
      <w:r w:rsidRPr="00CD3B80">
        <w:rPr>
          <w:rFonts w:cs="Arial"/>
          <w:sz w:val="21"/>
          <w:szCs w:val="21"/>
          <w:lang w:eastAsia="de-DE"/>
        </w:rPr>
        <w:t xml:space="preserve"> wurde vom renommierten </w:t>
      </w:r>
      <w:r w:rsidRPr="00C73064">
        <w:rPr>
          <w:rFonts w:cs="Arial"/>
          <w:sz w:val="21"/>
          <w:szCs w:val="21"/>
          <w:lang w:eastAsia="de-DE"/>
        </w:rPr>
        <w:t>Studio „King &amp; Miranda Design”</w:t>
      </w:r>
      <w:r>
        <w:rPr>
          <w:rFonts w:cs="Arial"/>
          <w:b/>
          <w:bCs/>
          <w:sz w:val="21"/>
          <w:szCs w:val="21"/>
          <w:lang w:eastAsia="de-DE"/>
        </w:rPr>
        <w:t xml:space="preserve"> </w:t>
      </w:r>
      <w:r w:rsidRPr="00CD3B80">
        <w:rPr>
          <w:rFonts w:cs="Arial"/>
          <w:sz w:val="21"/>
          <w:szCs w:val="21"/>
          <w:lang w:eastAsia="de-DE"/>
        </w:rPr>
        <w:t xml:space="preserve">nach dem Konzept der Verschmelzung von Natur und Architektur gestaltet. </w:t>
      </w:r>
      <w:r w:rsidR="007854A4">
        <w:rPr>
          <w:rFonts w:cs="Arial"/>
          <w:sz w:val="21"/>
          <w:szCs w:val="21"/>
          <w:lang w:eastAsia="de-DE"/>
        </w:rPr>
        <w:t xml:space="preserve">Für </w:t>
      </w:r>
      <w:r w:rsidR="00EB5406">
        <w:rPr>
          <w:rFonts w:cs="Arial"/>
          <w:sz w:val="21"/>
          <w:szCs w:val="21"/>
          <w:lang w:eastAsia="de-DE"/>
        </w:rPr>
        <w:t xml:space="preserve">Designer </w:t>
      </w:r>
      <w:r w:rsidRPr="00CD3B80">
        <w:rPr>
          <w:rFonts w:cs="Arial"/>
          <w:sz w:val="21"/>
          <w:szCs w:val="21"/>
          <w:lang w:eastAsia="de-DE"/>
        </w:rPr>
        <w:t xml:space="preserve">Santiago Miranda </w:t>
      </w:r>
      <w:r w:rsidR="007854A4">
        <w:rPr>
          <w:rFonts w:cs="Arial"/>
          <w:sz w:val="21"/>
          <w:szCs w:val="21"/>
          <w:lang w:eastAsia="de-DE"/>
        </w:rPr>
        <w:t xml:space="preserve">ist </w:t>
      </w:r>
      <w:r w:rsidRPr="00CD3B80">
        <w:rPr>
          <w:rFonts w:cs="Arial"/>
          <w:sz w:val="21"/>
          <w:szCs w:val="21"/>
          <w:lang w:eastAsia="de-DE"/>
        </w:rPr>
        <w:t xml:space="preserve">Tetris eine Hommage an die schwankende Bewegung von Flüssigkeiten, </w:t>
      </w:r>
      <w:r w:rsidRPr="00186951">
        <w:rPr>
          <w:rFonts w:cs="Arial"/>
          <w:bCs/>
          <w:sz w:val="21"/>
          <w:szCs w:val="21"/>
        </w:rPr>
        <w:t xml:space="preserve">an das Kommen und Gehen von Wasser in den Heizkreisläufen </w:t>
      </w:r>
      <w:r w:rsidRPr="00CD3B80">
        <w:rPr>
          <w:rFonts w:cs="Arial"/>
          <w:sz w:val="21"/>
          <w:szCs w:val="21"/>
          <w:lang w:eastAsia="de-DE"/>
        </w:rPr>
        <w:t xml:space="preserve">und an die Blutzirkulation </w:t>
      </w:r>
      <w:r w:rsidR="007854A4">
        <w:rPr>
          <w:rFonts w:cs="Arial"/>
          <w:sz w:val="21"/>
          <w:szCs w:val="21"/>
          <w:lang w:eastAsia="de-DE"/>
        </w:rPr>
        <w:t>im Körper.</w:t>
      </w:r>
      <w:r w:rsidRPr="00CD3B80">
        <w:rPr>
          <w:rFonts w:cs="Arial"/>
          <w:sz w:val="21"/>
          <w:szCs w:val="21"/>
          <w:lang w:eastAsia="de-DE"/>
        </w:rPr>
        <w:t xml:space="preserve"> </w:t>
      </w:r>
      <w:r>
        <w:rPr>
          <w:rFonts w:cs="Arial"/>
          <w:sz w:val="21"/>
          <w:szCs w:val="21"/>
          <w:lang w:eastAsia="de-DE"/>
        </w:rPr>
        <w:t>Der Design-Heizkörper</w:t>
      </w:r>
      <w:r w:rsidRPr="00186951">
        <w:rPr>
          <w:rFonts w:cs="Arial"/>
          <w:bCs/>
          <w:sz w:val="21"/>
          <w:szCs w:val="21"/>
        </w:rPr>
        <w:t xml:space="preserve"> zeichnet sich durch klare Linien aus, die durch präzise Fertigungstechniken betont werden</w:t>
      </w:r>
      <w:r>
        <w:rPr>
          <w:rFonts w:cs="Arial"/>
          <w:bCs/>
          <w:sz w:val="21"/>
          <w:szCs w:val="21"/>
        </w:rPr>
        <w:t xml:space="preserve"> und dadurch</w:t>
      </w:r>
      <w:r w:rsidRPr="00186951">
        <w:rPr>
          <w:rFonts w:cs="Arial"/>
          <w:bCs/>
          <w:sz w:val="21"/>
          <w:szCs w:val="21"/>
        </w:rPr>
        <w:t xml:space="preserve"> eine fast nahtlose Konstruktion </w:t>
      </w:r>
      <w:r>
        <w:rPr>
          <w:rFonts w:cs="Arial"/>
          <w:bCs/>
          <w:sz w:val="21"/>
          <w:szCs w:val="21"/>
        </w:rPr>
        <w:t>entstehen lassen</w:t>
      </w:r>
      <w:r w:rsidRPr="00186951">
        <w:rPr>
          <w:rFonts w:cs="Arial"/>
          <w:bCs/>
          <w:sz w:val="21"/>
          <w:szCs w:val="21"/>
        </w:rPr>
        <w:t>.</w:t>
      </w:r>
      <w:bookmarkEnd w:id="6"/>
      <w:r>
        <w:rPr>
          <w:rFonts w:cs="Arial"/>
          <w:bCs/>
          <w:sz w:val="21"/>
          <w:szCs w:val="21"/>
        </w:rPr>
        <w:t xml:space="preserve"> </w:t>
      </w:r>
    </w:p>
    <w:p w14:paraId="2CCF3467" w14:textId="711D3C9C" w:rsidR="0031123E" w:rsidRDefault="00283A25" w:rsidP="004076B2">
      <w:pPr>
        <w:autoSpaceDE w:val="0"/>
        <w:autoSpaceDN w:val="0"/>
        <w:adjustRightInd w:val="0"/>
        <w:spacing w:before="240" w:line="360" w:lineRule="auto"/>
        <w:jc w:val="both"/>
        <w:rPr>
          <w:rFonts w:cs="Arial"/>
          <w:sz w:val="21"/>
          <w:szCs w:val="21"/>
          <w:lang w:eastAsia="de-DE"/>
        </w:rPr>
      </w:pPr>
      <w:r>
        <w:rPr>
          <w:rFonts w:cs="Arial"/>
          <w:sz w:val="21"/>
          <w:szCs w:val="21"/>
          <w:lang w:eastAsia="de-DE"/>
        </w:rPr>
        <w:t xml:space="preserve">Der </w:t>
      </w:r>
      <w:r w:rsidR="00821D0B">
        <w:rPr>
          <w:rFonts w:cs="Arial"/>
          <w:sz w:val="21"/>
          <w:szCs w:val="21"/>
          <w:lang w:eastAsia="de-DE"/>
        </w:rPr>
        <w:t xml:space="preserve">Badheizkörper </w:t>
      </w:r>
      <w:r w:rsidR="0031123E">
        <w:rPr>
          <w:rFonts w:cs="Arial"/>
          <w:sz w:val="21"/>
          <w:szCs w:val="21"/>
          <w:lang w:eastAsia="de-DE"/>
        </w:rPr>
        <w:t xml:space="preserve">Zehnder </w:t>
      </w:r>
      <w:r w:rsidR="0031123E" w:rsidRPr="00CD3B80">
        <w:rPr>
          <w:rFonts w:cs="Arial"/>
          <w:sz w:val="21"/>
          <w:szCs w:val="21"/>
          <w:lang w:eastAsia="de-DE"/>
        </w:rPr>
        <w:t>Tetr</w:t>
      </w:r>
      <w:r w:rsidR="0031123E">
        <w:rPr>
          <w:rFonts w:cs="Arial"/>
          <w:sz w:val="21"/>
          <w:szCs w:val="21"/>
          <w:lang w:eastAsia="de-DE"/>
        </w:rPr>
        <w:t xml:space="preserve">is </w:t>
      </w:r>
      <w:r>
        <w:rPr>
          <w:rFonts w:cs="Arial"/>
          <w:sz w:val="21"/>
          <w:szCs w:val="21"/>
          <w:lang w:eastAsia="de-DE"/>
        </w:rPr>
        <w:t>steht ganz im Sinne des</w:t>
      </w:r>
      <w:r w:rsidR="000A232F">
        <w:rPr>
          <w:rFonts w:cs="Arial"/>
          <w:sz w:val="21"/>
          <w:szCs w:val="21"/>
          <w:lang w:eastAsia="de-DE"/>
        </w:rPr>
        <w:t xml:space="preserve"> </w:t>
      </w:r>
      <w:r w:rsidR="0031123E" w:rsidRPr="00CD3B80">
        <w:rPr>
          <w:rFonts w:cs="Arial"/>
          <w:sz w:val="21"/>
          <w:szCs w:val="21"/>
          <w:lang w:eastAsia="de-DE"/>
        </w:rPr>
        <w:t>Leitsatz</w:t>
      </w:r>
      <w:r>
        <w:rPr>
          <w:rFonts w:cs="Arial"/>
          <w:sz w:val="21"/>
          <w:szCs w:val="21"/>
          <w:lang w:eastAsia="de-DE"/>
        </w:rPr>
        <w:t>es</w:t>
      </w:r>
      <w:r w:rsidR="00821D0B">
        <w:rPr>
          <w:rFonts w:cs="Arial"/>
          <w:sz w:val="21"/>
          <w:szCs w:val="21"/>
          <w:lang w:eastAsia="de-DE"/>
        </w:rPr>
        <w:t xml:space="preserve"> der</w:t>
      </w:r>
      <w:r w:rsidR="00630E05">
        <w:rPr>
          <w:rFonts w:cs="Arial"/>
          <w:sz w:val="21"/>
          <w:szCs w:val="21"/>
          <w:lang w:eastAsia="de-DE"/>
        </w:rPr>
        <w:t xml:space="preserve"> </w:t>
      </w:r>
      <w:r w:rsidR="00E82C09">
        <w:rPr>
          <w:rFonts w:cs="Arial"/>
          <w:sz w:val="21"/>
          <w:szCs w:val="21"/>
          <w:lang w:eastAsia="de-DE"/>
        </w:rPr>
        <w:t>Zehnder Studio</w:t>
      </w:r>
      <w:r w:rsidR="00821D0B">
        <w:rPr>
          <w:rFonts w:cs="Arial"/>
          <w:sz w:val="21"/>
          <w:szCs w:val="21"/>
          <w:lang w:eastAsia="de-DE"/>
        </w:rPr>
        <w:t xml:space="preserve"> Collection</w:t>
      </w:r>
      <w:r>
        <w:rPr>
          <w:rFonts w:cs="Arial"/>
          <w:sz w:val="21"/>
          <w:szCs w:val="21"/>
          <w:lang w:eastAsia="de-DE"/>
        </w:rPr>
        <w:t xml:space="preserve">: </w:t>
      </w:r>
      <w:r w:rsidR="0031123E">
        <w:rPr>
          <w:rFonts w:cs="Arial"/>
          <w:sz w:val="21"/>
          <w:szCs w:val="21"/>
          <w:lang w:eastAsia="de-DE"/>
        </w:rPr>
        <w:t>„</w:t>
      </w:r>
      <w:r w:rsidR="00821D0B">
        <w:rPr>
          <w:rFonts w:cs="Arial"/>
          <w:sz w:val="21"/>
          <w:szCs w:val="21"/>
          <w:lang w:eastAsia="de-DE"/>
        </w:rPr>
        <w:t>f</w:t>
      </w:r>
      <w:r w:rsidR="0031123E" w:rsidRPr="00CD3B80">
        <w:rPr>
          <w:rFonts w:cs="Arial"/>
          <w:sz w:val="21"/>
          <w:szCs w:val="21"/>
          <w:lang w:eastAsia="de-DE"/>
        </w:rPr>
        <w:t xml:space="preserve">orm </w:t>
      </w:r>
      <w:proofErr w:type="spellStart"/>
      <w:r w:rsidR="0031123E" w:rsidRPr="00CD3B80">
        <w:rPr>
          <w:rFonts w:cs="Arial"/>
          <w:sz w:val="21"/>
          <w:szCs w:val="21"/>
          <w:lang w:eastAsia="de-DE"/>
        </w:rPr>
        <w:t>follows</w:t>
      </w:r>
      <w:proofErr w:type="spellEnd"/>
      <w:r w:rsidR="0031123E" w:rsidRPr="00CD3B80">
        <w:rPr>
          <w:rFonts w:cs="Arial"/>
          <w:sz w:val="21"/>
          <w:szCs w:val="21"/>
          <w:lang w:eastAsia="de-DE"/>
        </w:rPr>
        <w:t xml:space="preserve"> </w:t>
      </w:r>
      <w:proofErr w:type="spellStart"/>
      <w:r w:rsidR="00821D0B">
        <w:rPr>
          <w:rFonts w:cs="Arial"/>
          <w:sz w:val="21"/>
          <w:szCs w:val="21"/>
          <w:lang w:eastAsia="de-DE"/>
        </w:rPr>
        <w:t>f</w:t>
      </w:r>
      <w:r w:rsidR="0031123E" w:rsidRPr="00CD3B80">
        <w:rPr>
          <w:rFonts w:cs="Arial"/>
          <w:sz w:val="21"/>
          <w:szCs w:val="21"/>
          <w:lang w:eastAsia="de-DE"/>
        </w:rPr>
        <w:t>unctio</w:t>
      </w:r>
      <w:r w:rsidR="0031123E">
        <w:rPr>
          <w:rFonts w:cs="Arial"/>
          <w:sz w:val="21"/>
          <w:szCs w:val="21"/>
          <w:lang w:eastAsia="de-DE"/>
        </w:rPr>
        <w:t>n</w:t>
      </w:r>
      <w:proofErr w:type="spellEnd"/>
      <w:r w:rsidR="0031123E">
        <w:rPr>
          <w:rFonts w:cs="Arial"/>
          <w:sz w:val="21"/>
          <w:szCs w:val="21"/>
          <w:lang w:eastAsia="de-DE"/>
        </w:rPr>
        <w:t>“</w:t>
      </w:r>
      <w:r w:rsidR="0031123E" w:rsidRPr="00CD3B80">
        <w:rPr>
          <w:rFonts w:cs="Arial"/>
          <w:sz w:val="21"/>
          <w:szCs w:val="21"/>
          <w:lang w:eastAsia="de-DE"/>
        </w:rPr>
        <w:t xml:space="preserve">. </w:t>
      </w:r>
      <w:bookmarkStart w:id="7" w:name="_Hlk150500319"/>
      <w:r>
        <w:rPr>
          <w:rFonts w:cs="Arial"/>
          <w:sz w:val="21"/>
          <w:szCs w:val="21"/>
          <w:lang w:eastAsia="de-DE"/>
        </w:rPr>
        <w:t>Das</w:t>
      </w:r>
      <w:r w:rsidR="00124DB3">
        <w:rPr>
          <w:rFonts w:cs="Arial"/>
          <w:sz w:val="21"/>
          <w:szCs w:val="21"/>
          <w:lang w:eastAsia="de-DE"/>
        </w:rPr>
        <w:t xml:space="preserve"> </w:t>
      </w:r>
      <w:r w:rsidR="0031123E">
        <w:rPr>
          <w:rFonts w:cs="Arial"/>
          <w:sz w:val="21"/>
          <w:szCs w:val="21"/>
          <w:lang w:eastAsia="de-DE"/>
        </w:rPr>
        <w:t xml:space="preserve">formschöne </w:t>
      </w:r>
      <w:r w:rsidR="00124DB3">
        <w:rPr>
          <w:rFonts w:cs="Arial"/>
          <w:sz w:val="21"/>
          <w:szCs w:val="21"/>
          <w:lang w:eastAsia="de-DE"/>
        </w:rPr>
        <w:t xml:space="preserve">Design </w:t>
      </w:r>
      <w:r>
        <w:rPr>
          <w:rFonts w:cs="Arial"/>
          <w:sz w:val="21"/>
          <w:szCs w:val="21"/>
          <w:lang w:eastAsia="de-DE"/>
        </w:rPr>
        <w:t>glänzt mit</w:t>
      </w:r>
      <w:r w:rsidR="0031123E">
        <w:rPr>
          <w:rFonts w:cs="Arial"/>
          <w:sz w:val="21"/>
          <w:szCs w:val="21"/>
          <w:lang w:eastAsia="de-DE"/>
        </w:rPr>
        <w:t xml:space="preserve"> vertikal angeordneten, nach außen abgerundeten D-Profilrohren sowie versetzt</w:t>
      </w:r>
      <w:r w:rsidR="00CA3539">
        <w:rPr>
          <w:rFonts w:cs="Arial"/>
          <w:sz w:val="21"/>
          <w:szCs w:val="21"/>
          <w:lang w:eastAsia="de-DE"/>
        </w:rPr>
        <w:t xml:space="preserve"> angeordnet</w:t>
      </w:r>
      <w:r w:rsidR="0031123E">
        <w:rPr>
          <w:rFonts w:cs="Arial"/>
          <w:sz w:val="21"/>
          <w:szCs w:val="21"/>
          <w:lang w:eastAsia="de-DE"/>
        </w:rPr>
        <w:t xml:space="preserve">en </w:t>
      </w:r>
      <w:proofErr w:type="spellStart"/>
      <w:r w:rsidR="0031123E">
        <w:rPr>
          <w:rFonts w:cs="Arial"/>
          <w:sz w:val="21"/>
          <w:szCs w:val="21"/>
          <w:lang w:eastAsia="de-DE"/>
        </w:rPr>
        <w:t>Flachovalrohren</w:t>
      </w:r>
      <w:proofErr w:type="spellEnd"/>
      <w:r w:rsidR="0031123E">
        <w:rPr>
          <w:rFonts w:cs="Arial"/>
          <w:sz w:val="21"/>
          <w:szCs w:val="21"/>
          <w:lang w:eastAsia="de-DE"/>
        </w:rPr>
        <w:t>. Die dadurch entstehenden großzügigen Aussparungen bieten Platz zum bequemen Aufhängen von mehreren</w:t>
      </w:r>
      <w:r w:rsidR="00164B07">
        <w:rPr>
          <w:rFonts w:cs="Arial"/>
          <w:sz w:val="21"/>
          <w:szCs w:val="21"/>
          <w:lang w:eastAsia="de-DE"/>
        </w:rPr>
        <w:t xml:space="preserve"> </w:t>
      </w:r>
      <w:r w:rsidR="0031123E">
        <w:rPr>
          <w:rFonts w:cs="Arial"/>
          <w:sz w:val="21"/>
          <w:szCs w:val="21"/>
          <w:lang w:eastAsia="de-DE"/>
        </w:rPr>
        <w:t xml:space="preserve">Badetüchern. </w:t>
      </w:r>
      <w:bookmarkStart w:id="8" w:name="_Hlk150498942"/>
      <w:bookmarkEnd w:id="7"/>
      <w:r w:rsidR="0031123E">
        <w:rPr>
          <w:rFonts w:cs="Arial"/>
          <w:sz w:val="21"/>
          <w:szCs w:val="21"/>
          <w:lang w:eastAsia="de-DE"/>
        </w:rPr>
        <w:t xml:space="preserve">Seitliche und am oberen Rand </w:t>
      </w:r>
      <w:r w:rsidR="00CA3539">
        <w:rPr>
          <w:rFonts w:cs="Arial"/>
          <w:sz w:val="21"/>
          <w:szCs w:val="21"/>
          <w:lang w:eastAsia="de-DE"/>
        </w:rPr>
        <w:lastRenderedPageBreak/>
        <w:t xml:space="preserve">angeordnete </w:t>
      </w:r>
      <w:r w:rsidR="0031123E">
        <w:rPr>
          <w:rFonts w:cs="Arial"/>
          <w:sz w:val="21"/>
          <w:szCs w:val="21"/>
          <w:lang w:eastAsia="de-DE"/>
        </w:rPr>
        <w:t>D-Profilrohre sowie ein Vierkantrohr</w:t>
      </w:r>
      <w:r w:rsidR="00CA3539">
        <w:rPr>
          <w:rFonts w:cs="Arial"/>
          <w:sz w:val="21"/>
          <w:szCs w:val="21"/>
          <w:lang w:eastAsia="de-DE"/>
        </w:rPr>
        <w:t xml:space="preserve"> unten</w:t>
      </w:r>
      <w:r w:rsidR="0031123E">
        <w:rPr>
          <w:rFonts w:cs="Arial"/>
          <w:sz w:val="21"/>
          <w:szCs w:val="21"/>
          <w:lang w:eastAsia="de-DE"/>
        </w:rPr>
        <w:t xml:space="preserve"> bilden den funktionalen Rahmen des Design-Heizkörpers.</w:t>
      </w:r>
    </w:p>
    <w:p w14:paraId="681840FF" w14:textId="0ABA8EC9" w:rsidR="009D1B2F" w:rsidRDefault="00E82C09" w:rsidP="004076B2">
      <w:pPr>
        <w:autoSpaceDE w:val="0"/>
        <w:autoSpaceDN w:val="0"/>
        <w:adjustRightInd w:val="0"/>
        <w:spacing w:before="240" w:line="360" w:lineRule="auto"/>
        <w:jc w:val="both"/>
        <w:rPr>
          <w:rFonts w:cs="Arial"/>
          <w:sz w:val="21"/>
          <w:szCs w:val="21"/>
          <w:lang w:eastAsia="de-DE"/>
        </w:rPr>
      </w:pPr>
      <w:bookmarkStart w:id="9" w:name="_Hlk150257337"/>
      <w:r>
        <w:rPr>
          <w:rFonts w:cs="Arial"/>
          <w:sz w:val="21"/>
          <w:szCs w:val="21"/>
          <w:lang w:eastAsia="de-DE"/>
        </w:rPr>
        <w:t xml:space="preserve">Farblich auf den Heizkörper abgestimmte </w:t>
      </w:r>
      <w:r w:rsidR="009D1B2F" w:rsidRPr="00CA3539">
        <w:rPr>
          <w:rFonts w:cs="Arial"/>
          <w:sz w:val="21"/>
          <w:szCs w:val="21"/>
          <w:lang w:eastAsia="de-DE"/>
        </w:rPr>
        <w:t>Ventil</w:t>
      </w:r>
      <w:r w:rsidR="009D1B2F">
        <w:rPr>
          <w:rFonts w:cs="Arial"/>
          <w:sz w:val="21"/>
          <w:szCs w:val="21"/>
          <w:lang w:eastAsia="de-DE"/>
        </w:rPr>
        <w:t>sets und Anschlussarmaturen</w:t>
      </w:r>
      <w:r w:rsidR="009D1B2F" w:rsidRPr="00CA3539">
        <w:rPr>
          <w:rFonts w:cs="Arial"/>
          <w:sz w:val="21"/>
          <w:szCs w:val="21"/>
          <w:lang w:eastAsia="de-DE"/>
        </w:rPr>
        <w:t xml:space="preserve"> harmonisieren das Gesamtensemble und werten jedes Bad deutlich auf</w:t>
      </w:r>
      <w:r w:rsidR="009D1B2F">
        <w:rPr>
          <w:rFonts w:cs="Arial"/>
          <w:sz w:val="21"/>
          <w:szCs w:val="21"/>
          <w:lang w:eastAsia="de-DE"/>
        </w:rPr>
        <w:t>.</w:t>
      </w:r>
      <w:r w:rsidR="009D1B2F" w:rsidRPr="00CA3539">
        <w:rPr>
          <w:rFonts w:cs="Arial"/>
          <w:sz w:val="21"/>
          <w:szCs w:val="21"/>
          <w:lang w:eastAsia="de-DE"/>
        </w:rPr>
        <w:t xml:space="preserve"> </w:t>
      </w:r>
      <w:bookmarkEnd w:id="9"/>
      <w:r w:rsidR="00EB5406">
        <w:rPr>
          <w:rFonts w:cs="Arial"/>
          <w:sz w:val="21"/>
          <w:szCs w:val="21"/>
          <w:lang w:eastAsia="de-DE"/>
        </w:rPr>
        <w:t>Das</w:t>
      </w:r>
      <w:r w:rsidR="009D1B2F">
        <w:rPr>
          <w:rFonts w:cs="Arial"/>
          <w:sz w:val="21"/>
          <w:szCs w:val="21"/>
          <w:lang w:eastAsia="de-DE"/>
        </w:rPr>
        <w:t xml:space="preserve"> Design-Highlight </w:t>
      </w:r>
      <w:r w:rsidR="00EB5406">
        <w:rPr>
          <w:rFonts w:cs="Arial"/>
          <w:sz w:val="21"/>
          <w:szCs w:val="21"/>
          <w:lang w:eastAsia="de-DE"/>
        </w:rPr>
        <w:t xml:space="preserve">im Heizkörper-Portfolio von Zehnder ist sowohl </w:t>
      </w:r>
      <w:r w:rsidR="009D1B2F">
        <w:rPr>
          <w:rFonts w:cs="Arial"/>
          <w:sz w:val="21"/>
          <w:szCs w:val="21"/>
          <w:lang w:eastAsia="de-DE"/>
        </w:rPr>
        <w:t>in der klassischen Warmwasser-Ausführung wie auch als Elektroversion</w:t>
      </w:r>
      <w:r w:rsidR="00EB5406">
        <w:rPr>
          <w:rFonts w:cs="Arial"/>
          <w:sz w:val="21"/>
          <w:szCs w:val="21"/>
          <w:lang w:eastAsia="de-DE"/>
        </w:rPr>
        <w:t xml:space="preserve"> erhältlich</w:t>
      </w:r>
      <w:r w:rsidR="009D1B2F">
        <w:rPr>
          <w:rFonts w:cs="Arial"/>
          <w:sz w:val="21"/>
          <w:szCs w:val="21"/>
          <w:lang w:eastAsia="de-DE"/>
        </w:rPr>
        <w:t xml:space="preserve">. </w:t>
      </w:r>
    </w:p>
    <w:p w14:paraId="2A776CCA" w14:textId="77777777" w:rsidR="002F2725" w:rsidRDefault="002F2725" w:rsidP="002F2725">
      <w:pPr>
        <w:autoSpaceDE w:val="0"/>
        <w:autoSpaceDN w:val="0"/>
        <w:adjustRightInd w:val="0"/>
        <w:spacing w:before="240" w:line="360" w:lineRule="auto"/>
        <w:jc w:val="both"/>
        <w:rPr>
          <w:rFonts w:cs="Arial"/>
          <w:sz w:val="21"/>
          <w:szCs w:val="21"/>
          <w:lang w:eastAsia="de-DE"/>
        </w:rPr>
      </w:pPr>
      <w:r w:rsidRPr="00E82C09">
        <w:rPr>
          <w:rFonts w:cs="Arial"/>
          <w:sz w:val="21"/>
          <w:szCs w:val="21"/>
          <w:lang w:eastAsia="de-DE"/>
        </w:rPr>
        <w:t>„</w:t>
      </w:r>
      <w:r>
        <w:rPr>
          <w:rFonts w:cs="Arial"/>
          <w:sz w:val="21"/>
          <w:szCs w:val="21"/>
          <w:lang w:eastAsia="de-DE"/>
        </w:rPr>
        <w:t>Bei</w:t>
      </w:r>
      <w:r w:rsidRPr="00E82C09">
        <w:rPr>
          <w:rFonts w:cs="Arial"/>
          <w:sz w:val="21"/>
          <w:szCs w:val="21"/>
          <w:lang w:eastAsia="de-DE"/>
        </w:rPr>
        <w:t xml:space="preserve"> Zehnder haben </w:t>
      </w:r>
      <w:r>
        <w:rPr>
          <w:rFonts w:cs="Arial"/>
          <w:sz w:val="21"/>
          <w:szCs w:val="21"/>
          <w:lang w:eastAsia="de-DE"/>
        </w:rPr>
        <w:t xml:space="preserve">wir </w:t>
      </w:r>
      <w:r w:rsidRPr="00E82C09">
        <w:rPr>
          <w:rFonts w:cs="Arial"/>
          <w:sz w:val="21"/>
          <w:szCs w:val="21"/>
          <w:lang w:eastAsia="de-DE"/>
        </w:rPr>
        <w:t xml:space="preserve">immer ein Ziel vor Augen: </w:t>
      </w:r>
      <w:r w:rsidRPr="009428C3">
        <w:rPr>
          <w:rFonts w:cs="Arial"/>
          <w:sz w:val="21"/>
          <w:szCs w:val="21"/>
          <w:lang w:eastAsia="de-DE"/>
        </w:rPr>
        <w:t>komfortables und gesundes Raumklima zu schaffen, das</w:t>
      </w:r>
      <w:r>
        <w:rPr>
          <w:rFonts w:cs="Arial"/>
          <w:sz w:val="21"/>
          <w:szCs w:val="21"/>
          <w:lang w:eastAsia="de-DE"/>
        </w:rPr>
        <w:t xml:space="preserve"> gleichzeitig</w:t>
      </w:r>
      <w:r w:rsidRPr="009428C3">
        <w:rPr>
          <w:rFonts w:cs="Arial"/>
          <w:sz w:val="21"/>
          <w:szCs w:val="21"/>
          <w:lang w:eastAsia="de-DE"/>
        </w:rPr>
        <w:t xml:space="preserve"> die Lebensqualität erheblich steigert.</w:t>
      </w:r>
      <w:r>
        <w:rPr>
          <w:rFonts w:cs="Arial"/>
          <w:sz w:val="21"/>
          <w:szCs w:val="21"/>
          <w:lang w:eastAsia="de-DE"/>
        </w:rPr>
        <w:t xml:space="preserve"> </w:t>
      </w:r>
      <w:r w:rsidRPr="00E82C09">
        <w:rPr>
          <w:rFonts w:cs="Arial"/>
          <w:sz w:val="21"/>
          <w:szCs w:val="21"/>
          <w:lang w:eastAsia="de-DE"/>
        </w:rPr>
        <w:t xml:space="preserve">Die Auszeichnung mit dem </w:t>
      </w:r>
      <w:proofErr w:type="spellStart"/>
      <w:r w:rsidRPr="00E82C09">
        <w:rPr>
          <w:rFonts w:cs="Arial"/>
          <w:sz w:val="21"/>
          <w:szCs w:val="21"/>
          <w:lang w:eastAsia="de-DE"/>
        </w:rPr>
        <w:t>Red</w:t>
      </w:r>
      <w:proofErr w:type="spellEnd"/>
      <w:r w:rsidRPr="00E82C09">
        <w:rPr>
          <w:rFonts w:cs="Arial"/>
          <w:sz w:val="21"/>
          <w:szCs w:val="21"/>
          <w:lang w:eastAsia="de-DE"/>
        </w:rPr>
        <w:t xml:space="preserve"> </w:t>
      </w:r>
      <w:proofErr w:type="spellStart"/>
      <w:r w:rsidRPr="00E82C09">
        <w:rPr>
          <w:rFonts w:cs="Arial"/>
          <w:sz w:val="21"/>
          <w:szCs w:val="21"/>
          <w:lang w:eastAsia="de-DE"/>
        </w:rPr>
        <w:t>Dot</w:t>
      </w:r>
      <w:proofErr w:type="spellEnd"/>
      <w:r w:rsidRPr="00E82C09">
        <w:rPr>
          <w:rFonts w:cs="Arial"/>
          <w:sz w:val="21"/>
          <w:szCs w:val="21"/>
          <w:lang w:eastAsia="de-DE"/>
        </w:rPr>
        <w:t xml:space="preserve"> Award für unseren neuesten Design-Heizkörper</w:t>
      </w:r>
      <w:r w:rsidRPr="00664A83">
        <w:rPr>
          <w:rFonts w:cs="Arial"/>
          <w:sz w:val="21"/>
          <w:szCs w:val="21"/>
          <w:lang w:eastAsia="de-DE"/>
        </w:rPr>
        <w:t xml:space="preserve"> Zehnder Tetris unterstreicht </w:t>
      </w:r>
      <w:r>
        <w:rPr>
          <w:rFonts w:cs="Arial"/>
          <w:sz w:val="21"/>
          <w:szCs w:val="21"/>
          <w:lang w:eastAsia="de-DE"/>
        </w:rPr>
        <w:t>dieses</w:t>
      </w:r>
      <w:r w:rsidRPr="00664A83">
        <w:rPr>
          <w:rFonts w:cs="Arial"/>
          <w:sz w:val="21"/>
          <w:szCs w:val="21"/>
          <w:lang w:eastAsia="de-DE"/>
        </w:rPr>
        <w:t xml:space="preserve"> unermüdliche Engagement und </w:t>
      </w:r>
      <w:r>
        <w:rPr>
          <w:rFonts w:cs="Arial"/>
          <w:sz w:val="21"/>
          <w:szCs w:val="21"/>
          <w:lang w:eastAsia="de-DE"/>
        </w:rPr>
        <w:t>unsere</w:t>
      </w:r>
      <w:r w:rsidRPr="00664A83">
        <w:rPr>
          <w:rFonts w:cs="Arial"/>
          <w:sz w:val="21"/>
          <w:szCs w:val="21"/>
          <w:lang w:eastAsia="de-DE"/>
        </w:rPr>
        <w:t xml:space="preserve"> </w:t>
      </w:r>
      <w:r>
        <w:rPr>
          <w:rFonts w:cs="Arial"/>
          <w:sz w:val="21"/>
          <w:szCs w:val="21"/>
          <w:lang w:eastAsia="de-DE"/>
        </w:rPr>
        <w:t>kontinuierliche</w:t>
      </w:r>
      <w:r w:rsidRPr="00664A83">
        <w:rPr>
          <w:rFonts w:cs="Arial"/>
          <w:sz w:val="21"/>
          <w:szCs w:val="21"/>
          <w:lang w:eastAsia="de-DE"/>
        </w:rPr>
        <w:t xml:space="preserve"> </w:t>
      </w:r>
      <w:r>
        <w:rPr>
          <w:rFonts w:cs="Arial"/>
          <w:sz w:val="21"/>
          <w:szCs w:val="21"/>
          <w:lang w:eastAsia="de-DE"/>
        </w:rPr>
        <w:t>Motivation, ästhetische</w:t>
      </w:r>
      <w:r w:rsidRPr="00664A83">
        <w:rPr>
          <w:rFonts w:cs="Arial"/>
          <w:sz w:val="21"/>
          <w:szCs w:val="21"/>
          <w:lang w:eastAsia="de-DE"/>
        </w:rPr>
        <w:t xml:space="preserve"> </w:t>
      </w:r>
      <w:r>
        <w:rPr>
          <w:rFonts w:cs="Arial"/>
          <w:sz w:val="21"/>
          <w:szCs w:val="21"/>
          <w:lang w:eastAsia="de-DE"/>
        </w:rPr>
        <w:t>Innovationen auf den Markt zu bringen</w:t>
      </w:r>
      <w:r w:rsidRPr="00664A83">
        <w:rPr>
          <w:rFonts w:cs="Arial"/>
          <w:sz w:val="21"/>
          <w:szCs w:val="21"/>
          <w:lang w:eastAsia="de-DE"/>
        </w:rPr>
        <w:t xml:space="preserve">", so Jörg Metzger, </w:t>
      </w:r>
      <w:r>
        <w:rPr>
          <w:rFonts w:cs="Arial"/>
          <w:sz w:val="21"/>
          <w:szCs w:val="21"/>
          <w:lang w:eastAsia="de-DE"/>
        </w:rPr>
        <w:t xml:space="preserve">internationaler Chief Operating Officer für den Bereich Heizkörper </w:t>
      </w:r>
      <w:r w:rsidRPr="00664A83">
        <w:rPr>
          <w:rFonts w:cs="Arial"/>
          <w:sz w:val="21"/>
          <w:szCs w:val="21"/>
          <w:lang w:eastAsia="de-DE"/>
        </w:rPr>
        <w:t xml:space="preserve">bei Zehnder. „Die </w:t>
      </w:r>
      <w:r>
        <w:rPr>
          <w:rFonts w:cs="Arial"/>
          <w:sz w:val="21"/>
          <w:szCs w:val="21"/>
          <w:lang w:eastAsia="de-DE"/>
        </w:rPr>
        <w:t>Auszeichnung</w:t>
      </w:r>
      <w:r w:rsidRPr="00664A83">
        <w:rPr>
          <w:rFonts w:cs="Arial"/>
          <w:sz w:val="21"/>
          <w:szCs w:val="21"/>
          <w:lang w:eastAsia="de-DE"/>
        </w:rPr>
        <w:t xml:space="preserve"> </w:t>
      </w:r>
      <w:r>
        <w:rPr>
          <w:rFonts w:cs="Arial"/>
          <w:sz w:val="21"/>
          <w:szCs w:val="21"/>
          <w:lang w:eastAsia="de-DE"/>
        </w:rPr>
        <w:t xml:space="preserve">mit dem </w:t>
      </w:r>
      <w:proofErr w:type="spellStart"/>
      <w:r>
        <w:rPr>
          <w:rFonts w:cs="Arial"/>
          <w:sz w:val="21"/>
          <w:szCs w:val="21"/>
          <w:lang w:eastAsia="de-DE"/>
        </w:rPr>
        <w:t>Red</w:t>
      </w:r>
      <w:proofErr w:type="spellEnd"/>
      <w:r>
        <w:rPr>
          <w:rFonts w:cs="Arial"/>
          <w:sz w:val="21"/>
          <w:szCs w:val="21"/>
          <w:lang w:eastAsia="de-DE"/>
        </w:rPr>
        <w:t xml:space="preserve"> </w:t>
      </w:r>
      <w:proofErr w:type="spellStart"/>
      <w:r>
        <w:rPr>
          <w:rFonts w:cs="Arial"/>
          <w:sz w:val="21"/>
          <w:szCs w:val="21"/>
          <w:lang w:eastAsia="de-DE"/>
        </w:rPr>
        <w:t>Dot</w:t>
      </w:r>
      <w:proofErr w:type="spellEnd"/>
      <w:r>
        <w:rPr>
          <w:rFonts w:cs="Arial"/>
          <w:sz w:val="21"/>
          <w:szCs w:val="21"/>
          <w:lang w:eastAsia="de-DE"/>
        </w:rPr>
        <w:t xml:space="preserve"> Award </w:t>
      </w:r>
      <w:r w:rsidRPr="00664A83">
        <w:rPr>
          <w:rFonts w:cs="Arial"/>
          <w:sz w:val="21"/>
          <w:szCs w:val="21"/>
          <w:lang w:eastAsia="de-DE"/>
        </w:rPr>
        <w:t xml:space="preserve">macht uns wirklich sehr stolz. Auch </w:t>
      </w:r>
      <w:r>
        <w:rPr>
          <w:rFonts w:cs="Arial"/>
          <w:sz w:val="21"/>
          <w:szCs w:val="21"/>
          <w:lang w:eastAsia="de-DE"/>
        </w:rPr>
        <w:t>zukünftig sehen wir es als unsere Aufgabe</w:t>
      </w:r>
      <w:r w:rsidRPr="00664A83">
        <w:rPr>
          <w:rFonts w:cs="Arial"/>
          <w:sz w:val="21"/>
          <w:szCs w:val="21"/>
          <w:lang w:eastAsia="de-DE"/>
        </w:rPr>
        <w:t xml:space="preserve">, die </w:t>
      </w:r>
      <w:r>
        <w:rPr>
          <w:rFonts w:cs="Arial"/>
          <w:sz w:val="21"/>
          <w:szCs w:val="21"/>
          <w:lang w:eastAsia="de-DE"/>
        </w:rPr>
        <w:t>Möglichkeiten</w:t>
      </w:r>
      <w:r w:rsidRPr="00664A83">
        <w:rPr>
          <w:rFonts w:cs="Arial"/>
          <w:sz w:val="21"/>
          <w:szCs w:val="21"/>
          <w:lang w:eastAsia="de-DE"/>
        </w:rPr>
        <w:t xml:space="preserve"> von Design und Funktionalität bei der Konzeption neuer</w:t>
      </w:r>
      <w:r>
        <w:rPr>
          <w:rFonts w:cs="Arial"/>
          <w:sz w:val="21"/>
          <w:szCs w:val="21"/>
          <w:lang w:eastAsia="de-DE"/>
        </w:rPr>
        <w:t xml:space="preserve"> hochwertiger</w:t>
      </w:r>
      <w:r w:rsidRPr="00664A83">
        <w:rPr>
          <w:rFonts w:cs="Arial"/>
          <w:sz w:val="21"/>
          <w:szCs w:val="21"/>
          <w:lang w:eastAsia="de-DE"/>
        </w:rPr>
        <w:t xml:space="preserve"> Heizkörper </w:t>
      </w:r>
      <w:r>
        <w:rPr>
          <w:rFonts w:cs="Arial"/>
          <w:sz w:val="21"/>
          <w:szCs w:val="21"/>
          <w:lang w:eastAsia="de-DE"/>
        </w:rPr>
        <w:t>stets</w:t>
      </w:r>
      <w:r w:rsidRPr="00664A83">
        <w:rPr>
          <w:rFonts w:cs="Arial"/>
          <w:sz w:val="21"/>
          <w:szCs w:val="21"/>
          <w:lang w:eastAsia="de-DE"/>
        </w:rPr>
        <w:t xml:space="preserve"> neu zu definieren.“</w:t>
      </w:r>
    </w:p>
    <w:p w14:paraId="6CC2A5BD" w14:textId="19F00DC8" w:rsidR="0030627B" w:rsidRDefault="00F65A9D" w:rsidP="008C027F">
      <w:pPr>
        <w:autoSpaceDE w:val="0"/>
        <w:autoSpaceDN w:val="0"/>
        <w:adjustRightInd w:val="0"/>
        <w:spacing w:before="240" w:line="360" w:lineRule="auto"/>
        <w:jc w:val="both"/>
        <w:rPr>
          <w:rStyle w:val="Hyperlink"/>
          <w:rFonts w:cs="Arial"/>
          <w:bCs/>
          <w:sz w:val="21"/>
          <w:szCs w:val="21"/>
        </w:rPr>
      </w:pPr>
      <w:bookmarkStart w:id="10" w:name="_Hlk169014806"/>
      <w:r>
        <w:rPr>
          <w:rFonts w:cs="Arial"/>
          <w:bCs/>
          <w:color w:val="000000"/>
          <w:sz w:val="21"/>
          <w:szCs w:val="21"/>
        </w:rPr>
        <w:t xml:space="preserve">Übrigens: </w:t>
      </w:r>
      <w:r w:rsidR="002F2725" w:rsidRPr="005228A7">
        <w:rPr>
          <w:rFonts w:cs="Arial"/>
          <w:bCs/>
          <w:color w:val="000000"/>
          <w:sz w:val="21"/>
          <w:szCs w:val="21"/>
        </w:rPr>
        <w:t xml:space="preserve">Einen </w:t>
      </w:r>
      <w:r w:rsidR="005228A7">
        <w:rPr>
          <w:rFonts w:cs="Arial"/>
          <w:bCs/>
          <w:color w:val="000000"/>
          <w:sz w:val="21"/>
          <w:szCs w:val="21"/>
        </w:rPr>
        <w:t xml:space="preserve">spannenden </w:t>
      </w:r>
      <w:r w:rsidR="002F2725" w:rsidRPr="005228A7">
        <w:rPr>
          <w:rFonts w:cs="Arial"/>
          <w:bCs/>
          <w:color w:val="000000"/>
          <w:sz w:val="21"/>
          <w:szCs w:val="21"/>
        </w:rPr>
        <w:t>Einblick in die Welt des Designers</w:t>
      </w:r>
      <w:r w:rsidR="002F2725">
        <w:rPr>
          <w:rFonts w:cs="Arial"/>
          <w:bCs/>
          <w:color w:val="000000"/>
          <w:sz w:val="21"/>
          <w:szCs w:val="21"/>
        </w:rPr>
        <w:t xml:space="preserve"> Santiago Miranda</w:t>
      </w:r>
      <w:r w:rsidR="002F2725" w:rsidRPr="005228A7">
        <w:rPr>
          <w:rFonts w:cs="Arial"/>
          <w:bCs/>
          <w:color w:val="000000"/>
          <w:sz w:val="21"/>
          <w:szCs w:val="21"/>
        </w:rPr>
        <w:t xml:space="preserve"> </w:t>
      </w:r>
      <w:r w:rsidR="005228A7">
        <w:rPr>
          <w:rFonts w:cs="Arial"/>
          <w:bCs/>
          <w:color w:val="000000"/>
          <w:sz w:val="21"/>
          <w:szCs w:val="21"/>
        </w:rPr>
        <w:t xml:space="preserve">sowie in den </w:t>
      </w:r>
      <w:r w:rsidR="002F2725" w:rsidRPr="005228A7">
        <w:rPr>
          <w:rFonts w:cs="Arial"/>
          <w:bCs/>
          <w:color w:val="000000"/>
          <w:sz w:val="21"/>
          <w:szCs w:val="21"/>
        </w:rPr>
        <w:t>Inspiration</w:t>
      </w:r>
      <w:r w:rsidR="005228A7">
        <w:rPr>
          <w:rFonts w:cs="Arial"/>
          <w:bCs/>
          <w:color w:val="000000"/>
          <w:sz w:val="21"/>
          <w:szCs w:val="21"/>
        </w:rPr>
        <w:t xml:space="preserve">s- und Kreativprozess für Zehnder Tetris bekommt man </w:t>
      </w:r>
      <w:r w:rsidR="002F2725" w:rsidRPr="005228A7">
        <w:rPr>
          <w:rFonts w:cs="Arial"/>
          <w:bCs/>
          <w:color w:val="000000"/>
          <w:sz w:val="21"/>
          <w:szCs w:val="21"/>
        </w:rPr>
        <w:t xml:space="preserve">unter </w:t>
      </w:r>
      <w:hyperlink r:id="rId10" w:history="1">
        <w:r w:rsidRPr="00707BD9">
          <w:rPr>
            <w:rStyle w:val="Hyperlink"/>
            <w:rFonts w:cs="Arial"/>
            <w:bCs/>
            <w:sz w:val="21"/>
            <w:szCs w:val="21"/>
          </w:rPr>
          <w:t>https://zgde.gmbh/tetris-story</w:t>
        </w:r>
      </w:hyperlink>
    </w:p>
    <w:p w14:paraId="1C3897FB" w14:textId="77777777" w:rsidR="00776FFD" w:rsidRPr="0030627B" w:rsidRDefault="00776FFD" w:rsidP="008C027F">
      <w:pPr>
        <w:autoSpaceDE w:val="0"/>
        <w:autoSpaceDN w:val="0"/>
        <w:adjustRightInd w:val="0"/>
        <w:spacing w:before="240" w:line="360" w:lineRule="auto"/>
        <w:jc w:val="both"/>
        <w:rPr>
          <w:rFonts w:cs="Arial"/>
          <w:bCs/>
          <w:color w:val="0000FF"/>
          <w:sz w:val="21"/>
          <w:szCs w:val="21"/>
          <w:u w:val="single"/>
        </w:rPr>
      </w:pPr>
    </w:p>
    <w:bookmarkEnd w:id="5"/>
    <w:bookmarkEnd w:id="8"/>
    <w:bookmarkEnd w:id="10"/>
    <w:p w14:paraId="71333711" w14:textId="49857B74" w:rsidR="0030627B" w:rsidRDefault="0031123E" w:rsidP="0031123E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31123E">
        <w:rPr>
          <w:rFonts w:cs="Arial"/>
          <w:b/>
          <w:color w:val="000000"/>
          <w:sz w:val="21"/>
          <w:szCs w:val="21"/>
        </w:rPr>
        <w:t>ENDE</w:t>
      </w:r>
    </w:p>
    <w:p w14:paraId="10EFDB79" w14:textId="481A9A0D" w:rsidR="0031123E" w:rsidRPr="00712CBF" w:rsidRDefault="0031123E" w:rsidP="0031123E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1F444C">
        <w:rPr>
          <w:rFonts w:cs="Arial"/>
          <w:b/>
          <w:color w:val="000000"/>
          <w:sz w:val="21"/>
          <w:szCs w:val="21"/>
          <w:lang w:val="de-CH"/>
        </w:rPr>
        <w:t>Zehnder-Pressestelle:</w:t>
      </w:r>
    </w:p>
    <w:p w14:paraId="5CC361CF" w14:textId="77777777" w:rsidR="0031123E" w:rsidRPr="001F444C" w:rsidRDefault="0031123E" w:rsidP="0031123E">
      <w:pPr>
        <w:spacing w:line="360" w:lineRule="auto"/>
        <w:jc w:val="both"/>
        <w:rPr>
          <w:rFonts w:cs="Arial"/>
          <w:b/>
          <w:color w:val="000000"/>
          <w:sz w:val="21"/>
          <w:szCs w:val="21"/>
          <w:lang w:val="de-CH"/>
        </w:rPr>
      </w:pPr>
      <w:r w:rsidRPr="001F444C">
        <w:rPr>
          <w:rFonts w:cs="Arial"/>
          <w:b/>
          <w:color w:val="000000"/>
          <w:sz w:val="21"/>
          <w:szCs w:val="21"/>
          <w:lang w:val="de-CH"/>
        </w:rPr>
        <w:t>Sage &amp; Schreibe Public Relations GmbH</w:t>
      </w:r>
    </w:p>
    <w:p w14:paraId="4E8C2C86" w14:textId="77777777" w:rsidR="0031123E" w:rsidRPr="001F444C" w:rsidRDefault="0031123E" w:rsidP="0031123E">
      <w:pPr>
        <w:spacing w:line="360" w:lineRule="auto"/>
        <w:jc w:val="both"/>
        <w:rPr>
          <w:rFonts w:cs="Arial"/>
          <w:color w:val="000000"/>
          <w:sz w:val="21"/>
          <w:szCs w:val="21"/>
          <w:lang w:val="de-CH"/>
        </w:rPr>
      </w:pPr>
      <w:r w:rsidRPr="001F444C">
        <w:rPr>
          <w:rFonts w:cs="Arial"/>
          <w:color w:val="000000"/>
          <w:sz w:val="21"/>
          <w:szCs w:val="21"/>
          <w:lang w:val="de-CH"/>
        </w:rPr>
        <w:t>Landwehrstrasse 61</w:t>
      </w:r>
      <w:r w:rsidRPr="001F444C">
        <w:rPr>
          <w:rFonts w:cs="Arial"/>
          <w:sz w:val="21"/>
          <w:szCs w:val="21"/>
          <w:lang w:val="de-CH"/>
        </w:rPr>
        <w:t xml:space="preserve"> ▪️ </w:t>
      </w:r>
      <w:r w:rsidRPr="001F444C">
        <w:rPr>
          <w:rFonts w:cs="Arial"/>
          <w:color w:val="000000"/>
          <w:sz w:val="21"/>
          <w:szCs w:val="21"/>
          <w:lang w:val="de-CH"/>
        </w:rPr>
        <w:t>80336 München</w:t>
      </w:r>
      <w:r w:rsidRPr="001F444C">
        <w:rPr>
          <w:rFonts w:cs="Arial"/>
          <w:sz w:val="21"/>
          <w:szCs w:val="21"/>
          <w:lang w:val="de-CH"/>
        </w:rPr>
        <w:t xml:space="preserve"> ▪️ </w:t>
      </w:r>
      <w:r w:rsidRPr="001F444C">
        <w:rPr>
          <w:rFonts w:cs="Arial"/>
          <w:color w:val="000000"/>
          <w:sz w:val="21"/>
          <w:szCs w:val="21"/>
          <w:lang w:val="de-CH"/>
        </w:rPr>
        <w:t>Deutschland</w:t>
      </w:r>
    </w:p>
    <w:p w14:paraId="7294E0DA" w14:textId="77777777" w:rsidR="0031123E" w:rsidRPr="001F444C" w:rsidRDefault="0031123E" w:rsidP="0031123E">
      <w:pPr>
        <w:spacing w:line="360" w:lineRule="auto"/>
        <w:jc w:val="both"/>
        <w:rPr>
          <w:rFonts w:cs="Arial"/>
          <w:color w:val="000000"/>
          <w:sz w:val="21"/>
          <w:szCs w:val="21"/>
          <w:lang w:val="de-CH"/>
        </w:rPr>
      </w:pPr>
      <w:r w:rsidRPr="001F444C">
        <w:rPr>
          <w:rFonts w:cs="Arial"/>
          <w:color w:val="000000"/>
          <w:sz w:val="21"/>
          <w:szCs w:val="21"/>
          <w:lang w:val="de-CH"/>
        </w:rPr>
        <w:t>T +49 89 23 888 98-0</w:t>
      </w:r>
      <w:r w:rsidRPr="001F444C">
        <w:rPr>
          <w:rFonts w:cs="Arial"/>
          <w:sz w:val="21"/>
          <w:szCs w:val="21"/>
          <w:lang w:val="de-CH"/>
        </w:rPr>
        <w:t xml:space="preserve"> ▪️ </w:t>
      </w:r>
      <w:r w:rsidRPr="001F444C">
        <w:rPr>
          <w:rFonts w:cs="Arial"/>
          <w:color w:val="000000"/>
          <w:sz w:val="21"/>
          <w:szCs w:val="21"/>
          <w:lang w:val="de-CH"/>
        </w:rPr>
        <w:t>www.sage-schreibe.de</w:t>
      </w:r>
    </w:p>
    <w:p w14:paraId="3EA4847B" w14:textId="77777777" w:rsidR="0031123E" w:rsidRPr="001F444C" w:rsidRDefault="0031123E" w:rsidP="0031123E">
      <w:pPr>
        <w:rPr>
          <w:rFonts w:cs="Arial"/>
          <w:sz w:val="20"/>
          <w:lang w:val="de-CH" w:eastAsia="de-DE"/>
        </w:rPr>
      </w:pPr>
      <w:r w:rsidRPr="001F444C">
        <w:rPr>
          <w:rFonts w:cs="Arial"/>
          <w:sz w:val="20"/>
          <w:lang w:val="de-CH" w:eastAsia="de-DE"/>
        </w:rPr>
        <w:t>Besuchen Sie Zehnder auf</w:t>
      </w:r>
    </w:p>
    <w:p w14:paraId="487B2DE9" w14:textId="0905EFED" w:rsidR="0031123E" w:rsidRPr="001F444C" w:rsidRDefault="001D78E1" w:rsidP="0031123E">
      <w:pPr>
        <w:rPr>
          <w:rFonts w:cs="Arial"/>
          <w:sz w:val="20"/>
          <w:lang w:val="de-CH" w:eastAsia="de-DE"/>
        </w:rPr>
      </w:pPr>
      <w:r>
        <w:rPr>
          <w:rFonts w:cs="Arial"/>
          <w:sz w:val="20"/>
          <w:lang w:val="de-CH" w:eastAsia="de-DE"/>
        </w:rPr>
        <w:t>www.zehnder-systems.de</w:t>
      </w:r>
    </w:p>
    <w:p w14:paraId="389D2B92" w14:textId="77777777" w:rsidR="0031123E" w:rsidRPr="001F444C" w:rsidRDefault="0031123E" w:rsidP="0031123E">
      <w:pPr>
        <w:rPr>
          <w:rFonts w:cs="Arial"/>
          <w:sz w:val="20"/>
          <w:lang w:val="de-CH" w:eastAsia="de-DE"/>
        </w:rPr>
      </w:pPr>
    </w:p>
    <w:p w14:paraId="715D7C22" w14:textId="77777777" w:rsidR="00F65A9D" w:rsidRDefault="0031123E" w:rsidP="004076B2">
      <w:pPr>
        <w:rPr>
          <w:rFonts w:cs="Arial"/>
          <w:b/>
          <w:bCs/>
          <w:sz w:val="21"/>
          <w:szCs w:val="21"/>
        </w:rPr>
      </w:pPr>
      <w:r w:rsidRPr="001F444C">
        <w:rPr>
          <w:rFonts w:cs="Arial"/>
          <w:noProof/>
          <w:sz w:val="20"/>
          <w:lang w:val="de-CH" w:eastAsia="de-DE"/>
        </w:rPr>
        <w:drawing>
          <wp:inline distT="0" distB="0" distL="0" distR="0" wp14:anchorId="427947D6" wp14:editId="1D844B98">
            <wp:extent cx="353419" cy="322580"/>
            <wp:effectExtent l="0" t="0" r="0" b="1270"/>
            <wp:docPr id="403528435" name="Grafik 403528435" descr="Ein Bild, das Logo, Schrift, Grafiken, Symbol enthält.&#10;&#10;Automatisch generierte Beschreibu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28435" name="Grafik 403528435" descr="Ein Bild, das Logo, Schrift, Grafiken, Symbol enthält.&#10;&#10;Automatisch generierte Beschreibung">
                      <a:hlinkClick r:id="rId11"/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005"/>
                    <a:stretch/>
                  </pic:blipFill>
                  <pic:spPr bwMode="auto">
                    <a:xfrm>
                      <a:off x="0" y="0"/>
                      <a:ext cx="353977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444C">
        <w:rPr>
          <w:rFonts w:cs="Arial"/>
          <w:noProof/>
          <w:sz w:val="20"/>
          <w:lang w:val="de-CH" w:eastAsia="de-DE"/>
        </w:rPr>
        <w:drawing>
          <wp:inline distT="0" distB="0" distL="0" distR="0" wp14:anchorId="5905C348" wp14:editId="4F021249">
            <wp:extent cx="381467" cy="322580"/>
            <wp:effectExtent l="0" t="0" r="0" b="1270"/>
            <wp:docPr id="1097432388" name="Grafik 1097432388" descr="Ein Bild, das Logo, Schrift, Grafiken, Symbol enthält.&#10;&#10;Automatisch generierte Beschreibu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432388" name="Grafik 1097432388" descr="Ein Bild, das Logo, Schrift, Grafiken, Symbol enthält.&#10;&#10;Automatisch generierte Beschreibung">
                      <a:hlinkClick r:id="rId13"/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95" t="1" r="50092" b="-56"/>
                    <a:stretch/>
                  </pic:blipFill>
                  <pic:spPr bwMode="auto">
                    <a:xfrm>
                      <a:off x="0" y="0"/>
                      <a:ext cx="382282" cy="323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444C">
        <w:rPr>
          <w:rFonts w:cs="Arial"/>
          <w:noProof/>
          <w:sz w:val="20"/>
          <w:lang w:val="de-CH" w:eastAsia="de-DE"/>
        </w:rPr>
        <w:drawing>
          <wp:inline distT="0" distB="0" distL="0" distR="0" wp14:anchorId="1BAE7553" wp14:editId="644BE7A2">
            <wp:extent cx="381468" cy="322512"/>
            <wp:effectExtent l="0" t="0" r="0" b="1905"/>
            <wp:docPr id="1615673395" name="Grafik 1615673395" descr="Ein Bild, das Logo, Schrift, Grafiken, Symbol enthält.&#10;&#10;Automatisch generierte Beschreibu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673395" name="Grafik 1615673395" descr="Ein Bild, das Logo, Schrift, Grafiken, Symbol enthält.&#10;&#10;Automatisch generierte Beschreibung">
                      <a:hlinkClick r:id="rId14"/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93" r="24202"/>
                    <a:stretch/>
                  </pic:blipFill>
                  <pic:spPr bwMode="auto">
                    <a:xfrm>
                      <a:off x="0" y="0"/>
                      <a:ext cx="382150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444C">
        <w:rPr>
          <w:rFonts w:cs="Arial"/>
          <w:noProof/>
          <w:sz w:val="20"/>
          <w:lang w:val="de-CH" w:eastAsia="de-DE"/>
        </w:rPr>
        <w:drawing>
          <wp:inline distT="0" distB="0" distL="0" distR="0" wp14:anchorId="035A7493" wp14:editId="07F1DA2F">
            <wp:extent cx="350948" cy="322580"/>
            <wp:effectExtent l="0" t="0" r="0" b="1270"/>
            <wp:docPr id="472085906" name="Grafik 472085906" descr="Ein Bild, das Logo, Schrift, Grafiken, Symbol enthält.&#10;&#10;Automatisch generierte Beschreibu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85906" name="Grafik 472085906" descr="Ein Bild, das Logo, Schrift, Grafiken, Symbol enthält.&#10;&#10;Automatisch generierte Beschreibung">
                      <a:hlinkClick r:id="rId15"/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73"/>
                    <a:stretch/>
                  </pic:blipFill>
                  <pic:spPr bwMode="auto">
                    <a:xfrm>
                      <a:off x="0" y="0"/>
                      <a:ext cx="351502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1" w:name="_Hlk150367267"/>
      <w:bookmarkStart w:id="12" w:name="_Hlk153280778"/>
    </w:p>
    <w:p w14:paraId="2F2F02AE" w14:textId="33D7D1BE" w:rsidR="0031123E" w:rsidRPr="00F65A9D" w:rsidRDefault="0031123E" w:rsidP="004076B2">
      <w:pPr>
        <w:rPr>
          <w:rFonts w:cs="Arial"/>
          <w:sz w:val="20"/>
          <w:lang w:val="de-CH" w:eastAsia="de-DE"/>
        </w:rPr>
      </w:pPr>
      <w:r>
        <w:rPr>
          <w:rFonts w:cs="Arial"/>
          <w:b/>
          <w:bCs/>
          <w:sz w:val="21"/>
          <w:szCs w:val="21"/>
        </w:rPr>
        <w:lastRenderedPageBreak/>
        <w:t>Bildlegenden</w:t>
      </w:r>
      <w:bookmarkStart w:id="13" w:name="_Hlk130663388"/>
      <w:r>
        <w:rPr>
          <w:rFonts w:cs="Arial"/>
          <w:b/>
          <w:bCs/>
          <w:sz w:val="21"/>
          <w:szCs w:val="21"/>
        </w:rPr>
        <w:t>:</w:t>
      </w:r>
    </w:p>
    <w:p w14:paraId="39869525" w14:textId="4C6394DC" w:rsidR="0031123E" w:rsidRPr="0098600C" w:rsidRDefault="009428C3" w:rsidP="004076B2">
      <w:pPr>
        <w:jc w:val="both"/>
        <w:rPr>
          <w:rFonts w:cs="Arial"/>
          <w:b/>
          <w:color w:val="000000"/>
          <w:sz w:val="21"/>
          <w:szCs w:val="21"/>
        </w:rPr>
      </w:pPr>
      <w:proofErr w:type="spellStart"/>
      <w:r w:rsidRPr="009428C3">
        <w:rPr>
          <w:rFonts w:cs="Arial"/>
          <w:b/>
          <w:bCs/>
          <w:sz w:val="21"/>
          <w:szCs w:val="21"/>
        </w:rPr>
        <w:t>Red</w:t>
      </w:r>
      <w:proofErr w:type="spellEnd"/>
      <w:r w:rsidRPr="009428C3">
        <w:rPr>
          <w:rFonts w:cs="Arial"/>
          <w:b/>
          <w:bCs/>
          <w:sz w:val="21"/>
          <w:szCs w:val="21"/>
        </w:rPr>
        <w:t xml:space="preserve"> </w:t>
      </w:r>
      <w:proofErr w:type="spellStart"/>
      <w:r w:rsidRPr="009428C3">
        <w:rPr>
          <w:rFonts w:cs="Arial"/>
          <w:b/>
          <w:bCs/>
          <w:sz w:val="21"/>
          <w:szCs w:val="21"/>
        </w:rPr>
        <w:t>Dot</w:t>
      </w:r>
      <w:proofErr w:type="spellEnd"/>
      <w:r w:rsidRPr="009428C3">
        <w:rPr>
          <w:rFonts w:cs="Arial"/>
          <w:b/>
          <w:bCs/>
          <w:sz w:val="21"/>
          <w:szCs w:val="21"/>
        </w:rPr>
        <w:t xml:space="preserve"> </w:t>
      </w:r>
      <w:r w:rsidR="00EB5406">
        <w:rPr>
          <w:rFonts w:cs="Arial"/>
          <w:b/>
          <w:bCs/>
          <w:sz w:val="21"/>
          <w:szCs w:val="21"/>
        </w:rPr>
        <w:t xml:space="preserve">Award </w:t>
      </w:r>
      <w:r w:rsidRPr="009428C3">
        <w:rPr>
          <w:rFonts w:cs="Arial"/>
          <w:b/>
          <w:bCs/>
          <w:sz w:val="21"/>
          <w:szCs w:val="21"/>
        </w:rPr>
        <w:t>für die spektakuläre Formensprache</w:t>
      </w:r>
      <w:r>
        <w:rPr>
          <w:rFonts w:cs="Arial"/>
          <w:b/>
          <w:bCs/>
          <w:sz w:val="21"/>
          <w:szCs w:val="21"/>
        </w:rPr>
        <w:t xml:space="preserve"> des Zehnder Tetris</w:t>
      </w:r>
    </w:p>
    <w:bookmarkEnd w:id="11"/>
    <w:bookmarkEnd w:id="13"/>
    <w:p w14:paraId="7368F535" w14:textId="470E9A7B" w:rsidR="004076B2" w:rsidRDefault="004076B2" w:rsidP="004076B2">
      <w:pPr>
        <w:jc w:val="both"/>
        <w:rPr>
          <w:rFonts w:cs="Arial"/>
          <w:b/>
          <w:sz w:val="16"/>
          <w:szCs w:val="16"/>
        </w:rPr>
      </w:pPr>
    </w:p>
    <w:p w14:paraId="7F02B4B1" w14:textId="164940D2" w:rsidR="0031123E" w:rsidRPr="004C2979" w:rsidRDefault="0030627B" w:rsidP="0031123E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63ED653" wp14:editId="14D0614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851150" cy="1670050"/>
            <wp:effectExtent l="0" t="0" r="6350" b="6350"/>
            <wp:wrapNone/>
            <wp:docPr id="896038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38106" name="Picture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23E" w:rsidRPr="00CA723B">
        <w:rPr>
          <w:rFonts w:cs="Arial"/>
          <w:b/>
          <w:sz w:val="16"/>
          <w:szCs w:val="16"/>
        </w:rPr>
        <w:t xml:space="preserve">Motiv </w:t>
      </w:r>
      <w:r w:rsidR="0031123E">
        <w:rPr>
          <w:rFonts w:cs="Arial"/>
          <w:b/>
          <w:sz w:val="16"/>
          <w:szCs w:val="16"/>
        </w:rPr>
        <w:t>1:</w:t>
      </w:r>
    </w:p>
    <w:p w14:paraId="2408CCDB" w14:textId="0A4804EE" w:rsidR="002F2725" w:rsidRPr="002F2725" w:rsidRDefault="00AE6C0F" w:rsidP="002F2725">
      <w:pPr>
        <w:spacing w:line="360" w:lineRule="auto"/>
        <w:ind w:left="4536"/>
        <w:jc w:val="both"/>
        <w:rPr>
          <w:rFonts w:cs="Arial"/>
          <w:bCs/>
          <w:sz w:val="16"/>
          <w:szCs w:val="16"/>
        </w:rPr>
      </w:pPr>
      <w:r>
        <w:rPr>
          <w:rFonts w:cs="Arial"/>
          <w:sz w:val="16"/>
          <w:szCs w:val="16"/>
        </w:rPr>
        <w:t xml:space="preserve">Der Badheizkörper </w:t>
      </w:r>
      <w:r w:rsidR="006E1A15">
        <w:rPr>
          <w:rFonts w:cs="Arial"/>
          <w:sz w:val="16"/>
          <w:szCs w:val="16"/>
        </w:rPr>
        <w:t xml:space="preserve">Zehnder Tetris </w:t>
      </w:r>
      <w:r w:rsidR="00804887">
        <w:rPr>
          <w:rFonts w:cs="Arial"/>
          <w:sz w:val="16"/>
          <w:szCs w:val="16"/>
        </w:rPr>
        <w:t xml:space="preserve">wurde </w:t>
      </w:r>
      <w:r w:rsidR="003047DB">
        <w:rPr>
          <w:rFonts w:cs="Arial"/>
          <w:sz w:val="16"/>
          <w:szCs w:val="16"/>
        </w:rPr>
        <w:t xml:space="preserve">dank </w:t>
      </w:r>
      <w:r w:rsidR="003047DB" w:rsidRPr="006E1A15">
        <w:rPr>
          <w:rFonts w:cs="Arial"/>
          <w:sz w:val="16"/>
          <w:szCs w:val="16"/>
        </w:rPr>
        <w:t>sein</w:t>
      </w:r>
      <w:r w:rsidR="003047DB">
        <w:rPr>
          <w:rFonts w:cs="Arial"/>
          <w:sz w:val="16"/>
          <w:szCs w:val="16"/>
        </w:rPr>
        <w:t>es</w:t>
      </w:r>
      <w:r w:rsidR="003047DB" w:rsidRPr="006E1A15">
        <w:rPr>
          <w:rFonts w:cs="Arial"/>
          <w:sz w:val="16"/>
          <w:szCs w:val="16"/>
        </w:rPr>
        <w:t xml:space="preserve"> herausragenden Designs</w:t>
      </w:r>
      <w:r w:rsidR="006E1A15" w:rsidRPr="006E1A15">
        <w:rPr>
          <w:rFonts w:cs="Arial"/>
          <w:sz w:val="16"/>
          <w:szCs w:val="16"/>
        </w:rPr>
        <w:t xml:space="preserve"> in Verbindung mit innovative</w:t>
      </w:r>
      <w:r>
        <w:rPr>
          <w:rFonts w:cs="Arial"/>
          <w:sz w:val="16"/>
          <w:szCs w:val="16"/>
        </w:rPr>
        <w:t xml:space="preserve">r </w:t>
      </w:r>
      <w:r w:rsidR="00EB5406">
        <w:rPr>
          <w:rFonts w:cs="Arial"/>
          <w:sz w:val="16"/>
          <w:szCs w:val="16"/>
        </w:rPr>
        <w:t>Technik</w:t>
      </w:r>
      <w:r>
        <w:rPr>
          <w:rFonts w:cs="Arial"/>
          <w:sz w:val="16"/>
          <w:szCs w:val="16"/>
        </w:rPr>
        <w:t xml:space="preserve"> </w:t>
      </w:r>
      <w:r w:rsidR="00804887">
        <w:rPr>
          <w:rFonts w:cs="Arial"/>
          <w:sz w:val="16"/>
          <w:szCs w:val="16"/>
        </w:rPr>
        <w:t xml:space="preserve">mit dem </w:t>
      </w:r>
      <w:r w:rsidR="00624F42">
        <w:rPr>
          <w:rFonts w:cs="Arial"/>
          <w:sz w:val="16"/>
          <w:szCs w:val="16"/>
        </w:rPr>
        <w:t>begehrte</w:t>
      </w:r>
      <w:r w:rsidR="00804887">
        <w:rPr>
          <w:rFonts w:cs="Arial"/>
          <w:sz w:val="16"/>
          <w:szCs w:val="16"/>
        </w:rPr>
        <w:t>n</w:t>
      </w:r>
      <w:r w:rsidR="00624F42"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Red</w:t>
      </w:r>
      <w:proofErr w:type="spellEnd"/>
      <w:r>
        <w:rPr>
          <w:rFonts w:cs="Arial"/>
          <w:sz w:val="16"/>
          <w:szCs w:val="16"/>
        </w:rPr>
        <w:t xml:space="preserve"> </w:t>
      </w:r>
      <w:proofErr w:type="spellStart"/>
      <w:r>
        <w:rPr>
          <w:rFonts w:cs="Arial"/>
          <w:sz w:val="16"/>
          <w:szCs w:val="16"/>
        </w:rPr>
        <w:t>Dot</w:t>
      </w:r>
      <w:proofErr w:type="spellEnd"/>
      <w:r w:rsidR="00804887">
        <w:rPr>
          <w:rFonts w:cs="Arial"/>
          <w:sz w:val="16"/>
          <w:szCs w:val="16"/>
        </w:rPr>
        <w:t xml:space="preserve"> Award in der Kategorie „</w:t>
      </w:r>
      <w:proofErr w:type="spellStart"/>
      <w:r w:rsidR="00804887">
        <w:rPr>
          <w:rFonts w:cs="Arial"/>
          <w:sz w:val="16"/>
          <w:szCs w:val="16"/>
        </w:rPr>
        <w:t>Product</w:t>
      </w:r>
      <w:proofErr w:type="spellEnd"/>
      <w:r w:rsidR="00804887">
        <w:rPr>
          <w:rFonts w:cs="Arial"/>
          <w:sz w:val="16"/>
          <w:szCs w:val="16"/>
        </w:rPr>
        <w:t xml:space="preserve"> Design“</w:t>
      </w:r>
      <w:r w:rsidR="006E1A15" w:rsidRPr="006E1A15">
        <w:rPr>
          <w:rFonts w:cs="Arial"/>
          <w:sz w:val="16"/>
          <w:szCs w:val="16"/>
        </w:rPr>
        <w:t xml:space="preserve"> </w:t>
      </w:r>
      <w:r w:rsidR="00804887">
        <w:rPr>
          <w:rFonts w:cs="Arial"/>
          <w:sz w:val="16"/>
          <w:szCs w:val="16"/>
        </w:rPr>
        <w:t>ausgezeichnet</w:t>
      </w:r>
      <w:r w:rsidR="00402427">
        <w:rPr>
          <w:rFonts w:cs="Arial"/>
          <w:bCs/>
          <w:sz w:val="16"/>
          <w:szCs w:val="16"/>
        </w:rPr>
        <w:t>.</w:t>
      </w:r>
    </w:p>
    <w:p w14:paraId="040B3ED1" w14:textId="00A7C0F5" w:rsidR="008E3DDC" w:rsidRDefault="008E3DDC" w:rsidP="008E3DDC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74CF7E9" w14:textId="5821994F" w:rsidR="0031123E" w:rsidRDefault="0031123E" w:rsidP="0031123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1ECF87E1" w14:textId="77777777" w:rsidR="0031123E" w:rsidRDefault="0031123E" w:rsidP="0031123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03A2FD4A" w14:textId="1B192A1A" w:rsidR="0031123E" w:rsidRDefault="0031123E" w:rsidP="00624F42">
      <w:pPr>
        <w:spacing w:line="360" w:lineRule="auto"/>
        <w:jc w:val="both"/>
        <w:rPr>
          <w:rFonts w:cs="Arial"/>
          <w:sz w:val="16"/>
          <w:szCs w:val="16"/>
        </w:rPr>
      </w:pPr>
    </w:p>
    <w:p w14:paraId="206F32BA" w14:textId="353D0464" w:rsidR="00624F42" w:rsidRDefault="00624F42" w:rsidP="00624F42">
      <w:pPr>
        <w:spacing w:line="360" w:lineRule="auto"/>
        <w:jc w:val="both"/>
        <w:rPr>
          <w:rFonts w:cs="Arial"/>
          <w:sz w:val="16"/>
          <w:szCs w:val="16"/>
        </w:rPr>
      </w:pPr>
    </w:p>
    <w:p w14:paraId="1EDBAC2B" w14:textId="70A60182" w:rsidR="0031123E" w:rsidRDefault="0031123E" w:rsidP="0031123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10C18EFA" w14:textId="04394C3A" w:rsidR="008E3DDC" w:rsidRDefault="008E3DDC" w:rsidP="00F824D5">
      <w:pPr>
        <w:spacing w:line="360" w:lineRule="auto"/>
        <w:jc w:val="both"/>
        <w:rPr>
          <w:rFonts w:cs="Arial"/>
          <w:b/>
          <w:sz w:val="16"/>
          <w:szCs w:val="16"/>
        </w:rPr>
      </w:pPr>
    </w:p>
    <w:p w14:paraId="6C68AE82" w14:textId="252DF95B" w:rsidR="0031123E" w:rsidRPr="00D97ADF" w:rsidRDefault="0030627B" w:rsidP="0031123E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 w:rsidRPr="00A76129">
        <w:rPr>
          <w:b/>
          <w:noProof/>
          <w:sz w:val="16"/>
          <w:lang w:val="en-US"/>
        </w:rPr>
        <w:drawing>
          <wp:anchor distT="0" distB="0" distL="114300" distR="114300" simplePos="0" relativeHeight="251660288" behindDoc="0" locked="0" layoutInCell="1" allowOverlap="1" wp14:anchorId="34A72555" wp14:editId="6FC3D8F2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809240" cy="2106930"/>
            <wp:effectExtent l="0" t="0" r="0" b="7620"/>
            <wp:wrapNone/>
            <wp:docPr id="1146332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332426" name="Picture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24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23E">
        <w:rPr>
          <w:rFonts w:cs="Arial"/>
          <w:b/>
          <w:sz w:val="16"/>
          <w:szCs w:val="16"/>
        </w:rPr>
        <w:t xml:space="preserve">Motiv </w:t>
      </w:r>
      <w:r w:rsidR="005A18A3">
        <w:rPr>
          <w:rFonts w:cs="Arial"/>
          <w:b/>
          <w:sz w:val="16"/>
          <w:szCs w:val="16"/>
        </w:rPr>
        <w:t>2</w:t>
      </w:r>
      <w:r w:rsidR="0031123E" w:rsidRPr="00D97ADF">
        <w:rPr>
          <w:rFonts w:cs="Arial"/>
          <w:b/>
          <w:sz w:val="16"/>
          <w:szCs w:val="16"/>
        </w:rPr>
        <w:t>:</w:t>
      </w:r>
    </w:p>
    <w:p w14:paraId="681FAF4D" w14:textId="14843BFE" w:rsidR="005A18A3" w:rsidRDefault="00027D54" w:rsidP="005A18A3">
      <w:pPr>
        <w:spacing w:line="360" w:lineRule="auto"/>
        <w:ind w:left="4536"/>
        <w:jc w:val="both"/>
        <w:rPr>
          <w:rFonts w:cs="Arial"/>
          <w:sz w:val="16"/>
          <w:szCs w:val="16"/>
          <w:lang w:eastAsia="de-DE"/>
        </w:rPr>
      </w:pPr>
      <w:r>
        <w:rPr>
          <w:sz w:val="16"/>
          <w:szCs w:val="16"/>
        </w:rPr>
        <w:t xml:space="preserve">Der </w:t>
      </w:r>
      <w:r w:rsidR="00804887">
        <w:rPr>
          <w:sz w:val="16"/>
          <w:szCs w:val="16"/>
        </w:rPr>
        <w:t xml:space="preserve">Design-Heizkörper </w:t>
      </w:r>
      <w:r>
        <w:rPr>
          <w:sz w:val="16"/>
          <w:szCs w:val="16"/>
        </w:rPr>
        <w:t xml:space="preserve">Zehnder Tetris, das </w:t>
      </w:r>
      <w:r w:rsidR="00804887">
        <w:rPr>
          <w:sz w:val="16"/>
          <w:szCs w:val="16"/>
        </w:rPr>
        <w:t>jüngste Mitglied der Zehnder Studio Collection</w:t>
      </w:r>
      <w:r>
        <w:rPr>
          <w:sz w:val="16"/>
          <w:szCs w:val="16"/>
        </w:rPr>
        <w:t>, überzeugte di</w:t>
      </w:r>
      <w:r w:rsidR="00AE6C0F">
        <w:rPr>
          <w:sz w:val="16"/>
          <w:szCs w:val="16"/>
        </w:rPr>
        <w:t xml:space="preserve">e internationale Expertenjury </w:t>
      </w:r>
      <w:r>
        <w:rPr>
          <w:sz w:val="16"/>
          <w:szCs w:val="16"/>
        </w:rPr>
        <w:t xml:space="preserve">bei der Verleihung der </w:t>
      </w:r>
      <w:r w:rsidR="00AE6C0F">
        <w:rPr>
          <w:sz w:val="16"/>
          <w:szCs w:val="16"/>
        </w:rPr>
        <w:t xml:space="preserve">renommierten </w:t>
      </w:r>
      <w:proofErr w:type="spellStart"/>
      <w:r w:rsidR="00AE6C0F">
        <w:rPr>
          <w:sz w:val="16"/>
          <w:szCs w:val="16"/>
        </w:rPr>
        <w:t>Red</w:t>
      </w:r>
      <w:proofErr w:type="spellEnd"/>
      <w:r w:rsidR="00AE6C0F">
        <w:rPr>
          <w:sz w:val="16"/>
          <w:szCs w:val="16"/>
        </w:rPr>
        <w:t xml:space="preserve"> </w:t>
      </w:r>
      <w:proofErr w:type="spellStart"/>
      <w:r w:rsidR="00AE6C0F">
        <w:rPr>
          <w:sz w:val="16"/>
          <w:szCs w:val="16"/>
        </w:rPr>
        <w:t>Dot</w:t>
      </w:r>
      <w:proofErr w:type="spellEnd"/>
      <w:r w:rsidR="00AE6C0F">
        <w:rPr>
          <w:sz w:val="16"/>
          <w:szCs w:val="16"/>
        </w:rPr>
        <w:t xml:space="preserve"> Awards</w:t>
      </w:r>
      <w:r>
        <w:rPr>
          <w:sz w:val="16"/>
          <w:szCs w:val="16"/>
        </w:rPr>
        <w:t xml:space="preserve"> 2024 in der Kategorie „</w:t>
      </w:r>
      <w:proofErr w:type="spellStart"/>
      <w:r>
        <w:rPr>
          <w:sz w:val="16"/>
          <w:szCs w:val="16"/>
        </w:rPr>
        <w:t>Produ</w:t>
      </w:r>
      <w:r w:rsidR="00804887">
        <w:rPr>
          <w:sz w:val="16"/>
          <w:szCs w:val="16"/>
        </w:rPr>
        <w:t>c</w:t>
      </w:r>
      <w:r>
        <w:rPr>
          <w:sz w:val="16"/>
          <w:szCs w:val="16"/>
        </w:rPr>
        <w:t>t</w:t>
      </w:r>
      <w:proofErr w:type="spellEnd"/>
      <w:r>
        <w:rPr>
          <w:sz w:val="16"/>
          <w:szCs w:val="16"/>
        </w:rPr>
        <w:t xml:space="preserve"> Design“.</w:t>
      </w:r>
    </w:p>
    <w:p w14:paraId="46E46E8F" w14:textId="29BC06EF" w:rsidR="002F2725" w:rsidRDefault="002F2725" w:rsidP="005A18A3">
      <w:pPr>
        <w:spacing w:line="360" w:lineRule="auto"/>
        <w:ind w:left="4536"/>
        <w:jc w:val="both"/>
        <w:rPr>
          <w:rFonts w:cs="Arial"/>
          <w:sz w:val="16"/>
          <w:szCs w:val="16"/>
          <w:lang w:eastAsia="de-DE"/>
        </w:rPr>
      </w:pPr>
    </w:p>
    <w:p w14:paraId="0B66F1E1" w14:textId="77777777" w:rsidR="002F2725" w:rsidRDefault="002F2725" w:rsidP="005A18A3">
      <w:pPr>
        <w:spacing w:line="360" w:lineRule="auto"/>
        <w:ind w:left="4536"/>
        <w:jc w:val="both"/>
        <w:rPr>
          <w:rFonts w:cs="Arial"/>
          <w:sz w:val="16"/>
          <w:szCs w:val="16"/>
          <w:lang w:eastAsia="de-DE"/>
        </w:rPr>
      </w:pPr>
    </w:p>
    <w:p w14:paraId="7C0123EB" w14:textId="68CC6C76" w:rsidR="002F2725" w:rsidRPr="00624F42" w:rsidRDefault="002F2725" w:rsidP="005228A7">
      <w:pPr>
        <w:spacing w:line="360" w:lineRule="auto"/>
        <w:jc w:val="both"/>
        <w:rPr>
          <w:rFonts w:cs="Arial"/>
          <w:sz w:val="16"/>
          <w:szCs w:val="16"/>
        </w:rPr>
      </w:pPr>
    </w:p>
    <w:p w14:paraId="7CCD8901" w14:textId="05221AC8" w:rsidR="0031123E" w:rsidRDefault="0031123E" w:rsidP="0031123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740DDD40" w14:textId="4C9D8DDC" w:rsidR="0031123E" w:rsidRDefault="0031123E" w:rsidP="0031123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52EDE40C" w14:textId="22270426" w:rsidR="0031123E" w:rsidRDefault="0031123E" w:rsidP="0031123E">
      <w:pPr>
        <w:ind w:right="3969"/>
        <w:rPr>
          <w:rFonts w:cs="Arial"/>
          <w:b/>
          <w:bCs/>
          <w:sz w:val="16"/>
          <w:szCs w:val="16"/>
        </w:rPr>
      </w:pPr>
    </w:p>
    <w:p w14:paraId="0B528DAF" w14:textId="77777777" w:rsidR="0031123E" w:rsidRDefault="0031123E" w:rsidP="0031123E">
      <w:pPr>
        <w:ind w:right="3969"/>
        <w:rPr>
          <w:rFonts w:cs="Arial"/>
          <w:b/>
          <w:bCs/>
          <w:sz w:val="16"/>
          <w:szCs w:val="16"/>
        </w:rPr>
      </w:pPr>
    </w:p>
    <w:p w14:paraId="0262294D" w14:textId="77777777" w:rsidR="00027D54" w:rsidRDefault="00027D54" w:rsidP="005F3305">
      <w:pPr>
        <w:ind w:right="3969"/>
        <w:rPr>
          <w:rFonts w:cs="Arial"/>
          <w:b/>
          <w:bCs/>
          <w:sz w:val="16"/>
          <w:szCs w:val="16"/>
          <w:lang w:val="de-CH"/>
        </w:rPr>
      </w:pPr>
    </w:p>
    <w:p w14:paraId="65CE8932" w14:textId="728C6DAB" w:rsidR="005F3305" w:rsidRDefault="005F3305" w:rsidP="005F3305">
      <w:pPr>
        <w:ind w:right="3969"/>
        <w:rPr>
          <w:rFonts w:cs="Arial"/>
          <w:sz w:val="16"/>
          <w:szCs w:val="16"/>
          <w:lang w:val="de-CH"/>
        </w:rPr>
      </w:pPr>
      <w:r>
        <w:rPr>
          <w:rFonts w:cs="Arial"/>
          <w:b/>
          <w:bCs/>
          <w:sz w:val="16"/>
          <w:szCs w:val="16"/>
          <w:lang w:val="de-CH"/>
        </w:rPr>
        <w:t>Bildquelle</w:t>
      </w:r>
      <w:r>
        <w:rPr>
          <w:rFonts w:cs="Arial"/>
          <w:sz w:val="16"/>
          <w:szCs w:val="16"/>
          <w:lang w:val="de-CH"/>
        </w:rPr>
        <w:t>: Zehnder Group Deutschland GmbH, Lahr</w:t>
      </w:r>
    </w:p>
    <w:p w14:paraId="3F722B2A" w14:textId="77777777" w:rsidR="005F3305" w:rsidRDefault="005F3305" w:rsidP="005F3305">
      <w:pPr>
        <w:rPr>
          <w:rFonts w:cs="Arial"/>
          <w:sz w:val="16"/>
          <w:szCs w:val="16"/>
          <w:lang w:val="de-CH"/>
        </w:rPr>
      </w:pPr>
      <w:r>
        <w:rPr>
          <w:rFonts w:cs="Arial"/>
          <w:sz w:val="16"/>
          <w:szCs w:val="16"/>
          <w:lang w:val="de-CH"/>
        </w:rPr>
        <w:t>Abdruck honorarfrei bitte unter Quellenangabe.</w:t>
      </w:r>
    </w:p>
    <w:bookmarkEnd w:id="12"/>
    <w:p w14:paraId="2D81582D" w14:textId="58F09A90" w:rsidR="004A38AF" w:rsidRDefault="004A38AF" w:rsidP="005F3305">
      <w:pPr>
        <w:spacing w:line="360" w:lineRule="auto"/>
        <w:jc w:val="both"/>
        <w:rPr>
          <w:rFonts w:cs="Arial"/>
          <w:sz w:val="21"/>
          <w:szCs w:val="21"/>
        </w:rPr>
      </w:pPr>
    </w:p>
    <w:p w14:paraId="09B120C5" w14:textId="526A3D2C" w:rsidR="00AC5E02" w:rsidRPr="0031123E" w:rsidRDefault="00AC5E02" w:rsidP="0031123E">
      <w:pPr>
        <w:rPr>
          <w:rFonts w:cs="Arial"/>
          <w:b/>
          <w:bCs/>
          <w:sz w:val="21"/>
          <w:szCs w:val="21"/>
        </w:rPr>
      </w:pPr>
    </w:p>
    <w:sectPr w:rsidR="00AC5E02" w:rsidRPr="0031123E" w:rsidSect="00FC77F8">
      <w:headerReference w:type="default" r:id="rId18"/>
      <w:footerReference w:type="default" r:id="rId19"/>
      <w:headerReference w:type="first" r:id="rId20"/>
      <w:footerReference w:type="first" r:id="rId21"/>
      <w:pgSz w:w="11907" w:h="16840" w:code="9"/>
      <w:pgMar w:top="3969" w:right="2211" w:bottom="1985" w:left="1418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CF9A9" w14:textId="77777777" w:rsidR="00F1791E" w:rsidRDefault="00F1791E">
      <w:r>
        <w:separator/>
      </w:r>
    </w:p>
  </w:endnote>
  <w:endnote w:type="continuationSeparator" w:id="0">
    <w:p w14:paraId="10397EF1" w14:textId="77777777" w:rsidR="00F1791E" w:rsidRDefault="00F1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55 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93BE4" w14:textId="54802D28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 w:rsidR="00F87431" w:rsidRPr="00122D28">
      <w:rPr>
        <w:rFonts w:cs="Arial"/>
        <w:sz w:val="16"/>
        <w:szCs w:val="16"/>
      </w:rPr>
      <w:t xml:space="preserve"> </w:t>
    </w:r>
    <w:bookmarkStart w:id="14" w:name="footer_c_street"/>
    <w:r w:rsidR="00F87431" w:rsidRPr="00122D28">
      <w:rPr>
        <w:rFonts w:cs="Arial"/>
        <w:sz w:val="16"/>
        <w:szCs w:val="16"/>
      </w:rPr>
      <w:t xml:space="preserve">▪️ </w:t>
    </w:r>
    <w:bookmarkEnd w:id="14"/>
    <w:r w:rsidR="00EB5406">
      <w:rPr>
        <w:rFonts w:cs="Arial"/>
        <w:color w:val="000000"/>
        <w:sz w:val="16"/>
      </w:rPr>
      <w:t>Europastraße 10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77933 Lahr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Deutschland</w:t>
    </w:r>
  </w:p>
  <w:p w14:paraId="157B54A6" w14:textId="44B94622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info@zehnder-systems.de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www.zehnder-systems.de</w:t>
    </w:r>
  </w:p>
  <w:p w14:paraId="376B2E56" w14:textId="0F18FC7E" w:rsidR="000B3D9E" w:rsidRPr="00E77119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Geschäftsführung: Andreas Berger, Oliver Bock, Heiko Braun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Freiburg HRB 391562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DIN EN ISO 9001 / 14001 / 50001</w:t>
    </w:r>
  </w:p>
  <w:p w14:paraId="61EDB324" w14:textId="74FEF34B" w:rsidR="006C4710" w:rsidRPr="000B3D9E" w:rsidRDefault="000B3D9E" w:rsidP="000B3D9E">
    <w:pPr>
      <w:spacing w:line="200" w:lineRule="exact"/>
      <w:ind w:right="-1361"/>
      <w:rPr>
        <w:rFonts w:cs="Arial"/>
        <w:sz w:val="16"/>
        <w:szCs w:val="8"/>
      </w:rPr>
    </w:pP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PAGE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  <w:r w:rsidRPr="00AE4E8A">
      <w:rPr>
        <w:rStyle w:val="Seitenzahl"/>
        <w:sz w:val="21"/>
      </w:rPr>
      <w:t>/</w:t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NUMPAGES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8314F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>
      <w:rPr>
        <w:rFonts w:cs="Arial"/>
        <w:sz w:val="16"/>
        <w:szCs w:val="8"/>
      </w:rPr>
      <w:t xml:space="preserve"> · </w:t>
    </w:r>
    <w:proofErr w:type="spellStart"/>
    <w:r>
      <w:rPr>
        <w:rFonts w:cs="Arial"/>
        <w:color w:val="000000"/>
        <w:sz w:val="16"/>
      </w:rPr>
      <w:t>Almweg</w:t>
    </w:r>
    <w:proofErr w:type="spellEnd"/>
    <w:r>
      <w:rPr>
        <w:rFonts w:cs="Arial"/>
        <w:color w:val="000000"/>
        <w:sz w:val="16"/>
      </w:rPr>
      <w:t xml:space="preserve"> 34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 xml:space="preserve">77933 Lahr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Deutschland</w:t>
    </w:r>
  </w:p>
  <w:p w14:paraId="2D087AD8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 · F +49 7821 586-411 · info@zehnder-systems.de · www.zehnder-systems.de</w:t>
    </w:r>
  </w:p>
  <w:p w14:paraId="395D6D76" w14:textId="131B4367" w:rsidR="006C4710" w:rsidRPr="00E77119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 xml:space="preserve">Geschäftsführung: </w:t>
    </w:r>
    <w:r w:rsidR="00777E6F">
      <w:rPr>
        <w:rFonts w:cs="Arial"/>
        <w:color w:val="000000"/>
        <w:sz w:val="16"/>
      </w:rPr>
      <w:t xml:space="preserve">Andreas Berger, </w:t>
    </w:r>
    <w:r>
      <w:rPr>
        <w:rFonts w:cs="Arial"/>
        <w:color w:val="000000"/>
        <w:sz w:val="16"/>
      </w:rPr>
      <w:t xml:space="preserve">Oliver Bock, Heiko Braun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Freiburg HRB 391562 · DIN EN ISO 9001 / 14001 / 50001</w:t>
    </w:r>
  </w:p>
  <w:p w14:paraId="503D1C29" w14:textId="77777777" w:rsidR="006C4710" w:rsidRPr="00AC5E02" w:rsidRDefault="006C4710" w:rsidP="00497A01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D8C0E" w14:textId="77777777" w:rsidR="00F1791E" w:rsidRDefault="00F1791E">
      <w:r>
        <w:separator/>
      </w:r>
    </w:p>
  </w:footnote>
  <w:footnote w:type="continuationSeparator" w:id="0">
    <w:p w14:paraId="6BFA2486" w14:textId="77777777" w:rsidR="00F1791E" w:rsidRDefault="00F1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4430F" w14:textId="453EB129" w:rsidR="006C4710" w:rsidRPr="00A0683F" w:rsidRDefault="00AC1A2D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cs="Arial"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B471BCE" wp14:editId="1073CAFB">
          <wp:simplePos x="0" y="0"/>
          <wp:positionH relativeFrom="column">
            <wp:posOffset>5283200</wp:posOffset>
          </wp:positionH>
          <wp:positionV relativeFrom="paragraph">
            <wp:posOffset>-181961</wp:posOffset>
          </wp:positionV>
          <wp:extent cx="914400" cy="9144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6D5AC9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64409DAB" w14:textId="4F5B3551" w:rsidR="006C4710" w:rsidRPr="00B845C7" w:rsidRDefault="006C4710" w:rsidP="00F64F2D">
    <w:pPr>
      <w:spacing w:before="70" w:line="400" w:lineRule="exact"/>
      <w:rPr>
        <w:rStyle w:val="Seitenzahl"/>
        <w:rFonts w:cs="Arial"/>
        <w:bCs/>
        <w:sz w:val="28"/>
        <w:szCs w:val="28"/>
      </w:rPr>
    </w:pPr>
    <w:r w:rsidRPr="00B845C7">
      <w:rPr>
        <w:rFonts w:cs="Arial"/>
        <w:bCs/>
        <w:sz w:val="28"/>
        <w:szCs w:val="28"/>
      </w:rPr>
      <w:t>P</w:t>
    </w:r>
    <w:r w:rsidR="00B845C7">
      <w:rPr>
        <w:rFonts w:cs="Arial"/>
        <w:bCs/>
        <w:sz w:val="28"/>
        <w:szCs w:val="28"/>
      </w:rPr>
      <w:t>RESSE</w:t>
    </w:r>
    <w:r w:rsidRPr="00B845C7">
      <w:rPr>
        <w:rFonts w:cs="Arial"/>
        <w:bCs/>
        <w:sz w:val="28"/>
        <w:szCs w:val="28"/>
      </w:rPr>
      <w:t>-</w:t>
    </w:r>
    <w:r w:rsidR="00B845C7">
      <w:rPr>
        <w:rFonts w:cs="Arial"/>
        <w:bCs/>
        <w:sz w:val="28"/>
        <w:szCs w:val="28"/>
      </w:rPr>
      <w:t>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132F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ascii="Arial" w:hAnsi="Arial"/>
        <w:noProof/>
        <w:sz w:val="21"/>
        <w:szCs w:val="21"/>
        <w:lang w:val="de-DE" w:eastAsia="de-DE"/>
      </w:rPr>
      <w:drawing>
        <wp:anchor distT="0" distB="0" distL="114300" distR="114300" simplePos="0" relativeHeight="251667456" behindDoc="1" locked="0" layoutInCell="1" allowOverlap="1" wp14:anchorId="7B2BBE91" wp14:editId="583AB75C">
          <wp:simplePos x="0" y="0"/>
          <wp:positionH relativeFrom="column">
            <wp:posOffset>-1016340</wp:posOffset>
          </wp:positionH>
          <wp:positionV relativeFrom="paragraph">
            <wp:posOffset>-349412</wp:posOffset>
          </wp:positionV>
          <wp:extent cx="7432158" cy="1415034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riefbogen_2016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89" cy="1421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7DDC5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587BCE6D" w14:textId="77777777" w:rsidR="006C4710" w:rsidRPr="00F64F2D" w:rsidRDefault="006C4710" w:rsidP="00F64F2D">
    <w:pPr>
      <w:spacing w:before="70" w:line="400" w:lineRule="exact"/>
      <w:rPr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1"/>
    <w:rsid w:val="000065D4"/>
    <w:rsid w:val="00007E21"/>
    <w:rsid w:val="000276EA"/>
    <w:rsid w:val="00027D54"/>
    <w:rsid w:val="0005375D"/>
    <w:rsid w:val="00055B9F"/>
    <w:rsid w:val="00060ECC"/>
    <w:rsid w:val="00074D87"/>
    <w:rsid w:val="000847ED"/>
    <w:rsid w:val="00084951"/>
    <w:rsid w:val="000945C4"/>
    <w:rsid w:val="00097208"/>
    <w:rsid w:val="000A232F"/>
    <w:rsid w:val="000B3D9E"/>
    <w:rsid w:val="000B4FA1"/>
    <w:rsid w:val="000B7147"/>
    <w:rsid w:val="000C38F1"/>
    <w:rsid w:val="000D0FBA"/>
    <w:rsid w:val="00117549"/>
    <w:rsid w:val="00124DB3"/>
    <w:rsid w:val="00135DFE"/>
    <w:rsid w:val="00137DD6"/>
    <w:rsid w:val="0014059D"/>
    <w:rsid w:val="00142411"/>
    <w:rsid w:val="001561C7"/>
    <w:rsid w:val="00164B07"/>
    <w:rsid w:val="001671FC"/>
    <w:rsid w:val="00167BB9"/>
    <w:rsid w:val="00173223"/>
    <w:rsid w:val="001732E7"/>
    <w:rsid w:val="001B4876"/>
    <w:rsid w:val="001C1829"/>
    <w:rsid w:val="001D06EF"/>
    <w:rsid w:val="001D78E1"/>
    <w:rsid w:val="001E2F6D"/>
    <w:rsid w:val="001E4E61"/>
    <w:rsid w:val="001E55FA"/>
    <w:rsid w:val="001E6038"/>
    <w:rsid w:val="001E79EB"/>
    <w:rsid w:val="00205188"/>
    <w:rsid w:val="002058B5"/>
    <w:rsid w:val="00214869"/>
    <w:rsid w:val="00221F36"/>
    <w:rsid w:val="00223B15"/>
    <w:rsid w:val="00227E4B"/>
    <w:rsid w:val="002315CC"/>
    <w:rsid w:val="00242A0D"/>
    <w:rsid w:val="00246980"/>
    <w:rsid w:val="0026244D"/>
    <w:rsid w:val="0027016F"/>
    <w:rsid w:val="002810A9"/>
    <w:rsid w:val="00282861"/>
    <w:rsid w:val="00283A25"/>
    <w:rsid w:val="002959E0"/>
    <w:rsid w:val="002B4493"/>
    <w:rsid w:val="002C4E1A"/>
    <w:rsid w:val="002E7141"/>
    <w:rsid w:val="002F2725"/>
    <w:rsid w:val="003047DB"/>
    <w:rsid w:val="0030627B"/>
    <w:rsid w:val="0031123E"/>
    <w:rsid w:val="00314AE6"/>
    <w:rsid w:val="003154D2"/>
    <w:rsid w:val="003226F2"/>
    <w:rsid w:val="00323621"/>
    <w:rsid w:val="003815A5"/>
    <w:rsid w:val="003817A2"/>
    <w:rsid w:val="00387749"/>
    <w:rsid w:val="0039726D"/>
    <w:rsid w:val="003A076D"/>
    <w:rsid w:val="003A3E6D"/>
    <w:rsid w:val="003A46F5"/>
    <w:rsid w:val="003B79B5"/>
    <w:rsid w:val="003C4377"/>
    <w:rsid w:val="003C6F2D"/>
    <w:rsid w:val="003E6026"/>
    <w:rsid w:val="003F0CC1"/>
    <w:rsid w:val="00400F0F"/>
    <w:rsid w:val="0040139A"/>
    <w:rsid w:val="00402427"/>
    <w:rsid w:val="004076B2"/>
    <w:rsid w:val="00411EE3"/>
    <w:rsid w:val="00412D2F"/>
    <w:rsid w:val="004140C6"/>
    <w:rsid w:val="0044398F"/>
    <w:rsid w:val="00453F7B"/>
    <w:rsid w:val="004578CA"/>
    <w:rsid w:val="004665AF"/>
    <w:rsid w:val="00467494"/>
    <w:rsid w:val="00480542"/>
    <w:rsid w:val="0048405F"/>
    <w:rsid w:val="00493DAD"/>
    <w:rsid w:val="0049781E"/>
    <w:rsid w:val="00497A01"/>
    <w:rsid w:val="004A2C56"/>
    <w:rsid w:val="004A38AF"/>
    <w:rsid w:val="004B1FDB"/>
    <w:rsid w:val="004B3979"/>
    <w:rsid w:val="004B7302"/>
    <w:rsid w:val="004B7847"/>
    <w:rsid w:val="004C230B"/>
    <w:rsid w:val="004E581A"/>
    <w:rsid w:val="004F1877"/>
    <w:rsid w:val="00501426"/>
    <w:rsid w:val="0050155A"/>
    <w:rsid w:val="0050354F"/>
    <w:rsid w:val="00504397"/>
    <w:rsid w:val="00510D91"/>
    <w:rsid w:val="00512D8B"/>
    <w:rsid w:val="00521EEB"/>
    <w:rsid w:val="005228A7"/>
    <w:rsid w:val="00534095"/>
    <w:rsid w:val="0054720D"/>
    <w:rsid w:val="005578E3"/>
    <w:rsid w:val="005655F4"/>
    <w:rsid w:val="00586735"/>
    <w:rsid w:val="005874BB"/>
    <w:rsid w:val="005A148C"/>
    <w:rsid w:val="005A18A3"/>
    <w:rsid w:val="005A3253"/>
    <w:rsid w:val="005A42F0"/>
    <w:rsid w:val="005A498C"/>
    <w:rsid w:val="005B160E"/>
    <w:rsid w:val="005B20D7"/>
    <w:rsid w:val="005D6DFA"/>
    <w:rsid w:val="005E3A0A"/>
    <w:rsid w:val="005F1073"/>
    <w:rsid w:val="005F215F"/>
    <w:rsid w:val="005F3305"/>
    <w:rsid w:val="0061686C"/>
    <w:rsid w:val="0061689C"/>
    <w:rsid w:val="00622421"/>
    <w:rsid w:val="00624760"/>
    <w:rsid w:val="00624F42"/>
    <w:rsid w:val="00630E05"/>
    <w:rsid w:val="00634549"/>
    <w:rsid w:val="006443F5"/>
    <w:rsid w:val="00644970"/>
    <w:rsid w:val="00644D97"/>
    <w:rsid w:val="00646218"/>
    <w:rsid w:val="00653224"/>
    <w:rsid w:val="00661D00"/>
    <w:rsid w:val="00664A83"/>
    <w:rsid w:val="006960D0"/>
    <w:rsid w:val="006A282D"/>
    <w:rsid w:val="006C4710"/>
    <w:rsid w:val="006C5308"/>
    <w:rsid w:val="006E14B2"/>
    <w:rsid w:val="006E1A15"/>
    <w:rsid w:val="006E1E98"/>
    <w:rsid w:val="006F5A3C"/>
    <w:rsid w:val="00700AD4"/>
    <w:rsid w:val="007029FF"/>
    <w:rsid w:val="00704AB0"/>
    <w:rsid w:val="007106F8"/>
    <w:rsid w:val="00712CBF"/>
    <w:rsid w:val="00723684"/>
    <w:rsid w:val="007257E1"/>
    <w:rsid w:val="00732E17"/>
    <w:rsid w:val="0074406F"/>
    <w:rsid w:val="0074756E"/>
    <w:rsid w:val="00752D5E"/>
    <w:rsid w:val="00762BAD"/>
    <w:rsid w:val="0076676C"/>
    <w:rsid w:val="00776FFD"/>
    <w:rsid w:val="00777E6F"/>
    <w:rsid w:val="007820F6"/>
    <w:rsid w:val="007834A6"/>
    <w:rsid w:val="007854A4"/>
    <w:rsid w:val="0079434C"/>
    <w:rsid w:val="007A432D"/>
    <w:rsid w:val="007C56D3"/>
    <w:rsid w:val="007D3E33"/>
    <w:rsid w:val="007E2EF2"/>
    <w:rsid w:val="007F4C0E"/>
    <w:rsid w:val="007F729C"/>
    <w:rsid w:val="00800989"/>
    <w:rsid w:val="008011E5"/>
    <w:rsid w:val="00804887"/>
    <w:rsid w:val="0080569D"/>
    <w:rsid w:val="00821D0B"/>
    <w:rsid w:val="00832F96"/>
    <w:rsid w:val="008357BB"/>
    <w:rsid w:val="008406DF"/>
    <w:rsid w:val="0084406F"/>
    <w:rsid w:val="0084719E"/>
    <w:rsid w:val="008476B4"/>
    <w:rsid w:val="0086204C"/>
    <w:rsid w:val="00865077"/>
    <w:rsid w:val="008A543F"/>
    <w:rsid w:val="008B1CB8"/>
    <w:rsid w:val="008C027F"/>
    <w:rsid w:val="008C366A"/>
    <w:rsid w:val="008D6503"/>
    <w:rsid w:val="008E0522"/>
    <w:rsid w:val="008E3DDC"/>
    <w:rsid w:val="008E4DBF"/>
    <w:rsid w:val="008F52B8"/>
    <w:rsid w:val="008F5CC7"/>
    <w:rsid w:val="009133D3"/>
    <w:rsid w:val="009256CB"/>
    <w:rsid w:val="0093172B"/>
    <w:rsid w:val="009374EC"/>
    <w:rsid w:val="00941D01"/>
    <w:rsid w:val="009428C3"/>
    <w:rsid w:val="009430EB"/>
    <w:rsid w:val="009618D7"/>
    <w:rsid w:val="00975D0B"/>
    <w:rsid w:val="00976814"/>
    <w:rsid w:val="00981028"/>
    <w:rsid w:val="009877DF"/>
    <w:rsid w:val="009A3158"/>
    <w:rsid w:val="009A6AC6"/>
    <w:rsid w:val="009B3259"/>
    <w:rsid w:val="009B490B"/>
    <w:rsid w:val="009B60F2"/>
    <w:rsid w:val="009D1B2F"/>
    <w:rsid w:val="009E4356"/>
    <w:rsid w:val="009F4CF6"/>
    <w:rsid w:val="00A00D8B"/>
    <w:rsid w:val="00A0683F"/>
    <w:rsid w:val="00A129D6"/>
    <w:rsid w:val="00A27B78"/>
    <w:rsid w:val="00A43A07"/>
    <w:rsid w:val="00A544EE"/>
    <w:rsid w:val="00A96901"/>
    <w:rsid w:val="00AB7D84"/>
    <w:rsid w:val="00AC0B30"/>
    <w:rsid w:val="00AC1A2D"/>
    <w:rsid w:val="00AC5E02"/>
    <w:rsid w:val="00AE4E8A"/>
    <w:rsid w:val="00AE6C0F"/>
    <w:rsid w:val="00AF5B23"/>
    <w:rsid w:val="00B03EBC"/>
    <w:rsid w:val="00B05898"/>
    <w:rsid w:val="00B065F3"/>
    <w:rsid w:val="00B1059A"/>
    <w:rsid w:val="00B1253C"/>
    <w:rsid w:val="00B30937"/>
    <w:rsid w:val="00B325FD"/>
    <w:rsid w:val="00B356B3"/>
    <w:rsid w:val="00B46311"/>
    <w:rsid w:val="00B761E2"/>
    <w:rsid w:val="00B7644B"/>
    <w:rsid w:val="00B766CC"/>
    <w:rsid w:val="00B81744"/>
    <w:rsid w:val="00B845C7"/>
    <w:rsid w:val="00B87C12"/>
    <w:rsid w:val="00B93A2E"/>
    <w:rsid w:val="00BA2BF6"/>
    <w:rsid w:val="00BD6B91"/>
    <w:rsid w:val="00BE37B0"/>
    <w:rsid w:val="00BF1734"/>
    <w:rsid w:val="00BF22B5"/>
    <w:rsid w:val="00C0062E"/>
    <w:rsid w:val="00C33144"/>
    <w:rsid w:val="00C40DA2"/>
    <w:rsid w:val="00C52739"/>
    <w:rsid w:val="00C56ECE"/>
    <w:rsid w:val="00C73064"/>
    <w:rsid w:val="00C77768"/>
    <w:rsid w:val="00C97B3D"/>
    <w:rsid w:val="00CA2D27"/>
    <w:rsid w:val="00CA3539"/>
    <w:rsid w:val="00CC1A71"/>
    <w:rsid w:val="00CE2166"/>
    <w:rsid w:val="00CF61E5"/>
    <w:rsid w:val="00D02DA0"/>
    <w:rsid w:val="00D05F06"/>
    <w:rsid w:val="00D076CA"/>
    <w:rsid w:val="00D60327"/>
    <w:rsid w:val="00D85FEC"/>
    <w:rsid w:val="00DA273D"/>
    <w:rsid w:val="00DB283D"/>
    <w:rsid w:val="00DB65DD"/>
    <w:rsid w:val="00DC73B3"/>
    <w:rsid w:val="00DC73F4"/>
    <w:rsid w:val="00DF38C8"/>
    <w:rsid w:val="00E14B63"/>
    <w:rsid w:val="00E16CB2"/>
    <w:rsid w:val="00E22A26"/>
    <w:rsid w:val="00E23ED7"/>
    <w:rsid w:val="00E3687C"/>
    <w:rsid w:val="00E411EB"/>
    <w:rsid w:val="00E63AD2"/>
    <w:rsid w:val="00E82C09"/>
    <w:rsid w:val="00EA2C53"/>
    <w:rsid w:val="00EB229C"/>
    <w:rsid w:val="00EB5406"/>
    <w:rsid w:val="00EC017B"/>
    <w:rsid w:val="00ED0129"/>
    <w:rsid w:val="00ED7E72"/>
    <w:rsid w:val="00EF056B"/>
    <w:rsid w:val="00F0432D"/>
    <w:rsid w:val="00F13782"/>
    <w:rsid w:val="00F1791E"/>
    <w:rsid w:val="00F207E3"/>
    <w:rsid w:val="00F4363B"/>
    <w:rsid w:val="00F453A0"/>
    <w:rsid w:val="00F61FC7"/>
    <w:rsid w:val="00F64F2D"/>
    <w:rsid w:val="00F651CE"/>
    <w:rsid w:val="00F65A9D"/>
    <w:rsid w:val="00F824D5"/>
    <w:rsid w:val="00F87431"/>
    <w:rsid w:val="00F87E5F"/>
    <w:rsid w:val="00F92043"/>
    <w:rsid w:val="00F93784"/>
    <w:rsid w:val="00F96F2D"/>
    <w:rsid w:val="00FC209D"/>
    <w:rsid w:val="00FC77F8"/>
    <w:rsid w:val="00FF34DE"/>
    <w:rsid w:val="00FF6DB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C926C"/>
  <w15:docId w15:val="{B8888163-B81D-4B47-8767-EB62C187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38AF"/>
    <w:rPr>
      <w:rFonts w:ascii="Arial" w:hAnsi="Arial"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  <w:rPr>
      <w:rFonts w:ascii="Times New Roman" w:hAnsi="Times New Roman"/>
      <w:sz w:val="20"/>
      <w:lang w:val="it-I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Helvetica 55 Roman" w:hAnsi="Helvetica 55 Roman"/>
      <w:sz w:val="20"/>
      <w:lang w:val="de-CH"/>
    </w:r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spacing w:line="280" w:lineRule="exact"/>
    </w:pPr>
    <w:rPr>
      <w:b/>
      <w:sz w:val="32"/>
      <w:lang w:val="en-GB"/>
    </w:rPr>
  </w:style>
  <w:style w:type="character" w:customStyle="1" w:styleId="KopfzeileZchn">
    <w:name w:val="Kopfzeile Zchn"/>
    <w:link w:val="Kopfzeile"/>
    <w:rsid w:val="00E25B2E"/>
    <w:rPr>
      <w:lang w:val="it-IT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6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665E"/>
    <w:rPr>
      <w:rFonts w:ascii="Tahoma" w:hAnsi="Tahoma" w:cs="Tahoma"/>
      <w:sz w:val="16"/>
      <w:szCs w:val="16"/>
      <w:lang w:val="de-DE" w:eastAsia="de-CH"/>
    </w:rPr>
  </w:style>
  <w:style w:type="character" w:styleId="Hyperlink">
    <w:name w:val="Hyperlink"/>
    <w:uiPriority w:val="99"/>
    <w:unhideWhenUsed/>
    <w:rsid w:val="009A6AC6"/>
    <w:rPr>
      <w:color w:val="0000FF"/>
      <w:u w:val="single"/>
    </w:rPr>
  </w:style>
  <w:style w:type="paragraph" w:customStyle="1" w:styleId="StandardHelvetica55Roman">
    <w:name w:val="Standard + Helvetica 55 Roman"/>
    <w:aliases w:val="10 pt,(Latein) Fett,Block,Zeilenabstand:  1..."/>
    <w:basedOn w:val="Standard"/>
    <w:rsid w:val="00E23ED7"/>
    <w:pPr>
      <w:spacing w:after="240"/>
    </w:pPr>
    <w:rPr>
      <w:rFonts w:ascii="Helvetica 55 Roman" w:hAnsi="Helvetica 55 Roman"/>
      <w:b/>
      <w:sz w:val="28"/>
      <w:szCs w:val="28"/>
      <w:lang w:eastAsia="de-DE"/>
    </w:rPr>
  </w:style>
  <w:style w:type="paragraph" w:customStyle="1" w:styleId="Default">
    <w:name w:val="Default"/>
    <w:rsid w:val="001D06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07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07E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07E3"/>
    <w:rPr>
      <w:rFonts w:ascii="Arial" w:hAnsi="Arial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7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7E3"/>
    <w:rPr>
      <w:rFonts w:ascii="Arial" w:hAnsi="Arial"/>
      <w:b/>
      <w:bCs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1A"/>
    <w:rPr>
      <w:color w:val="605E5C"/>
      <w:shd w:val="clear" w:color="auto" w:fill="E1DFDD"/>
    </w:rPr>
  </w:style>
  <w:style w:type="paragraph" w:styleId="berarbeitung">
    <w:name w:val="Revision"/>
    <w:hidden/>
    <w:uiPriority w:val="71"/>
    <w:rsid w:val="00821D0B"/>
    <w:rPr>
      <w:rFonts w:ascii="Arial" w:hAnsi="Arial"/>
      <w:sz w:val="24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700A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ZehnderCH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zehnder_group_schweiz_a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playlist?list=PL1Vt4tZPwzo_ff-CRo8UuIJmF8o6Co1T_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gde.gmbh/tetris-story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company/zehnder-group-schweiz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FBCB15955D14C855DF14CB88539E8" ma:contentTypeVersion="0" ma:contentTypeDescription="Create a new document." ma:contentTypeScope="" ma:versionID="b6cc4710a533742bdb9ebbb51b19a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D54D2-3B5D-445F-969F-F3FC3B495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016C8C-EB11-4825-B269-C6EDD9D0C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4769C-BB5D-4837-8B34-BFFEF3FC98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98F554-8937-4E47-BE98-C567B369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Zehnder Dienstleistungs AG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mma02</dc:creator>
  <cp:lastModifiedBy>Lena Vogel</cp:lastModifiedBy>
  <cp:revision>5</cp:revision>
  <cp:lastPrinted>2016-11-02T13:57:00Z</cp:lastPrinted>
  <dcterms:created xsi:type="dcterms:W3CDTF">2024-06-12T11:01:00Z</dcterms:created>
  <dcterms:modified xsi:type="dcterms:W3CDTF">2024-06-12T13:18:00Z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0x010100B46FBCB15955D14C855DF14CB88539E8</vt:lpwstr>
  </property>
</Properties>
</file>