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D1E833" w14:textId="7B9C2EBE" w:rsidR="0031123E" w:rsidRPr="00CD3B80" w:rsidRDefault="00287A08" w:rsidP="0031123E">
      <w:pPr>
        <w:spacing w:line="400" w:lineRule="exact"/>
        <w:jc w:val="both"/>
        <w:outlineLvl w:val="0"/>
        <w:rPr>
          <w:rFonts w:cs="Arial"/>
          <w:b/>
          <w:bCs/>
          <w:sz w:val="28"/>
          <w:szCs w:val="28"/>
          <w:lang w:val="de-CH"/>
        </w:rPr>
      </w:pPr>
      <w:bookmarkStart w:id="0" w:name="_Hlk150257207"/>
      <w:r>
        <w:rPr>
          <w:rFonts w:cs="Arial"/>
          <w:b/>
          <w:bCs/>
          <w:sz w:val="28"/>
          <w:szCs w:val="28"/>
          <w:lang w:val="de-CH"/>
        </w:rPr>
        <w:t xml:space="preserve">Energieeffiziente </w:t>
      </w:r>
      <w:r w:rsidR="008924B9">
        <w:rPr>
          <w:rFonts w:cs="Arial"/>
          <w:b/>
          <w:bCs/>
          <w:sz w:val="28"/>
          <w:szCs w:val="28"/>
          <w:lang w:val="de-CH"/>
        </w:rPr>
        <w:t>Wärme</w:t>
      </w:r>
      <w:r w:rsidR="00D46C7A">
        <w:rPr>
          <w:rFonts w:cs="Arial"/>
          <w:b/>
          <w:bCs/>
          <w:sz w:val="28"/>
          <w:szCs w:val="28"/>
          <w:lang w:val="de-CH"/>
        </w:rPr>
        <w:t xml:space="preserve"> </w:t>
      </w:r>
      <w:r w:rsidR="00840617">
        <w:rPr>
          <w:rFonts w:cs="Arial"/>
          <w:b/>
          <w:bCs/>
          <w:sz w:val="28"/>
          <w:szCs w:val="28"/>
          <w:lang w:val="de-CH"/>
        </w:rPr>
        <w:t xml:space="preserve">in </w:t>
      </w:r>
      <w:r w:rsidR="008924B9">
        <w:rPr>
          <w:rFonts w:cs="Arial"/>
          <w:b/>
          <w:bCs/>
          <w:sz w:val="28"/>
          <w:szCs w:val="28"/>
          <w:lang w:val="de-CH"/>
        </w:rPr>
        <w:t xml:space="preserve">Perfektion  </w:t>
      </w:r>
    </w:p>
    <w:p w14:paraId="2B918176" w14:textId="006E175E" w:rsidR="008924B9" w:rsidRDefault="00287A08" w:rsidP="007D1BA8">
      <w:pPr>
        <w:spacing w:line="400" w:lineRule="exact"/>
        <w:jc w:val="both"/>
        <w:outlineLvl w:val="0"/>
        <w:rPr>
          <w:rFonts w:cs="Arial"/>
          <w:b/>
          <w:bCs/>
          <w:sz w:val="21"/>
          <w:szCs w:val="21"/>
          <w:lang w:val="de-CH"/>
        </w:rPr>
      </w:pPr>
      <w:bookmarkStart w:id="1" w:name="_Hlk150257244"/>
      <w:bookmarkEnd w:id="0"/>
      <w:r>
        <w:rPr>
          <w:rFonts w:cs="Arial"/>
          <w:bCs/>
          <w:sz w:val="28"/>
          <w:szCs w:val="28"/>
          <w:lang w:val="de-CH"/>
        </w:rPr>
        <w:t xml:space="preserve">Wärmepumpen-Heizkörper Zehnder Nova Neo überzeugt mit neuen </w:t>
      </w:r>
      <w:r w:rsidR="002C7ABF">
        <w:rPr>
          <w:rFonts w:cs="Arial"/>
          <w:bCs/>
          <w:sz w:val="28"/>
          <w:szCs w:val="28"/>
          <w:lang w:val="de-CH"/>
        </w:rPr>
        <w:t>Modellen</w:t>
      </w:r>
      <w:r w:rsidR="00FE5FFB">
        <w:rPr>
          <w:rFonts w:cs="Arial"/>
          <w:bCs/>
          <w:sz w:val="28"/>
          <w:szCs w:val="28"/>
          <w:lang w:val="de-CH"/>
        </w:rPr>
        <w:t xml:space="preserve"> </w:t>
      </w:r>
      <w:r>
        <w:rPr>
          <w:rFonts w:cs="Arial"/>
          <w:bCs/>
          <w:sz w:val="28"/>
          <w:szCs w:val="28"/>
          <w:lang w:val="de-CH"/>
        </w:rPr>
        <w:t>und Anschlüssen</w:t>
      </w:r>
      <w:r w:rsidR="000A56EC">
        <w:rPr>
          <w:rFonts w:cs="Arial"/>
          <w:bCs/>
          <w:sz w:val="28"/>
          <w:szCs w:val="28"/>
          <w:lang w:val="de-CH"/>
        </w:rPr>
        <w:t xml:space="preserve"> für die Renovierung</w:t>
      </w:r>
    </w:p>
    <w:p w14:paraId="3A592548" w14:textId="4CD123BF" w:rsidR="0031123E" w:rsidRPr="00ED43FB" w:rsidRDefault="0031123E" w:rsidP="00F93784">
      <w:pPr>
        <w:spacing w:line="400" w:lineRule="exact"/>
        <w:jc w:val="both"/>
        <w:outlineLvl w:val="0"/>
        <w:rPr>
          <w:rFonts w:cs="Arial"/>
          <w:b/>
          <w:bCs/>
          <w:sz w:val="21"/>
          <w:szCs w:val="21"/>
          <w:lang w:val="de-CH"/>
        </w:rPr>
      </w:pPr>
      <w:r>
        <w:rPr>
          <w:rFonts w:cs="Arial"/>
          <w:b/>
          <w:bCs/>
          <w:sz w:val="21"/>
          <w:szCs w:val="21"/>
          <w:lang w:val="de-CH"/>
        </w:rPr>
        <w:t>Lahr,</w:t>
      </w:r>
      <w:r w:rsidRPr="001F444C">
        <w:rPr>
          <w:rFonts w:cs="Arial"/>
          <w:b/>
          <w:bCs/>
          <w:sz w:val="21"/>
          <w:szCs w:val="21"/>
          <w:lang w:val="de-CH"/>
        </w:rPr>
        <w:t xml:space="preserve"> </w:t>
      </w:r>
      <w:r w:rsidR="00A20632">
        <w:rPr>
          <w:rFonts w:cs="Arial"/>
          <w:b/>
          <w:bCs/>
          <w:sz w:val="21"/>
          <w:szCs w:val="21"/>
          <w:lang w:val="de-CH"/>
        </w:rPr>
        <w:t>Juni</w:t>
      </w:r>
      <w:r w:rsidR="00B05898">
        <w:rPr>
          <w:rFonts w:cs="Arial"/>
          <w:b/>
          <w:bCs/>
          <w:sz w:val="21"/>
          <w:szCs w:val="21"/>
          <w:lang w:val="de-CH"/>
        </w:rPr>
        <w:t xml:space="preserve"> </w:t>
      </w:r>
      <w:r>
        <w:rPr>
          <w:rFonts w:cs="Arial"/>
          <w:b/>
          <w:bCs/>
          <w:sz w:val="21"/>
          <w:szCs w:val="21"/>
          <w:lang w:val="de-CH"/>
        </w:rPr>
        <w:t>202</w:t>
      </w:r>
      <w:r w:rsidR="00CD5F16">
        <w:rPr>
          <w:rFonts w:cs="Arial"/>
          <w:b/>
          <w:bCs/>
          <w:sz w:val="21"/>
          <w:szCs w:val="21"/>
          <w:lang w:val="de-CH"/>
        </w:rPr>
        <w:t>4</w:t>
      </w:r>
      <w:r>
        <w:rPr>
          <w:rFonts w:cs="Arial"/>
          <w:b/>
          <w:bCs/>
          <w:sz w:val="21"/>
          <w:szCs w:val="21"/>
          <w:lang w:val="de-CH"/>
        </w:rPr>
        <w:t xml:space="preserve">. </w:t>
      </w:r>
      <w:bookmarkEnd w:id="1"/>
      <w:r w:rsidR="009B1BE3" w:rsidRPr="00ED43FB">
        <w:rPr>
          <w:rFonts w:cs="Arial"/>
          <w:b/>
          <w:bCs/>
          <w:sz w:val="21"/>
          <w:szCs w:val="21"/>
          <w:lang w:val="de-CH"/>
        </w:rPr>
        <w:t xml:space="preserve">Mit dem </w:t>
      </w:r>
      <w:r w:rsidR="0062353B" w:rsidRPr="00ED43FB">
        <w:rPr>
          <w:rFonts w:cs="Arial"/>
          <w:b/>
          <w:bCs/>
          <w:sz w:val="21"/>
          <w:szCs w:val="21"/>
          <w:lang w:val="de-CH"/>
        </w:rPr>
        <w:t xml:space="preserve">seit Januar 2024 in Kraft getretenen </w:t>
      </w:r>
      <w:r w:rsidR="009B1BE3" w:rsidRPr="00ED43FB">
        <w:rPr>
          <w:rFonts w:cs="Arial"/>
          <w:b/>
          <w:bCs/>
          <w:sz w:val="21"/>
          <w:szCs w:val="21"/>
          <w:lang w:val="de-CH"/>
        </w:rPr>
        <w:t>Gebäudeenergiegesetz (GEG)</w:t>
      </w:r>
      <w:r w:rsidR="009B1BE3" w:rsidRPr="00ED43FB">
        <w:rPr>
          <w:b/>
          <w:bCs/>
          <w:sz w:val="21"/>
          <w:szCs w:val="21"/>
        </w:rPr>
        <w:t xml:space="preserve"> </w:t>
      </w:r>
      <w:r w:rsidR="005D6FDC">
        <w:rPr>
          <w:b/>
          <w:bCs/>
          <w:sz w:val="21"/>
          <w:szCs w:val="21"/>
        </w:rPr>
        <w:t xml:space="preserve">bleibt die Nachfrage </w:t>
      </w:r>
      <w:r w:rsidR="005D6FDC">
        <w:rPr>
          <w:rFonts w:cs="Arial"/>
          <w:b/>
          <w:bCs/>
          <w:sz w:val="21"/>
          <w:szCs w:val="21"/>
          <w:lang w:val="de-CH"/>
        </w:rPr>
        <w:t>nach</w:t>
      </w:r>
      <w:r w:rsidR="00EE6BFF" w:rsidRPr="00ED43FB">
        <w:rPr>
          <w:rFonts w:cs="Arial"/>
          <w:b/>
          <w:bCs/>
          <w:sz w:val="21"/>
          <w:szCs w:val="21"/>
          <w:lang w:val="de-CH"/>
        </w:rPr>
        <w:t xml:space="preserve"> effizienten, regenerativen Heizsystemen wie </w:t>
      </w:r>
      <w:r w:rsidR="00CD5981">
        <w:rPr>
          <w:rFonts w:cs="Arial"/>
          <w:b/>
          <w:bCs/>
          <w:sz w:val="21"/>
          <w:szCs w:val="21"/>
          <w:lang w:val="de-CH"/>
        </w:rPr>
        <w:t xml:space="preserve">der </w:t>
      </w:r>
      <w:r w:rsidR="00EE6BFF" w:rsidRPr="00ED43FB">
        <w:rPr>
          <w:rFonts w:cs="Arial"/>
          <w:b/>
          <w:bCs/>
          <w:sz w:val="21"/>
          <w:szCs w:val="21"/>
          <w:lang w:val="de-CH"/>
        </w:rPr>
        <w:t>Wärmepumpe</w:t>
      </w:r>
      <w:r w:rsidR="005D6FDC">
        <w:rPr>
          <w:rFonts w:cs="Arial"/>
          <w:b/>
          <w:bCs/>
          <w:sz w:val="21"/>
          <w:szCs w:val="21"/>
          <w:lang w:val="de-CH"/>
        </w:rPr>
        <w:t xml:space="preserve"> weiterhin sehr hoch</w:t>
      </w:r>
      <w:r w:rsidR="00ED43FB" w:rsidRPr="00ED43FB">
        <w:rPr>
          <w:rFonts w:cs="Arial"/>
          <w:b/>
          <w:bCs/>
          <w:sz w:val="21"/>
          <w:szCs w:val="21"/>
          <w:lang w:val="de-CH"/>
        </w:rPr>
        <w:t>.</w:t>
      </w:r>
      <w:r w:rsidR="00EE6BFF" w:rsidRPr="00ED43FB">
        <w:rPr>
          <w:rFonts w:cs="Arial"/>
          <w:b/>
          <w:bCs/>
          <w:sz w:val="21"/>
          <w:szCs w:val="21"/>
          <w:lang w:val="de-CH"/>
        </w:rPr>
        <w:t xml:space="preserve"> </w:t>
      </w:r>
      <w:r w:rsidR="001608F1" w:rsidRPr="00ED43FB">
        <w:rPr>
          <w:rFonts w:cs="Arial"/>
          <w:b/>
          <w:bCs/>
          <w:sz w:val="21"/>
          <w:szCs w:val="21"/>
          <w:lang w:val="de-CH"/>
        </w:rPr>
        <w:t xml:space="preserve">Da </w:t>
      </w:r>
      <w:r w:rsidR="00C66AB3">
        <w:rPr>
          <w:rFonts w:cs="Arial"/>
          <w:b/>
          <w:bCs/>
          <w:sz w:val="21"/>
          <w:szCs w:val="21"/>
          <w:lang w:val="de-CH"/>
        </w:rPr>
        <w:t>Wärmepumpen</w:t>
      </w:r>
      <w:r w:rsidR="005D6FDC">
        <w:rPr>
          <w:rFonts w:cs="Arial"/>
          <w:b/>
          <w:bCs/>
          <w:sz w:val="21"/>
          <w:szCs w:val="21"/>
          <w:lang w:val="de-CH"/>
        </w:rPr>
        <w:t xml:space="preserve"> </w:t>
      </w:r>
      <w:r w:rsidR="00EE6BFF" w:rsidRPr="00ED43FB">
        <w:rPr>
          <w:rFonts w:cs="Arial"/>
          <w:b/>
          <w:bCs/>
          <w:sz w:val="21"/>
          <w:szCs w:val="21"/>
          <w:lang w:val="de-CH"/>
        </w:rPr>
        <w:t xml:space="preserve">mit </w:t>
      </w:r>
      <w:r w:rsidR="001608F1" w:rsidRPr="00ED43FB">
        <w:rPr>
          <w:rFonts w:cs="Arial"/>
          <w:b/>
          <w:bCs/>
          <w:sz w:val="21"/>
          <w:szCs w:val="21"/>
          <w:lang w:val="de-CH"/>
        </w:rPr>
        <w:t>niedrige</w:t>
      </w:r>
      <w:r w:rsidR="00D2422D">
        <w:rPr>
          <w:rFonts w:cs="Arial"/>
          <w:b/>
          <w:bCs/>
          <w:sz w:val="21"/>
          <w:szCs w:val="21"/>
          <w:lang w:val="de-CH"/>
        </w:rPr>
        <w:t>ren</w:t>
      </w:r>
      <w:r w:rsidR="00EE6BFF" w:rsidRPr="00ED43FB">
        <w:rPr>
          <w:rFonts w:cs="Arial"/>
          <w:b/>
          <w:bCs/>
          <w:sz w:val="21"/>
          <w:szCs w:val="21"/>
          <w:lang w:val="de-CH"/>
        </w:rPr>
        <w:t xml:space="preserve"> Vorlauftemperaturen </w:t>
      </w:r>
      <w:r w:rsidR="000A56EC">
        <w:rPr>
          <w:rFonts w:cs="Arial"/>
          <w:b/>
          <w:bCs/>
          <w:sz w:val="21"/>
          <w:szCs w:val="21"/>
          <w:lang w:val="de-CH"/>
        </w:rPr>
        <w:t>arbeiten</w:t>
      </w:r>
      <w:r w:rsidR="00EE6BFF" w:rsidRPr="00ED43FB">
        <w:rPr>
          <w:rFonts w:cs="Arial"/>
          <w:b/>
          <w:bCs/>
          <w:sz w:val="21"/>
          <w:szCs w:val="21"/>
          <w:lang w:val="de-CH"/>
        </w:rPr>
        <w:t xml:space="preserve">, </w:t>
      </w:r>
      <w:r w:rsidR="00D2422D">
        <w:rPr>
          <w:rFonts w:cs="Arial"/>
          <w:b/>
          <w:bCs/>
          <w:sz w:val="21"/>
          <w:szCs w:val="21"/>
          <w:lang w:val="de-CH"/>
        </w:rPr>
        <w:t>kann</w:t>
      </w:r>
      <w:r w:rsidR="00134E13">
        <w:rPr>
          <w:rFonts w:cs="Arial"/>
          <w:b/>
          <w:bCs/>
          <w:sz w:val="21"/>
          <w:szCs w:val="21"/>
          <w:lang w:val="de-CH"/>
        </w:rPr>
        <w:t xml:space="preserve"> beim Austausch des Wärmeerzeugers durch eine </w:t>
      </w:r>
      <w:r w:rsidR="00134E13" w:rsidRPr="0074556C">
        <w:rPr>
          <w:rFonts w:cs="Arial"/>
          <w:b/>
          <w:bCs/>
          <w:sz w:val="21"/>
          <w:szCs w:val="21"/>
          <w:lang w:val="de-CH"/>
        </w:rPr>
        <w:t>Wärmepumpe</w:t>
      </w:r>
      <w:r w:rsidR="00D2422D" w:rsidRPr="0074556C">
        <w:rPr>
          <w:rFonts w:cs="Arial"/>
          <w:b/>
          <w:bCs/>
          <w:sz w:val="21"/>
          <w:szCs w:val="21"/>
          <w:lang w:val="de-CH"/>
        </w:rPr>
        <w:t xml:space="preserve"> </w:t>
      </w:r>
      <w:r w:rsidR="00813B02" w:rsidRPr="0074556C">
        <w:rPr>
          <w:rFonts w:cs="Arial"/>
          <w:b/>
          <w:bCs/>
          <w:sz w:val="21"/>
          <w:szCs w:val="21"/>
          <w:lang w:val="de-CH"/>
        </w:rPr>
        <w:t>auch</w:t>
      </w:r>
      <w:r w:rsidR="00813B02">
        <w:rPr>
          <w:rFonts w:cs="Arial"/>
          <w:b/>
          <w:bCs/>
          <w:sz w:val="21"/>
          <w:szCs w:val="21"/>
          <w:lang w:val="de-CH"/>
        </w:rPr>
        <w:t xml:space="preserve"> </w:t>
      </w:r>
      <w:r w:rsidR="00D2422D">
        <w:rPr>
          <w:rFonts w:cs="Arial"/>
          <w:b/>
          <w:bCs/>
          <w:sz w:val="21"/>
          <w:szCs w:val="21"/>
          <w:lang w:val="de-CH"/>
        </w:rPr>
        <w:t xml:space="preserve">ein Austausch bestehender Heizkörper erforderlich sein. </w:t>
      </w:r>
      <w:r w:rsidR="00ED43FB" w:rsidRPr="00ED43FB">
        <w:rPr>
          <w:b/>
          <w:bCs/>
          <w:sz w:val="21"/>
          <w:szCs w:val="21"/>
        </w:rPr>
        <w:t xml:space="preserve">Um für diesen Marktbedarf bestens gerüstet zu sein, hat der Raumklimaspezialist Zehnder seinen </w:t>
      </w:r>
      <w:r w:rsidR="000A56EC">
        <w:rPr>
          <w:b/>
          <w:bCs/>
          <w:sz w:val="21"/>
          <w:szCs w:val="21"/>
        </w:rPr>
        <w:t>energieeffizienten</w:t>
      </w:r>
      <w:r w:rsidR="000A56EC" w:rsidRPr="00ED43FB">
        <w:rPr>
          <w:b/>
          <w:bCs/>
          <w:sz w:val="21"/>
          <w:szCs w:val="21"/>
        </w:rPr>
        <w:t xml:space="preserve"> </w:t>
      </w:r>
      <w:r w:rsidR="00ED43FB" w:rsidRPr="00ED43FB">
        <w:rPr>
          <w:b/>
          <w:bCs/>
          <w:sz w:val="21"/>
          <w:szCs w:val="21"/>
        </w:rPr>
        <w:t>Wärmepumpen</w:t>
      </w:r>
      <w:r w:rsidR="000A56EC">
        <w:rPr>
          <w:b/>
          <w:bCs/>
          <w:sz w:val="21"/>
          <w:szCs w:val="21"/>
        </w:rPr>
        <w:t>-H</w:t>
      </w:r>
      <w:r w:rsidR="00ED43FB" w:rsidRPr="00ED43FB">
        <w:rPr>
          <w:b/>
          <w:bCs/>
          <w:sz w:val="21"/>
          <w:szCs w:val="21"/>
        </w:rPr>
        <w:t>eizkörper Zehnder Nova</w:t>
      </w:r>
      <w:r w:rsidR="000A56EC">
        <w:rPr>
          <w:b/>
          <w:bCs/>
          <w:sz w:val="21"/>
          <w:szCs w:val="21"/>
        </w:rPr>
        <w:t xml:space="preserve"> </w:t>
      </w:r>
      <w:proofErr w:type="spellStart"/>
      <w:r w:rsidR="000A56EC">
        <w:rPr>
          <w:b/>
          <w:bCs/>
          <w:sz w:val="21"/>
          <w:szCs w:val="21"/>
        </w:rPr>
        <w:t>Neo</w:t>
      </w:r>
      <w:proofErr w:type="spellEnd"/>
      <w:r w:rsidR="00ED43FB" w:rsidRPr="00ED43FB">
        <w:rPr>
          <w:b/>
          <w:bCs/>
          <w:sz w:val="21"/>
          <w:szCs w:val="21"/>
        </w:rPr>
        <w:t xml:space="preserve"> </w:t>
      </w:r>
      <w:r w:rsidR="001608F1" w:rsidRPr="00ED43FB">
        <w:rPr>
          <w:rFonts w:cs="Arial"/>
          <w:b/>
          <w:bCs/>
          <w:sz w:val="21"/>
          <w:szCs w:val="21"/>
          <w:lang w:val="de-CH"/>
        </w:rPr>
        <w:t>nun</w:t>
      </w:r>
      <w:r w:rsidR="001608F1" w:rsidRPr="00ED43FB">
        <w:rPr>
          <w:b/>
          <w:bCs/>
          <w:sz w:val="21"/>
          <w:szCs w:val="21"/>
        </w:rPr>
        <w:t xml:space="preserve"> </w:t>
      </w:r>
      <w:r w:rsidR="001608F1" w:rsidRPr="00ED43FB">
        <w:rPr>
          <w:rFonts w:cs="Arial"/>
          <w:b/>
          <w:bCs/>
          <w:sz w:val="21"/>
          <w:szCs w:val="21"/>
          <w:lang w:val="de-CH"/>
        </w:rPr>
        <w:t>um zusätzliche Abmessungen und Anschlüsse erweitert</w:t>
      </w:r>
      <w:r w:rsidR="00813B02">
        <w:rPr>
          <w:rFonts w:cs="Arial"/>
          <w:b/>
          <w:bCs/>
          <w:sz w:val="21"/>
          <w:szCs w:val="21"/>
          <w:lang w:val="de-CH"/>
        </w:rPr>
        <w:t xml:space="preserve"> </w:t>
      </w:r>
      <w:r w:rsidR="00813B02" w:rsidRPr="0074556C">
        <w:rPr>
          <w:rFonts w:cs="Arial"/>
          <w:b/>
          <w:bCs/>
          <w:sz w:val="21"/>
          <w:szCs w:val="21"/>
          <w:lang w:val="de-CH"/>
        </w:rPr>
        <w:t>und kann damit</w:t>
      </w:r>
      <w:r w:rsidR="003B4DC1" w:rsidRPr="0074556C">
        <w:rPr>
          <w:rFonts w:cs="Arial"/>
          <w:b/>
          <w:bCs/>
          <w:sz w:val="21"/>
          <w:szCs w:val="21"/>
          <w:lang w:val="de-CH"/>
        </w:rPr>
        <w:t xml:space="preserve"> zukünftig</w:t>
      </w:r>
      <w:r w:rsidR="00813B02" w:rsidRPr="0074556C">
        <w:rPr>
          <w:rFonts w:cs="Arial"/>
          <w:b/>
          <w:bCs/>
          <w:sz w:val="21"/>
          <w:szCs w:val="21"/>
          <w:lang w:val="de-CH"/>
        </w:rPr>
        <w:t xml:space="preserve"> </w:t>
      </w:r>
      <w:r w:rsidR="001608F1" w:rsidRPr="0074556C">
        <w:rPr>
          <w:rFonts w:cs="Arial"/>
          <w:b/>
          <w:bCs/>
          <w:sz w:val="21"/>
          <w:szCs w:val="21"/>
          <w:lang w:val="de-CH"/>
        </w:rPr>
        <w:t xml:space="preserve">noch flexibler auf die </w:t>
      </w:r>
      <w:r w:rsidR="006B1FD5" w:rsidRPr="0074556C">
        <w:rPr>
          <w:rFonts w:cs="Arial"/>
          <w:b/>
          <w:bCs/>
          <w:sz w:val="21"/>
          <w:szCs w:val="21"/>
          <w:lang w:val="de-CH"/>
        </w:rPr>
        <w:t>Bedürfnisse seiner Kunden</w:t>
      </w:r>
      <w:r w:rsidR="00993D8D" w:rsidRPr="0074556C">
        <w:rPr>
          <w:rFonts w:cs="Arial"/>
          <w:b/>
          <w:bCs/>
          <w:sz w:val="21"/>
          <w:szCs w:val="21"/>
          <w:lang w:val="de-CH"/>
        </w:rPr>
        <w:t xml:space="preserve"> </w:t>
      </w:r>
      <w:r w:rsidR="001608F1" w:rsidRPr="0074556C">
        <w:rPr>
          <w:rFonts w:cs="Arial"/>
          <w:b/>
          <w:bCs/>
          <w:sz w:val="21"/>
          <w:szCs w:val="21"/>
          <w:lang w:val="de-CH"/>
        </w:rPr>
        <w:t>reagieren.</w:t>
      </w:r>
    </w:p>
    <w:p w14:paraId="15DBD4B0" w14:textId="299F56FC" w:rsidR="00DC0E81" w:rsidRPr="008924B9" w:rsidRDefault="00DC0E81" w:rsidP="004076B2">
      <w:pPr>
        <w:autoSpaceDE w:val="0"/>
        <w:autoSpaceDN w:val="0"/>
        <w:adjustRightInd w:val="0"/>
        <w:spacing w:before="240" w:line="360" w:lineRule="auto"/>
        <w:jc w:val="both"/>
        <w:rPr>
          <w:rFonts w:cs="Arial"/>
          <w:sz w:val="21"/>
          <w:szCs w:val="21"/>
          <w:lang w:eastAsia="de-DE"/>
        </w:rPr>
      </w:pPr>
      <w:bookmarkStart w:id="2" w:name="_Hlk158285146"/>
      <w:bookmarkStart w:id="3" w:name="_Hlk150257310"/>
      <w:r w:rsidRPr="008924B9">
        <w:rPr>
          <w:rFonts w:cs="Arial"/>
          <w:sz w:val="21"/>
          <w:szCs w:val="21"/>
          <w:lang w:eastAsia="de-DE"/>
        </w:rPr>
        <w:t xml:space="preserve">Zehnder Nova Neo ist </w:t>
      </w:r>
      <w:r w:rsidR="00ED43FB">
        <w:rPr>
          <w:rFonts w:cs="Arial"/>
          <w:sz w:val="21"/>
          <w:szCs w:val="21"/>
          <w:lang w:eastAsia="de-DE"/>
        </w:rPr>
        <w:t>s</w:t>
      </w:r>
      <w:r w:rsidRPr="008924B9">
        <w:rPr>
          <w:rFonts w:cs="Arial"/>
          <w:sz w:val="21"/>
          <w:szCs w:val="21"/>
          <w:lang w:eastAsia="de-DE"/>
        </w:rPr>
        <w:t>peziell für den Betrieb mit Wärmepumpe konstruiert worden</w:t>
      </w:r>
      <w:r w:rsidR="006223E6">
        <w:rPr>
          <w:rFonts w:cs="Arial"/>
          <w:sz w:val="21"/>
          <w:szCs w:val="21"/>
          <w:lang w:eastAsia="de-DE"/>
        </w:rPr>
        <w:t xml:space="preserve"> und daher besonders effektiv im Betrieb mit</w:t>
      </w:r>
      <w:r w:rsidR="00E65B6C">
        <w:rPr>
          <w:rFonts w:cs="Arial"/>
          <w:sz w:val="21"/>
          <w:szCs w:val="21"/>
          <w:lang w:eastAsia="de-DE"/>
        </w:rPr>
        <w:t xml:space="preserve"> niedrigen Systemtemperaturen</w:t>
      </w:r>
      <w:r w:rsidR="006223E6">
        <w:rPr>
          <w:rFonts w:cs="Arial"/>
          <w:sz w:val="21"/>
          <w:szCs w:val="21"/>
          <w:lang w:eastAsia="de-DE"/>
        </w:rPr>
        <w:t>.</w:t>
      </w:r>
      <w:r w:rsidRPr="008924B9">
        <w:rPr>
          <w:rFonts w:cs="Arial"/>
          <w:sz w:val="21"/>
          <w:szCs w:val="21"/>
          <w:lang w:eastAsia="de-DE"/>
        </w:rPr>
        <w:t xml:space="preserve"> </w:t>
      </w:r>
      <w:r w:rsidR="00A65C55" w:rsidRPr="008924B9">
        <w:rPr>
          <w:rFonts w:cs="Arial"/>
          <w:sz w:val="21"/>
          <w:szCs w:val="21"/>
          <w:lang w:eastAsia="de-DE"/>
        </w:rPr>
        <w:t xml:space="preserve">Ein </w:t>
      </w:r>
      <w:r w:rsidR="006223E6">
        <w:rPr>
          <w:rFonts w:cs="Arial"/>
          <w:sz w:val="21"/>
          <w:szCs w:val="21"/>
          <w:lang w:eastAsia="de-DE"/>
        </w:rPr>
        <w:t>großer</w:t>
      </w:r>
      <w:r w:rsidR="00A65C55" w:rsidRPr="008924B9">
        <w:rPr>
          <w:rFonts w:cs="Arial"/>
          <w:sz w:val="21"/>
          <w:szCs w:val="21"/>
          <w:lang w:eastAsia="de-DE"/>
        </w:rPr>
        <w:t xml:space="preserve"> Vorteil von Zehnder Nova Neo ist </w:t>
      </w:r>
      <w:r w:rsidR="006223E6">
        <w:rPr>
          <w:rFonts w:cs="Arial"/>
          <w:sz w:val="21"/>
          <w:szCs w:val="21"/>
          <w:lang w:eastAsia="de-DE"/>
        </w:rPr>
        <w:t xml:space="preserve">dabei </w:t>
      </w:r>
      <w:r w:rsidR="00A65C55" w:rsidRPr="008924B9">
        <w:rPr>
          <w:rFonts w:cs="Arial"/>
          <w:sz w:val="21"/>
          <w:szCs w:val="21"/>
          <w:lang w:eastAsia="de-DE"/>
        </w:rPr>
        <w:t xml:space="preserve">eindeutig seine kurze Reaktionszeit bei einer zugleich hohen Energieeffizienz. </w:t>
      </w:r>
      <w:bookmarkStart w:id="4" w:name="_Hlk160089097"/>
      <w:r w:rsidRPr="008924B9">
        <w:rPr>
          <w:rFonts w:cs="Arial"/>
          <w:sz w:val="21"/>
          <w:szCs w:val="21"/>
          <w:lang w:eastAsia="de-DE"/>
        </w:rPr>
        <w:t xml:space="preserve">Dank Wärmetauscher und </w:t>
      </w:r>
      <w:r w:rsidR="002E329F">
        <w:rPr>
          <w:rFonts w:cs="Arial"/>
          <w:sz w:val="21"/>
          <w:szCs w:val="21"/>
          <w:lang w:eastAsia="de-DE"/>
        </w:rPr>
        <w:t xml:space="preserve">geräuscharmer, </w:t>
      </w:r>
      <w:r w:rsidRPr="008924B9">
        <w:rPr>
          <w:rFonts w:cs="Arial"/>
          <w:sz w:val="21"/>
          <w:szCs w:val="21"/>
          <w:lang w:eastAsia="de-DE"/>
        </w:rPr>
        <w:t xml:space="preserve">integrierter Lüfter, kann Zehnder Nova Neo auch bei niedrigen </w:t>
      </w:r>
      <w:r w:rsidR="00D422CA">
        <w:rPr>
          <w:rFonts w:cs="Arial"/>
          <w:sz w:val="21"/>
          <w:szCs w:val="21"/>
          <w:lang w:eastAsia="de-DE"/>
        </w:rPr>
        <w:t>Vorlauft</w:t>
      </w:r>
      <w:r w:rsidRPr="008924B9">
        <w:rPr>
          <w:rFonts w:cs="Arial"/>
          <w:sz w:val="21"/>
          <w:szCs w:val="21"/>
          <w:lang w:eastAsia="de-DE"/>
        </w:rPr>
        <w:t xml:space="preserve">emperaturen eine bis zu dreimal höhere Wärmeleistung </w:t>
      </w:r>
      <w:r w:rsidR="00D422CA">
        <w:rPr>
          <w:rFonts w:cs="Arial"/>
          <w:sz w:val="21"/>
          <w:szCs w:val="21"/>
          <w:lang w:eastAsia="de-DE"/>
        </w:rPr>
        <w:t xml:space="preserve">erzielen und </w:t>
      </w:r>
      <w:r w:rsidR="002E329F">
        <w:rPr>
          <w:rFonts w:cs="Arial"/>
          <w:sz w:val="21"/>
          <w:szCs w:val="21"/>
          <w:lang w:eastAsia="de-DE"/>
        </w:rPr>
        <w:t xml:space="preserve">benötigt </w:t>
      </w:r>
      <w:r w:rsidR="00D422CA">
        <w:rPr>
          <w:rFonts w:cs="Arial"/>
          <w:sz w:val="21"/>
          <w:szCs w:val="21"/>
          <w:lang w:eastAsia="de-DE"/>
        </w:rPr>
        <w:t xml:space="preserve">mit aktivierten Lüftern </w:t>
      </w:r>
      <w:r w:rsidR="002E329F">
        <w:rPr>
          <w:rFonts w:cs="Arial"/>
          <w:sz w:val="21"/>
          <w:szCs w:val="21"/>
          <w:lang w:eastAsia="de-DE"/>
        </w:rPr>
        <w:t>zudem</w:t>
      </w:r>
      <w:r w:rsidR="00D422CA">
        <w:rPr>
          <w:rFonts w:cs="Arial"/>
          <w:sz w:val="21"/>
          <w:szCs w:val="21"/>
          <w:lang w:eastAsia="de-DE"/>
        </w:rPr>
        <w:t xml:space="preserve"> eine deutlich kürzere Aufheizphase</w:t>
      </w:r>
      <w:r w:rsidRPr="008924B9">
        <w:rPr>
          <w:rFonts w:cs="Arial"/>
          <w:sz w:val="21"/>
          <w:szCs w:val="21"/>
          <w:lang w:eastAsia="de-DE"/>
        </w:rPr>
        <w:t xml:space="preserve"> als herkömmliche Heizkörper gleicher Größe. </w:t>
      </w:r>
      <w:bookmarkEnd w:id="2"/>
      <w:bookmarkEnd w:id="4"/>
    </w:p>
    <w:p w14:paraId="0C3D8D7A" w14:textId="2FC90D2B" w:rsidR="00C6542E" w:rsidRDefault="001D3ECF" w:rsidP="001D3ECF">
      <w:pPr>
        <w:autoSpaceDE w:val="0"/>
        <w:autoSpaceDN w:val="0"/>
        <w:adjustRightInd w:val="0"/>
        <w:spacing w:before="240" w:line="360" w:lineRule="auto"/>
        <w:jc w:val="both"/>
        <w:rPr>
          <w:rFonts w:cs="Arial"/>
          <w:sz w:val="21"/>
          <w:szCs w:val="21"/>
          <w:lang w:eastAsia="de-DE"/>
        </w:rPr>
      </w:pPr>
      <w:bookmarkStart w:id="5" w:name="_Hlk158285480"/>
      <w:r w:rsidRPr="001D3ECF">
        <w:rPr>
          <w:rFonts w:cs="Arial"/>
          <w:sz w:val="21"/>
          <w:szCs w:val="21"/>
          <w:lang w:eastAsia="de-DE"/>
        </w:rPr>
        <w:t>Um noch flexibler auf bauliche Gegebenheiten in der Renovierung von Bestandsgebäuden reagieren zu können, wurde die Anschluss- und Modellvielfalt des Wärmepumpen-Heizkörpers noch weiter optimiert.</w:t>
      </w:r>
      <w:r>
        <w:rPr>
          <w:rFonts w:cs="Arial"/>
          <w:sz w:val="21"/>
          <w:szCs w:val="21"/>
          <w:lang w:eastAsia="de-DE"/>
        </w:rPr>
        <w:t xml:space="preserve"> Zusätzliche Anschlussmöglichkeiten</w:t>
      </w:r>
      <w:r w:rsidRPr="008924B9">
        <w:rPr>
          <w:rFonts w:cs="Arial"/>
          <w:sz w:val="21"/>
          <w:szCs w:val="21"/>
          <w:lang w:eastAsia="de-DE"/>
        </w:rPr>
        <w:t xml:space="preserve"> </w:t>
      </w:r>
      <w:r>
        <w:rPr>
          <w:rFonts w:cs="Arial"/>
          <w:sz w:val="21"/>
          <w:szCs w:val="21"/>
          <w:lang w:eastAsia="de-DE"/>
        </w:rPr>
        <w:t xml:space="preserve">wie der gängige </w:t>
      </w:r>
      <w:r w:rsidRPr="008924B9">
        <w:rPr>
          <w:rFonts w:cs="Arial"/>
          <w:sz w:val="21"/>
          <w:szCs w:val="21"/>
          <w:lang w:eastAsia="de-DE"/>
        </w:rPr>
        <w:t>Mittelanschluss</w:t>
      </w:r>
      <w:r>
        <w:rPr>
          <w:rFonts w:cs="Arial"/>
          <w:sz w:val="21"/>
          <w:szCs w:val="21"/>
          <w:lang w:eastAsia="de-DE"/>
        </w:rPr>
        <w:t xml:space="preserve"> oder ein </w:t>
      </w:r>
      <w:r w:rsidRPr="008924B9">
        <w:rPr>
          <w:rFonts w:cs="Arial"/>
          <w:sz w:val="21"/>
          <w:szCs w:val="21"/>
          <w:lang w:eastAsia="de-DE"/>
        </w:rPr>
        <w:t xml:space="preserve">Mittelanschluss in der Ausführung </w:t>
      </w:r>
      <w:proofErr w:type="spellStart"/>
      <w:r w:rsidRPr="008924B9">
        <w:rPr>
          <w:rFonts w:cs="Arial"/>
          <w:sz w:val="21"/>
          <w:szCs w:val="21"/>
          <w:lang w:eastAsia="de-DE"/>
        </w:rPr>
        <w:t>Completto</w:t>
      </w:r>
      <w:proofErr w:type="spellEnd"/>
      <w:r w:rsidRPr="008924B9">
        <w:rPr>
          <w:rFonts w:cs="Arial"/>
          <w:sz w:val="21"/>
          <w:szCs w:val="21"/>
          <w:lang w:eastAsia="de-DE"/>
        </w:rPr>
        <w:t xml:space="preserve"> </w:t>
      </w:r>
      <w:r>
        <w:rPr>
          <w:rFonts w:cs="Arial"/>
          <w:sz w:val="21"/>
          <w:szCs w:val="21"/>
          <w:lang w:eastAsia="de-DE"/>
        </w:rPr>
        <w:t xml:space="preserve">bieten noch mehr Flexibilität für die Montage der Modelle in horizontaler Ausführung. </w:t>
      </w:r>
      <w:bookmarkEnd w:id="5"/>
      <w:r w:rsidR="0030072F">
        <w:rPr>
          <w:rFonts w:cs="Arial"/>
          <w:sz w:val="21"/>
          <w:szCs w:val="21"/>
          <w:lang w:eastAsia="de-DE"/>
        </w:rPr>
        <w:t>Und m</w:t>
      </w:r>
      <w:r w:rsidR="00C02469">
        <w:rPr>
          <w:rFonts w:cs="Arial"/>
          <w:sz w:val="21"/>
          <w:szCs w:val="21"/>
          <w:lang w:eastAsia="de-DE"/>
        </w:rPr>
        <w:t>it dem neuen Austausch-</w:t>
      </w:r>
      <w:r w:rsidR="0030072F">
        <w:rPr>
          <w:rFonts w:cs="Arial"/>
          <w:sz w:val="21"/>
          <w:szCs w:val="21"/>
          <w:lang w:eastAsia="de-DE"/>
        </w:rPr>
        <w:t xml:space="preserve">Anschluss für die horizontalen Modelle kann Zehnder Nova Neo sogar </w:t>
      </w:r>
      <w:r w:rsidR="00156781" w:rsidRPr="008924B9">
        <w:rPr>
          <w:rFonts w:cs="Arial"/>
          <w:sz w:val="21"/>
          <w:szCs w:val="21"/>
          <w:lang w:eastAsia="de-DE"/>
        </w:rPr>
        <w:t xml:space="preserve">ohne Anschlussänderung, Umbau und </w:t>
      </w:r>
      <w:r w:rsidR="00F9301D">
        <w:rPr>
          <w:rFonts w:cs="Arial"/>
          <w:sz w:val="21"/>
          <w:szCs w:val="21"/>
          <w:lang w:eastAsia="de-DE"/>
        </w:rPr>
        <w:t>Baustellen-</w:t>
      </w:r>
      <w:r w:rsidR="00156781" w:rsidRPr="008924B9">
        <w:rPr>
          <w:rFonts w:cs="Arial"/>
          <w:sz w:val="21"/>
          <w:szCs w:val="21"/>
          <w:lang w:eastAsia="de-DE"/>
        </w:rPr>
        <w:t xml:space="preserve">Schmutz </w:t>
      </w:r>
      <w:r w:rsidR="0030072F">
        <w:rPr>
          <w:rFonts w:cs="Arial"/>
          <w:sz w:val="21"/>
          <w:szCs w:val="21"/>
          <w:lang w:eastAsia="de-DE"/>
        </w:rPr>
        <w:t xml:space="preserve">an die bestehenden </w:t>
      </w:r>
      <w:r w:rsidR="0062353B">
        <w:rPr>
          <w:rFonts w:cs="Arial"/>
          <w:sz w:val="21"/>
          <w:szCs w:val="21"/>
          <w:lang w:eastAsia="de-DE"/>
        </w:rPr>
        <w:t>Anschlussleitungen angeschlossen</w:t>
      </w:r>
      <w:r w:rsidR="00156781" w:rsidRPr="008924B9">
        <w:rPr>
          <w:rFonts w:cs="Arial"/>
          <w:sz w:val="21"/>
          <w:szCs w:val="21"/>
          <w:lang w:eastAsia="de-DE"/>
        </w:rPr>
        <w:t xml:space="preserve"> werden. </w:t>
      </w:r>
      <w:r w:rsidRPr="008924B9">
        <w:rPr>
          <w:rFonts w:cs="Arial"/>
          <w:sz w:val="21"/>
          <w:szCs w:val="21"/>
          <w:lang w:eastAsia="de-DE"/>
        </w:rPr>
        <w:t>Durch die</w:t>
      </w:r>
      <w:r>
        <w:rPr>
          <w:rFonts w:cs="Arial"/>
          <w:sz w:val="21"/>
          <w:szCs w:val="21"/>
          <w:lang w:eastAsia="de-DE"/>
        </w:rPr>
        <w:t xml:space="preserve"> Modellerweiterung (zusätzliche </w:t>
      </w:r>
      <w:r>
        <w:rPr>
          <w:rFonts w:cs="Arial"/>
          <w:sz w:val="21"/>
          <w:szCs w:val="21"/>
          <w:lang w:eastAsia="de-DE"/>
        </w:rPr>
        <w:lastRenderedPageBreak/>
        <w:t>Baulängen:</w:t>
      </w:r>
      <w:r w:rsidRPr="00C6542E">
        <w:rPr>
          <w:rFonts w:cs="Arial"/>
          <w:sz w:val="21"/>
          <w:szCs w:val="21"/>
          <w:lang w:eastAsia="de-DE"/>
        </w:rPr>
        <w:t xml:space="preserve"> 600, 1800, 2000 mm</w:t>
      </w:r>
      <w:r>
        <w:rPr>
          <w:rFonts w:cs="Arial"/>
          <w:sz w:val="21"/>
          <w:szCs w:val="21"/>
          <w:lang w:eastAsia="de-DE"/>
        </w:rPr>
        <w:t xml:space="preserve"> – zusätzliche Bauhöhen: </w:t>
      </w:r>
      <w:r w:rsidRPr="00C6542E">
        <w:rPr>
          <w:rFonts w:cs="Arial"/>
          <w:sz w:val="21"/>
          <w:szCs w:val="21"/>
          <w:lang w:eastAsia="de-DE"/>
        </w:rPr>
        <w:t>666, 740, 888 mm</w:t>
      </w:r>
      <w:r>
        <w:rPr>
          <w:rFonts w:cs="Arial"/>
          <w:sz w:val="21"/>
          <w:szCs w:val="21"/>
          <w:lang w:eastAsia="de-DE"/>
        </w:rPr>
        <w:t>) lässt sich der Heizkörper ab sofort noch individueller</w:t>
      </w:r>
      <w:r w:rsidRPr="00A64AB3">
        <w:rPr>
          <w:rFonts w:cs="Arial"/>
          <w:sz w:val="21"/>
          <w:szCs w:val="21"/>
          <w:lang w:eastAsia="de-DE"/>
        </w:rPr>
        <w:t xml:space="preserve"> an räumliche </w:t>
      </w:r>
      <w:r>
        <w:rPr>
          <w:rFonts w:cs="Arial"/>
          <w:sz w:val="21"/>
          <w:szCs w:val="21"/>
          <w:lang w:eastAsia="de-DE"/>
        </w:rPr>
        <w:t>Rahmenbedingungen</w:t>
      </w:r>
      <w:r w:rsidRPr="00A64AB3">
        <w:rPr>
          <w:rFonts w:cs="Arial"/>
          <w:sz w:val="21"/>
          <w:szCs w:val="21"/>
          <w:lang w:eastAsia="de-DE"/>
        </w:rPr>
        <w:t xml:space="preserve"> </w:t>
      </w:r>
      <w:r>
        <w:rPr>
          <w:rFonts w:cs="Arial"/>
          <w:sz w:val="21"/>
          <w:szCs w:val="21"/>
          <w:lang w:eastAsia="de-DE"/>
        </w:rPr>
        <w:t xml:space="preserve">und an spezifische Anforderungen hinsichtlich des Wärmebedarfs anpassen. </w:t>
      </w:r>
      <w:r w:rsidR="00E26B04">
        <w:rPr>
          <w:rFonts w:cs="Arial"/>
          <w:sz w:val="21"/>
          <w:szCs w:val="21"/>
          <w:lang w:eastAsia="de-DE"/>
        </w:rPr>
        <w:t>Dies erleichtert</w:t>
      </w:r>
      <w:r w:rsidR="00280AA2">
        <w:rPr>
          <w:rFonts w:cs="Arial"/>
          <w:sz w:val="21"/>
          <w:szCs w:val="21"/>
          <w:lang w:eastAsia="de-DE"/>
        </w:rPr>
        <w:t xml:space="preserve"> sowohl</w:t>
      </w:r>
      <w:r w:rsidR="008E6478">
        <w:rPr>
          <w:rFonts w:cs="Arial"/>
          <w:sz w:val="21"/>
          <w:szCs w:val="21"/>
          <w:lang w:eastAsia="de-DE"/>
        </w:rPr>
        <w:t xml:space="preserve"> die Planung</w:t>
      </w:r>
      <w:r w:rsidR="00280AA2">
        <w:rPr>
          <w:rFonts w:cs="Arial"/>
          <w:sz w:val="21"/>
          <w:szCs w:val="21"/>
          <w:lang w:eastAsia="de-DE"/>
        </w:rPr>
        <w:t xml:space="preserve"> vor der Renovierung</w:t>
      </w:r>
      <w:r w:rsidR="00C83B4C">
        <w:rPr>
          <w:rFonts w:cs="Arial"/>
          <w:sz w:val="21"/>
          <w:szCs w:val="21"/>
          <w:lang w:eastAsia="de-DE"/>
        </w:rPr>
        <w:t xml:space="preserve"> </w:t>
      </w:r>
      <w:r w:rsidR="00280AA2">
        <w:rPr>
          <w:rFonts w:cs="Arial"/>
          <w:sz w:val="21"/>
          <w:szCs w:val="21"/>
          <w:lang w:eastAsia="de-DE"/>
        </w:rPr>
        <w:t xml:space="preserve">als auch </w:t>
      </w:r>
      <w:r w:rsidR="008B0FBD">
        <w:rPr>
          <w:rFonts w:cs="Arial"/>
          <w:sz w:val="21"/>
          <w:szCs w:val="21"/>
          <w:lang w:eastAsia="de-DE"/>
        </w:rPr>
        <w:t>de</w:t>
      </w:r>
      <w:r w:rsidR="00F9301D">
        <w:rPr>
          <w:rFonts w:cs="Arial"/>
          <w:sz w:val="21"/>
          <w:szCs w:val="21"/>
          <w:lang w:eastAsia="de-DE"/>
        </w:rPr>
        <w:t xml:space="preserve">n </w:t>
      </w:r>
      <w:r w:rsidR="008B0FBD">
        <w:rPr>
          <w:rFonts w:cs="Arial"/>
          <w:sz w:val="21"/>
          <w:szCs w:val="21"/>
          <w:lang w:eastAsia="de-DE"/>
        </w:rPr>
        <w:t>Austausch des Heizkörpers im Zuge der Renovierung</w:t>
      </w:r>
      <w:r w:rsidR="00280AA2">
        <w:rPr>
          <w:rFonts w:cs="Arial"/>
          <w:sz w:val="21"/>
          <w:szCs w:val="21"/>
          <w:lang w:eastAsia="de-DE"/>
        </w:rPr>
        <w:t xml:space="preserve"> </w:t>
      </w:r>
      <w:r w:rsidR="00E26B04">
        <w:rPr>
          <w:rFonts w:cs="Arial"/>
          <w:sz w:val="21"/>
          <w:szCs w:val="21"/>
          <w:lang w:eastAsia="de-DE"/>
        </w:rPr>
        <w:t>erheblich</w:t>
      </w:r>
      <w:r w:rsidR="006C6318">
        <w:rPr>
          <w:rFonts w:cs="Arial"/>
          <w:sz w:val="21"/>
          <w:szCs w:val="21"/>
          <w:lang w:eastAsia="de-DE"/>
        </w:rPr>
        <w:t>.</w:t>
      </w:r>
    </w:p>
    <w:p w14:paraId="5EDA9272" w14:textId="77777777" w:rsidR="004F5A30" w:rsidRDefault="00BF439C" w:rsidP="00755CAC">
      <w:pPr>
        <w:autoSpaceDE w:val="0"/>
        <w:autoSpaceDN w:val="0"/>
        <w:adjustRightInd w:val="0"/>
        <w:spacing w:before="240" w:line="360" w:lineRule="auto"/>
        <w:jc w:val="both"/>
        <w:rPr>
          <w:rStyle w:val="cf01"/>
          <w:rFonts w:ascii="Arial" w:hAnsi="Arial" w:cs="Arial"/>
          <w:color w:val="0000FF"/>
          <w:sz w:val="21"/>
          <w:szCs w:val="21"/>
          <w:u w:val="single"/>
        </w:rPr>
      </w:pPr>
      <w:r>
        <w:rPr>
          <w:rFonts w:cs="Arial"/>
          <w:sz w:val="21"/>
          <w:szCs w:val="21"/>
          <w:lang w:val="de-CH"/>
        </w:rPr>
        <w:t xml:space="preserve">Vorausgesetzt </w:t>
      </w:r>
      <w:r w:rsidRPr="00BF439C">
        <w:rPr>
          <w:rFonts w:cs="Arial"/>
          <w:sz w:val="21"/>
          <w:szCs w:val="21"/>
          <w:lang w:val="de-CH"/>
        </w:rPr>
        <w:t xml:space="preserve">die Vorlauftemperatur der neuen Anlage </w:t>
      </w:r>
      <w:r>
        <w:rPr>
          <w:rFonts w:cs="Arial"/>
          <w:sz w:val="21"/>
          <w:szCs w:val="21"/>
          <w:lang w:val="de-CH"/>
        </w:rPr>
        <w:t xml:space="preserve">liegt </w:t>
      </w:r>
      <w:r w:rsidRPr="00BF439C">
        <w:rPr>
          <w:rFonts w:cs="Arial"/>
          <w:sz w:val="21"/>
          <w:szCs w:val="21"/>
          <w:lang w:val="de-CH"/>
        </w:rPr>
        <w:t xml:space="preserve">bei maximal </w:t>
      </w:r>
      <w:r w:rsidR="008B0FBD">
        <w:rPr>
          <w:rFonts w:cs="Arial"/>
          <w:sz w:val="21"/>
          <w:szCs w:val="21"/>
          <w:lang w:val="de-CH"/>
        </w:rPr>
        <w:t>55</w:t>
      </w:r>
      <w:r w:rsidRPr="00BF439C">
        <w:rPr>
          <w:rFonts w:cs="Arial"/>
          <w:sz w:val="21"/>
          <w:szCs w:val="21"/>
          <w:lang w:val="de-CH"/>
        </w:rPr>
        <w:t xml:space="preserve"> °C</w:t>
      </w:r>
      <w:bookmarkEnd w:id="3"/>
      <w:r>
        <w:rPr>
          <w:rFonts w:cs="Arial"/>
          <w:sz w:val="21"/>
          <w:szCs w:val="21"/>
          <w:lang w:val="de-CH"/>
        </w:rPr>
        <w:t>,</w:t>
      </w:r>
      <w:r w:rsidRPr="00BF439C">
        <w:t xml:space="preserve"> </w:t>
      </w:r>
      <w:r w:rsidR="00953115">
        <w:rPr>
          <w:rFonts w:cs="Arial"/>
          <w:sz w:val="21"/>
          <w:szCs w:val="21"/>
          <w:lang w:val="de-CH"/>
        </w:rPr>
        <w:t xml:space="preserve">können </w:t>
      </w:r>
      <w:r w:rsidR="00953115" w:rsidRPr="00953115">
        <w:rPr>
          <w:rFonts w:cs="Arial"/>
          <w:sz w:val="21"/>
          <w:szCs w:val="21"/>
          <w:lang w:val="de-CH"/>
        </w:rPr>
        <w:t xml:space="preserve">Eigentümer von Immobilien nicht nur Energiekosten sparen, sondern außerdem auch diverse Fördermöglichkeiten für </w:t>
      </w:r>
      <w:r w:rsidR="00F9301D">
        <w:rPr>
          <w:rFonts w:cs="Arial"/>
          <w:sz w:val="21"/>
          <w:szCs w:val="21"/>
          <w:lang w:val="de-CH"/>
        </w:rPr>
        <w:t xml:space="preserve">den </w:t>
      </w:r>
      <w:proofErr w:type="spellStart"/>
      <w:r w:rsidR="00F9301D">
        <w:rPr>
          <w:rFonts w:cs="Arial"/>
          <w:sz w:val="21"/>
          <w:szCs w:val="21"/>
          <w:lang w:val="de-CH"/>
        </w:rPr>
        <w:t>Invest</w:t>
      </w:r>
      <w:proofErr w:type="spellEnd"/>
      <w:r w:rsidR="00F9301D">
        <w:rPr>
          <w:rFonts w:cs="Arial"/>
          <w:sz w:val="21"/>
          <w:szCs w:val="21"/>
          <w:lang w:val="de-CH"/>
        </w:rPr>
        <w:t xml:space="preserve"> in moderne </w:t>
      </w:r>
      <w:r w:rsidR="00953115">
        <w:rPr>
          <w:rFonts w:cs="Arial"/>
          <w:sz w:val="21"/>
          <w:szCs w:val="21"/>
          <w:lang w:val="de-CH"/>
        </w:rPr>
        <w:t>Niedertemperatur-Heizkörper in Anspruch nehmen</w:t>
      </w:r>
      <w:r>
        <w:rPr>
          <w:rFonts w:cs="Arial"/>
          <w:sz w:val="21"/>
          <w:szCs w:val="21"/>
          <w:lang w:val="de-CH"/>
        </w:rPr>
        <w:t xml:space="preserve">. </w:t>
      </w:r>
      <w:r w:rsidR="00F9301D">
        <w:rPr>
          <w:rFonts w:cs="Arial"/>
          <w:sz w:val="21"/>
          <w:szCs w:val="21"/>
          <w:lang w:val="de-CH"/>
        </w:rPr>
        <w:t>Nähere Informationen</w:t>
      </w:r>
      <w:r w:rsidR="0062353B">
        <w:rPr>
          <w:rFonts w:cs="Arial"/>
          <w:sz w:val="21"/>
          <w:szCs w:val="21"/>
          <w:lang w:val="de-CH"/>
        </w:rPr>
        <w:t xml:space="preserve"> zur Förderung unter </w:t>
      </w:r>
      <w:hyperlink r:id="rId10" w:history="1">
        <w:r w:rsidR="0089227B" w:rsidRPr="007F40F9">
          <w:rPr>
            <w:rStyle w:val="Hyperlink"/>
            <w:rFonts w:cs="Arial"/>
            <w:sz w:val="21"/>
            <w:szCs w:val="21"/>
          </w:rPr>
          <w:t>https://zgde.gmbh/foerderung</w:t>
        </w:r>
      </w:hyperlink>
      <w:r w:rsidR="0089227B">
        <w:rPr>
          <w:rStyle w:val="cf01"/>
          <w:rFonts w:ascii="Arial" w:hAnsi="Arial" w:cs="Arial"/>
          <w:color w:val="0000FF"/>
          <w:sz w:val="21"/>
          <w:szCs w:val="21"/>
          <w:u w:val="single"/>
        </w:rPr>
        <w:t>.</w:t>
      </w:r>
    </w:p>
    <w:p w14:paraId="5B1DBBBF" w14:textId="01456905" w:rsidR="004076B2" w:rsidRPr="00D12E18" w:rsidRDefault="0046139A" w:rsidP="00755CAC">
      <w:pPr>
        <w:autoSpaceDE w:val="0"/>
        <w:autoSpaceDN w:val="0"/>
        <w:adjustRightInd w:val="0"/>
        <w:spacing w:before="240" w:line="360" w:lineRule="auto"/>
        <w:jc w:val="both"/>
        <w:rPr>
          <w:rFonts w:cs="Arial"/>
          <w:sz w:val="21"/>
          <w:szCs w:val="21"/>
          <w:lang w:eastAsia="de-DE"/>
        </w:rPr>
      </w:pPr>
      <w:r>
        <w:rPr>
          <w:rFonts w:cs="Arial"/>
          <w:sz w:val="21"/>
          <w:szCs w:val="21"/>
        </w:rPr>
        <w:t xml:space="preserve">Alle Informationen zu </w:t>
      </w:r>
      <w:r w:rsidR="0062353B" w:rsidRPr="0083150A">
        <w:rPr>
          <w:rFonts w:cs="Arial"/>
          <w:sz w:val="21"/>
          <w:szCs w:val="21"/>
        </w:rPr>
        <w:t xml:space="preserve">Zehnder Nova </w:t>
      </w:r>
      <w:proofErr w:type="spellStart"/>
      <w:r w:rsidR="0062353B" w:rsidRPr="0083150A">
        <w:rPr>
          <w:rFonts w:cs="Arial"/>
          <w:sz w:val="21"/>
          <w:szCs w:val="21"/>
        </w:rPr>
        <w:t>Neo</w:t>
      </w:r>
      <w:proofErr w:type="spellEnd"/>
      <w:r w:rsidR="0062353B" w:rsidRPr="0083150A">
        <w:rPr>
          <w:rFonts w:cs="Arial"/>
          <w:sz w:val="21"/>
          <w:szCs w:val="21"/>
        </w:rPr>
        <w:t xml:space="preserve"> unter</w:t>
      </w:r>
      <w:r w:rsidR="0083150A">
        <w:rPr>
          <w:rFonts w:cs="Arial"/>
          <w:sz w:val="21"/>
          <w:szCs w:val="21"/>
        </w:rPr>
        <w:t xml:space="preserve"> </w:t>
      </w:r>
      <w:hyperlink r:id="rId11" w:history="1">
        <w:r w:rsidR="0083150A" w:rsidRPr="00461C7A">
          <w:rPr>
            <w:rStyle w:val="Hyperlink"/>
            <w:rFonts w:cs="Arial"/>
            <w:sz w:val="21"/>
            <w:szCs w:val="21"/>
          </w:rPr>
          <w:t>https://zgde.gmbh/novaneo</w:t>
        </w:r>
      </w:hyperlink>
      <w:r w:rsidR="0062353B" w:rsidRPr="0083150A">
        <w:rPr>
          <w:rFonts w:cs="Arial"/>
          <w:sz w:val="21"/>
          <w:szCs w:val="21"/>
        </w:rPr>
        <w:t>.</w:t>
      </w:r>
    </w:p>
    <w:p w14:paraId="68833709" w14:textId="77777777" w:rsidR="007E2B5A" w:rsidRDefault="007E2B5A" w:rsidP="0031123E">
      <w:pPr>
        <w:spacing w:line="360" w:lineRule="auto"/>
        <w:jc w:val="both"/>
        <w:rPr>
          <w:rFonts w:cs="Arial"/>
          <w:b/>
          <w:color w:val="000000"/>
          <w:sz w:val="21"/>
          <w:szCs w:val="21"/>
        </w:rPr>
      </w:pPr>
    </w:p>
    <w:p w14:paraId="782C3DB4" w14:textId="384274AF" w:rsidR="00712CBF" w:rsidRDefault="0031123E" w:rsidP="0031123E">
      <w:pPr>
        <w:spacing w:line="360" w:lineRule="auto"/>
        <w:jc w:val="both"/>
        <w:rPr>
          <w:rFonts w:cs="Arial"/>
          <w:b/>
          <w:color w:val="000000"/>
          <w:sz w:val="21"/>
          <w:szCs w:val="21"/>
        </w:rPr>
      </w:pPr>
      <w:r w:rsidRPr="0031123E">
        <w:rPr>
          <w:rFonts w:cs="Arial"/>
          <w:b/>
          <w:color w:val="000000"/>
          <w:sz w:val="21"/>
          <w:szCs w:val="21"/>
        </w:rPr>
        <w:t>ENDE</w:t>
      </w:r>
    </w:p>
    <w:p w14:paraId="630B78F1" w14:textId="77777777" w:rsidR="00F9301D" w:rsidRDefault="00F9301D" w:rsidP="0031123E">
      <w:pPr>
        <w:spacing w:line="360" w:lineRule="auto"/>
        <w:jc w:val="both"/>
        <w:rPr>
          <w:rFonts w:cs="Arial"/>
          <w:b/>
          <w:color w:val="000000"/>
          <w:sz w:val="21"/>
          <w:szCs w:val="21"/>
          <w:lang w:val="de-CH"/>
        </w:rPr>
      </w:pPr>
    </w:p>
    <w:p w14:paraId="10EFDB79" w14:textId="769F945C" w:rsidR="0031123E" w:rsidRPr="00712CBF" w:rsidRDefault="0031123E" w:rsidP="0031123E">
      <w:pPr>
        <w:spacing w:line="360" w:lineRule="auto"/>
        <w:jc w:val="both"/>
        <w:rPr>
          <w:rFonts w:cs="Arial"/>
          <w:b/>
          <w:color w:val="000000"/>
          <w:sz w:val="21"/>
          <w:szCs w:val="21"/>
        </w:rPr>
      </w:pPr>
      <w:r w:rsidRPr="001F444C">
        <w:rPr>
          <w:rFonts w:cs="Arial"/>
          <w:b/>
          <w:color w:val="000000"/>
          <w:sz w:val="21"/>
          <w:szCs w:val="21"/>
          <w:lang w:val="de-CH"/>
        </w:rPr>
        <w:t>Zehnder-Pressestelle:</w:t>
      </w:r>
    </w:p>
    <w:p w14:paraId="5CC361CF" w14:textId="77777777" w:rsidR="0031123E" w:rsidRPr="001F444C" w:rsidRDefault="0031123E" w:rsidP="0031123E">
      <w:pPr>
        <w:spacing w:line="360" w:lineRule="auto"/>
        <w:jc w:val="both"/>
        <w:rPr>
          <w:rFonts w:cs="Arial"/>
          <w:b/>
          <w:color w:val="000000"/>
          <w:sz w:val="21"/>
          <w:szCs w:val="21"/>
          <w:lang w:val="de-CH"/>
        </w:rPr>
      </w:pPr>
      <w:r w:rsidRPr="001F444C">
        <w:rPr>
          <w:rFonts w:cs="Arial"/>
          <w:b/>
          <w:color w:val="000000"/>
          <w:sz w:val="21"/>
          <w:szCs w:val="21"/>
          <w:lang w:val="de-CH"/>
        </w:rPr>
        <w:t>Sage &amp; Schreibe Public Relations GmbH</w:t>
      </w:r>
    </w:p>
    <w:p w14:paraId="4E8C2C86" w14:textId="170A3EAE" w:rsidR="0031123E" w:rsidRPr="001F444C" w:rsidRDefault="0031123E" w:rsidP="0031123E">
      <w:pPr>
        <w:spacing w:line="360" w:lineRule="auto"/>
        <w:jc w:val="both"/>
        <w:rPr>
          <w:rFonts w:cs="Arial"/>
          <w:color w:val="000000"/>
          <w:sz w:val="21"/>
          <w:szCs w:val="21"/>
          <w:lang w:val="de-CH"/>
        </w:rPr>
      </w:pPr>
      <w:r w:rsidRPr="001F444C">
        <w:rPr>
          <w:rFonts w:cs="Arial"/>
          <w:color w:val="000000"/>
          <w:sz w:val="21"/>
          <w:szCs w:val="21"/>
          <w:lang w:val="de-CH"/>
        </w:rPr>
        <w:t>Landwehrstra</w:t>
      </w:r>
      <w:r w:rsidR="009136FC">
        <w:rPr>
          <w:rFonts w:cs="Arial"/>
          <w:color w:val="000000"/>
          <w:sz w:val="21"/>
          <w:szCs w:val="21"/>
          <w:lang w:val="de-CH"/>
        </w:rPr>
        <w:t>ß</w:t>
      </w:r>
      <w:r w:rsidRPr="001F444C">
        <w:rPr>
          <w:rFonts w:cs="Arial"/>
          <w:color w:val="000000"/>
          <w:sz w:val="21"/>
          <w:szCs w:val="21"/>
          <w:lang w:val="de-CH"/>
        </w:rPr>
        <w:t>e 61</w:t>
      </w:r>
      <w:r w:rsidRPr="001F444C">
        <w:rPr>
          <w:rFonts w:cs="Arial"/>
          <w:sz w:val="21"/>
          <w:szCs w:val="21"/>
          <w:lang w:val="de-CH"/>
        </w:rPr>
        <w:t xml:space="preserve"> ▪️ </w:t>
      </w:r>
      <w:r w:rsidRPr="001F444C">
        <w:rPr>
          <w:rFonts w:cs="Arial"/>
          <w:color w:val="000000"/>
          <w:sz w:val="21"/>
          <w:szCs w:val="21"/>
          <w:lang w:val="de-CH"/>
        </w:rPr>
        <w:t>80336 München</w:t>
      </w:r>
      <w:r w:rsidRPr="001F444C">
        <w:rPr>
          <w:rFonts w:cs="Arial"/>
          <w:sz w:val="21"/>
          <w:szCs w:val="21"/>
          <w:lang w:val="de-CH"/>
        </w:rPr>
        <w:t xml:space="preserve"> ▪️ </w:t>
      </w:r>
      <w:r w:rsidRPr="001F444C">
        <w:rPr>
          <w:rFonts w:cs="Arial"/>
          <w:color w:val="000000"/>
          <w:sz w:val="21"/>
          <w:szCs w:val="21"/>
          <w:lang w:val="de-CH"/>
        </w:rPr>
        <w:t>Deutschland</w:t>
      </w:r>
    </w:p>
    <w:p w14:paraId="7294E0DA" w14:textId="77777777" w:rsidR="0031123E" w:rsidRPr="001F444C" w:rsidRDefault="0031123E" w:rsidP="0031123E">
      <w:pPr>
        <w:spacing w:line="360" w:lineRule="auto"/>
        <w:jc w:val="both"/>
        <w:rPr>
          <w:rFonts w:cs="Arial"/>
          <w:color w:val="000000"/>
          <w:sz w:val="21"/>
          <w:szCs w:val="21"/>
          <w:lang w:val="de-CH"/>
        </w:rPr>
      </w:pPr>
      <w:r w:rsidRPr="001F444C">
        <w:rPr>
          <w:rFonts w:cs="Arial"/>
          <w:color w:val="000000"/>
          <w:sz w:val="21"/>
          <w:szCs w:val="21"/>
          <w:lang w:val="de-CH"/>
        </w:rPr>
        <w:t>T +49 89 23 888 98-0</w:t>
      </w:r>
      <w:r w:rsidRPr="001F444C">
        <w:rPr>
          <w:rFonts w:cs="Arial"/>
          <w:sz w:val="21"/>
          <w:szCs w:val="21"/>
          <w:lang w:val="de-CH"/>
        </w:rPr>
        <w:t xml:space="preserve"> ▪️ </w:t>
      </w:r>
      <w:r w:rsidRPr="001F444C">
        <w:rPr>
          <w:rFonts w:cs="Arial"/>
          <w:color w:val="000000"/>
          <w:sz w:val="21"/>
          <w:szCs w:val="21"/>
          <w:lang w:val="de-CH"/>
        </w:rPr>
        <w:t>www.sage-schreibe.de</w:t>
      </w:r>
    </w:p>
    <w:p w14:paraId="5482F2AC" w14:textId="77777777" w:rsidR="0031123E" w:rsidRPr="001F444C" w:rsidRDefault="0031123E" w:rsidP="0031123E">
      <w:pPr>
        <w:rPr>
          <w:rFonts w:cs="Arial"/>
          <w:sz w:val="20"/>
          <w:lang w:val="de-CH" w:eastAsia="de-DE"/>
        </w:rPr>
      </w:pPr>
    </w:p>
    <w:p w14:paraId="3EA4847B" w14:textId="77777777" w:rsidR="0031123E" w:rsidRPr="001F444C" w:rsidRDefault="0031123E" w:rsidP="0031123E">
      <w:pPr>
        <w:rPr>
          <w:rFonts w:cs="Arial"/>
          <w:sz w:val="20"/>
          <w:lang w:val="de-CH" w:eastAsia="de-DE"/>
        </w:rPr>
      </w:pPr>
      <w:r w:rsidRPr="001F444C">
        <w:rPr>
          <w:rFonts w:cs="Arial"/>
          <w:sz w:val="20"/>
          <w:lang w:val="de-CH" w:eastAsia="de-DE"/>
        </w:rPr>
        <w:t>Besuchen Sie Zehnder auf</w:t>
      </w:r>
    </w:p>
    <w:p w14:paraId="487B2DE9" w14:textId="0905EFED" w:rsidR="0031123E" w:rsidRPr="001F444C" w:rsidRDefault="001D78E1" w:rsidP="0031123E">
      <w:pPr>
        <w:rPr>
          <w:rFonts w:cs="Arial"/>
          <w:sz w:val="20"/>
          <w:lang w:val="de-CH" w:eastAsia="de-DE"/>
        </w:rPr>
      </w:pPr>
      <w:r>
        <w:rPr>
          <w:rFonts w:cs="Arial"/>
          <w:sz w:val="20"/>
          <w:lang w:val="de-CH" w:eastAsia="de-DE"/>
        </w:rPr>
        <w:t>www.zehnder-systems.de</w:t>
      </w:r>
    </w:p>
    <w:p w14:paraId="389D2B92" w14:textId="77777777" w:rsidR="0031123E" w:rsidRPr="001F444C" w:rsidRDefault="0031123E" w:rsidP="0031123E">
      <w:pPr>
        <w:rPr>
          <w:rFonts w:cs="Arial"/>
          <w:sz w:val="20"/>
          <w:lang w:val="de-CH" w:eastAsia="de-DE"/>
        </w:rPr>
      </w:pPr>
    </w:p>
    <w:p w14:paraId="0EF2927A" w14:textId="1EB86648" w:rsidR="00124DB3" w:rsidRPr="004076B2" w:rsidRDefault="0031123E" w:rsidP="0031123E">
      <w:pPr>
        <w:rPr>
          <w:rFonts w:cs="Arial"/>
          <w:sz w:val="20"/>
          <w:lang w:val="de-CH" w:eastAsia="de-DE"/>
        </w:rPr>
      </w:pPr>
      <w:r w:rsidRPr="001F444C">
        <w:rPr>
          <w:rFonts w:cs="Arial"/>
          <w:noProof/>
          <w:sz w:val="20"/>
          <w:lang w:val="de-CH" w:eastAsia="de-DE"/>
        </w:rPr>
        <w:drawing>
          <wp:inline distT="0" distB="0" distL="0" distR="0" wp14:anchorId="427947D6" wp14:editId="7FE9079A">
            <wp:extent cx="353419" cy="322580"/>
            <wp:effectExtent l="0" t="0" r="0" b="1270"/>
            <wp:docPr id="403528435" name="Grafik 403528435" descr="Ein Bild, das Logo, Schrift, Grafiken, Symbol enthält.&#10;&#10;Automatisch generierte Beschreibu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528435" name="Grafik 403528435" descr="Ein Bild, das Logo, Schrift, Grafiken, Symbol enthält.&#10;&#10;Automatisch generierte Beschreibung">
                      <a:hlinkClick r:id="rId12"/>
                    </pic:cNvPr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6005"/>
                    <a:stretch/>
                  </pic:blipFill>
                  <pic:spPr bwMode="auto">
                    <a:xfrm>
                      <a:off x="0" y="0"/>
                      <a:ext cx="353977" cy="323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F444C">
        <w:rPr>
          <w:rFonts w:cs="Arial"/>
          <w:noProof/>
          <w:sz w:val="20"/>
          <w:lang w:val="de-CH" w:eastAsia="de-DE"/>
        </w:rPr>
        <w:drawing>
          <wp:inline distT="0" distB="0" distL="0" distR="0" wp14:anchorId="5905C348" wp14:editId="5402865A">
            <wp:extent cx="381467" cy="322580"/>
            <wp:effectExtent l="0" t="0" r="0" b="1270"/>
            <wp:docPr id="1097432388" name="Grafik 1097432388" descr="Ein Bild, das Logo, Schrift, Grafiken, Symbol enthält.&#10;&#10;Automatisch generierte Beschreibu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432388" name="Grafik 1097432388" descr="Ein Bild, das Logo, Schrift, Grafiken, Symbol enthält.&#10;&#10;Automatisch generierte Beschreibung">
                      <a:hlinkClick r:id="rId14"/>
                    </pic:cNvPr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995" t="1" r="50092" b="-56"/>
                    <a:stretch/>
                  </pic:blipFill>
                  <pic:spPr bwMode="auto">
                    <a:xfrm>
                      <a:off x="0" y="0"/>
                      <a:ext cx="382282" cy="3232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F444C">
        <w:rPr>
          <w:rFonts w:cs="Arial"/>
          <w:noProof/>
          <w:sz w:val="20"/>
          <w:lang w:val="de-CH" w:eastAsia="de-DE"/>
        </w:rPr>
        <w:drawing>
          <wp:inline distT="0" distB="0" distL="0" distR="0" wp14:anchorId="1BAE7553" wp14:editId="4BC15C66">
            <wp:extent cx="381468" cy="322512"/>
            <wp:effectExtent l="0" t="0" r="0" b="1905"/>
            <wp:docPr id="1615673395" name="Grafik 1615673395" descr="Ein Bild, das Logo, Schrift, Grafiken, Symbol enthält.&#10;&#10;Automatisch generierte Beschreibu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673395" name="Grafik 1615673395" descr="Ein Bild, das Logo, Schrift, Grafiken, Symbol enthält.&#10;&#10;Automatisch generierte Beschreibung">
                      <a:hlinkClick r:id="rId15"/>
                    </pic:cNvPr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893" r="24202"/>
                    <a:stretch/>
                  </pic:blipFill>
                  <pic:spPr bwMode="auto">
                    <a:xfrm>
                      <a:off x="0" y="0"/>
                      <a:ext cx="382150" cy="323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F444C">
        <w:rPr>
          <w:rFonts w:cs="Arial"/>
          <w:noProof/>
          <w:sz w:val="20"/>
          <w:lang w:val="de-CH" w:eastAsia="de-DE"/>
        </w:rPr>
        <w:drawing>
          <wp:inline distT="0" distB="0" distL="0" distR="0" wp14:anchorId="035A7493" wp14:editId="5E53B130">
            <wp:extent cx="350948" cy="322580"/>
            <wp:effectExtent l="0" t="0" r="0" b="1270"/>
            <wp:docPr id="472085906" name="Grafik 472085906" descr="Ein Bild, das Logo, Schrift, Grafiken, Symbol enthält.&#10;&#10;Automatisch generierte Beschreibu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085906" name="Grafik 472085906" descr="Ein Bild, das Logo, Schrift, Grafiken, Symbol enthält.&#10;&#10;Automatisch generierte Beschreibung">
                      <a:hlinkClick r:id="rId16"/>
                    </pic:cNvPr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173"/>
                    <a:stretch/>
                  </pic:blipFill>
                  <pic:spPr bwMode="auto">
                    <a:xfrm>
                      <a:off x="0" y="0"/>
                      <a:ext cx="351502" cy="3230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6" w:name="_Hlk150367267"/>
    </w:p>
    <w:p w14:paraId="0C0C1451" w14:textId="77777777" w:rsidR="00FE339B" w:rsidRDefault="00FE339B" w:rsidP="004076B2">
      <w:pPr>
        <w:rPr>
          <w:rFonts w:cs="Arial"/>
          <w:b/>
          <w:bCs/>
          <w:sz w:val="21"/>
          <w:szCs w:val="21"/>
        </w:rPr>
      </w:pPr>
      <w:bookmarkStart w:id="7" w:name="_Hlk153280778"/>
    </w:p>
    <w:p w14:paraId="6964D895" w14:textId="77777777" w:rsidR="001D61EC" w:rsidRDefault="001D61EC" w:rsidP="00B57695">
      <w:pPr>
        <w:rPr>
          <w:rFonts w:cs="Arial"/>
          <w:b/>
          <w:bCs/>
          <w:sz w:val="21"/>
          <w:szCs w:val="21"/>
        </w:rPr>
      </w:pPr>
      <w:bookmarkStart w:id="8" w:name="_Hlk156389411"/>
      <w:bookmarkStart w:id="9" w:name="_Hlk153527460"/>
      <w:bookmarkEnd w:id="6"/>
      <w:bookmarkEnd w:id="7"/>
    </w:p>
    <w:p w14:paraId="77CAD93B" w14:textId="77777777" w:rsidR="00FE5FFB" w:rsidRDefault="00FE5FFB" w:rsidP="00B57695">
      <w:pPr>
        <w:rPr>
          <w:rFonts w:cs="Arial"/>
          <w:b/>
          <w:bCs/>
          <w:sz w:val="21"/>
          <w:szCs w:val="21"/>
        </w:rPr>
      </w:pPr>
    </w:p>
    <w:p w14:paraId="641961C2" w14:textId="77777777" w:rsidR="00FE5FFB" w:rsidRDefault="00FE5FFB" w:rsidP="00B57695">
      <w:pPr>
        <w:rPr>
          <w:rFonts w:cs="Arial"/>
          <w:b/>
          <w:bCs/>
          <w:sz w:val="21"/>
          <w:szCs w:val="21"/>
        </w:rPr>
      </w:pPr>
    </w:p>
    <w:p w14:paraId="682D5FD8" w14:textId="77777777" w:rsidR="00FE5FFB" w:rsidRDefault="00FE5FFB" w:rsidP="00B57695">
      <w:pPr>
        <w:rPr>
          <w:rFonts w:cs="Arial"/>
          <w:b/>
          <w:bCs/>
          <w:sz w:val="21"/>
          <w:szCs w:val="21"/>
        </w:rPr>
      </w:pPr>
    </w:p>
    <w:p w14:paraId="5DA3EB58" w14:textId="77777777" w:rsidR="00FE5FFB" w:rsidRDefault="00FE5FFB" w:rsidP="00B57695">
      <w:pPr>
        <w:rPr>
          <w:rFonts w:cs="Arial"/>
          <w:b/>
          <w:bCs/>
          <w:sz w:val="21"/>
          <w:szCs w:val="21"/>
        </w:rPr>
      </w:pPr>
    </w:p>
    <w:p w14:paraId="3026BF00" w14:textId="77777777" w:rsidR="00FE5FFB" w:rsidRDefault="00FE5FFB" w:rsidP="00B57695">
      <w:pPr>
        <w:rPr>
          <w:rFonts w:cs="Arial"/>
          <w:b/>
          <w:bCs/>
          <w:sz w:val="21"/>
          <w:szCs w:val="21"/>
        </w:rPr>
      </w:pPr>
    </w:p>
    <w:p w14:paraId="420C8F50" w14:textId="77777777" w:rsidR="00FE5FFB" w:rsidRDefault="00FE5FFB" w:rsidP="00B57695">
      <w:pPr>
        <w:rPr>
          <w:rFonts w:cs="Arial"/>
          <w:b/>
          <w:bCs/>
          <w:sz w:val="21"/>
          <w:szCs w:val="21"/>
        </w:rPr>
      </w:pPr>
    </w:p>
    <w:p w14:paraId="73350DEF" w14:textId="77777777" w:rsidR="00FE5FFB" w:rsidRDefault="00FE5FFB" w:rsidP="00B57695">
      <w:pPr>
        <w:rPr>
          <w:rFonts w:cs="Arial"/>
          <w:b/>
          <w:bCs/>
          <w:sz w:val="21"/>
          <w:szCs w:val="21"/>
        </w:rPr>
      </w:pPr>
    </w:p>
    <w:p w14:paraId="32292467" w14:textId="77777777" w:rsidR="00FE5FFB" w:rsidRDefault="00FE5FFB" w:rsidP="00B57695">
      <w:pPr>
        <w:rPr>
          <w:rFonts w:cs="Arial"/>
          <w:b/>
          <w:bCs/>
          <w:sz w:val="21"/>
          <w:szCs w:val="21"/>
        </w:rPr>
      </w:pPr>
    </w:p>
    <w:p w14:paraId="2886A4B0" w14:textId="3B645D73" w:rsidR="00B57695" w:rsidRDefault="00B57695" w:rsidP="00B57695">
      <w:pPr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bCs/>
          <w:sz w:val="21"/>
          <w:szCs w:val="21"/>
        </w:rPr>
        <w:lastRenderedPageBreak/>
        <w:t>Bildlegenden</w:t>
      </w:r>
      <w:bookmarkStart w:id="10" w:name="_Hlk130663388"/>
      <w:r>
        <w:rPr>
          <w:rFonts w:cs="Arial"/>
          <w:b/>
          <w:bCs/>
          <w:sz w:val="21"/>
          <w:szCs w:val="21"/>
        </w:rPr>
        <w:t>:</w:t>
      </w:r>
      <w:r w:rsidR="00F14735">
        <w:rPr>
          <w:rFonts w:cs="Arial"/>
          <w:b/>
          <w:bCs/>
          <w:sz w:val="21"/>
          <w:szCs w:val="21"/>
        </w:rPr>
        <w:t xml:space="preserve"> </w:t>
      </w:r>
      <w:r w:rsidR="0089227B" w:rsidRPr="0089227B">
        <w:rPr>
          <w:rFonts w:cs="Arial"/>
          <w:b/>
          <w:bCs/>
          <w:sz w:val="21"/>
          <w:szCs w:val="21"/>
        </w:rPr>
        <w:t xml:space="preserve">Wärmepumpen-Heizkörper Zehnder Nova </w:t>
      </w:r>
      <w:proofErr w:type="spellStart"/>
      <w:r w:rsidR="0089227B" w:rsidRPr="0089227B">
        <w:rPr>
          <w:rFonts w:cs="Arial"/>
          <w:b/>
          <w:bCs/>
          <w:sz w:val="21"/>
          <w:szCs w:val="21"/>
        </w:rPr>
        <w:t>Neo</w:t>
      </w:r>
      <w:proofErr w:type="spellEnd"/>
      <w:r w:rsidR="0089227B" w:rsidRPr="0089227B">
        <w:rPr>
          <w:rFonts w:cs="Arial"/>
          <w:b/>
          <w:bCs/>
          <w:sz w:val="21"/>
          <w:szCs w:val="21"/>
        </w:rPr>
        <w:t xml:space="preserve"> überzeugt mit neuen Modellen und Anschlüssen für die Renovierung</w:t>
      </w:r>
      <w:bookmarkEnd w:id="10"/>
      <w:r w:rsidR="00F14735">
        <w:rPr>
          <w:rFonts w:cs="Arial"/>
          <w:b/>
          <w:bCs/>
          <w:sz w:val="21"/>
          <w:szCs w:val="21"/>
        </w:rPr>
        <w:t xml:space="preserve"> -1-</w:t>
      </w:r>
    </w:p>
    <w:p w14:paraId="5068AFE1" w14:textId="49FC97BD" w:rsidR="00B57695" w:rsidRDefault="00B57695" w:rsidP="00B57695">
      <w:pPr>
        <w:jc w:val="both"/>
        <w:rPr>
          <w:rFonts w:cs="Arial"/>
          <w:b/>
          <w:sz w:val="16"/>
          <w:szCs w:val="16"/>
        </w:rPr>
      </w:pPr>
    </w:p>
    <w:p w14:paraId="5B303091" w14:textId="4A2E2AF0" w:rsidR="00B57695" w:rsidRPr="004C2979" w:rsidRDefault="004F5A30" w:rsidP="00B57695">
      <w:pPr>
        <w:spacing w:line="360" w:lineRule="auto"/>
        <w:ind w:left="4536"/>
        <w:jc w:val="both"/>
        <w:rPr>
          <w:rFonts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0" wp14:anchorId="79057329" wp14:editId="2F6646C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804160" cy="2103120"/>
            <wp:effectExtent l="0" t="0" r="0" b="0"/>
            <wp:wrapNone/>
            <wp:docPr id="8960381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6038106" name="Picture 1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767" cy="2103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695" w:rsidRPr="00CA723B">
        <w:rPr>
          <w:rFonts w:cs="Arial"/>
          <w:b/>
          <w:sz w:val="16"/>
          <w:szCs w:val="16"/>
        </w:rPr>
        <w:t xml:space="preserve">Motiv </w:t>
      </w:r>
      <w:r w:rsidR="00B57695">
        <w:rPr>
          <w:rFonts w:cs="Arial"/>
          <w:b/>
          <w:sz w:val="16"/>
          <w:szCs w:val="16"/>
        </w:rPr>
        <w:t>1:</w:t>
      </w:r>
    </w:p>
    <w:p w14:paraId="62C3FEBE" w14:textId="3603C876" w:rsidR="00B57695" w:rsidRDefault="00E4689B" w:rsidP="00B57695">
      <w:pPr>
        <w:spacing w:line="360" w:lineRule="auto"/>
        <w:ind w:left="4536"/>
        <w:jc w:val="both"/>
        <w:rPr>
          <w:rFonts w:cs="Arial"/>
          <w:sz w:val="16"/>
          <w:szCs w:val="16"/>
        </w:rPr>
      </w:pPr>
      <w:r w:rsidRPr="00E4689B">
        <w:rPr>
          <w:rFonts w:cs="Arial"/>
          <w:sz w:val="16"/>
          <w:szCs w:val="16"/>
        </w:rPr>
        <w:t xml:space="preserve">Dank der </w:t>
      </w:r>
      <w:r w:rsidR="00AB0479">
        <w:rPr>
          <w:rFonts w:cs="Arial"/>
          <w:sz w:val="16"/>
          <w:szCs w:val="16"/>
        </w:rPr>
        <w:t>Erweiterung der</w:t>
      </w:r>
      <w:r w:rsidRPr="00E4689B">
        <w:rPr>
          <w:rFonts w:cs="Arial"/>
          <w:sz w:val="16"/>
          <w:szCs w:val="16"/>
        </w:rPr>
        <w:t xml:space="preserve"> Anschluss- und Modellvielfalt </w:t>
      </w:r>
      <w:r w:rsidR="00AB0479">
        <w:rPr>
          <w:rFonts w:cs="Arial"/>
          <w:sz w:val="16"/>
          <w:szCs w:val="16"/>
        </w:rPr>
        <w:t>kann</w:t>
      </w:r>
      <w:r w:rsidR="00AB0479" w:rsidRPr="00E4689B">
        <w:rPr>
          <w:rFonts w:cs="Arial"/>
          <w:sz w:val="16"/>
          <w:szCs w:val="16"/>
        </w:rPr>
        <w:t xml:space="preserve"> </w:t>
      </w:r>
      <w:r w:rsidRPr="00E4689B">
        <w:rPr>
          <w:rFonts w:cs="Arial"/>
          <w:sz w:val="16"/>
          <w:szCs w:val="16"/>
        </w:rPr>
        <w:t xml:space="preserve">Zehnder Nova Neo ab sofort </w:t>
      </w:r>
      <w:r w:rsidR="00AB0479">
        <w:rPr>
          <w:rFonts w:cs="Arial"/>
          <w:sz w:val="16"/>
          <w:szCs w:val="16"/>
        </w:rPr>
        <w:t>noch flexibler an bauliche Rahmenbedingungen angepasst werden.</w:t>
      </w:r>
      <w:r w:rsidR="005D6FDC" w:rsidRPr="005D6FDC">
        <w:t xml:space="preserve"> </w:t>
      </w:r>
      <w:r w:rsidR="005D6FDC" w:rsidRPr="005D6FDC">
        <w:rPr>
          <w:rFonts w:cs="Arial"/>
          <w:sz w:val="16"/>
          <w:szCs w:val="16"/>
        </w:rPr>
        <w:t>Dies erleichtert sowohl die Planung vor der Renovierung als auch den Austausch des Heizkörpers im Zuge der Renovierung erheblich.</w:t>
      </w:r>
    </w:p>
    <w:p w14:paraId="1410B796" w14:textId="30BBFEDA" w:rsidR="00B57695" w:rsidRDefault="00B57695" w:rsidP="00B57695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605FB2EF" w14:textId="79B32A4F" w:rsidR="00B57695" w:rsidRDefault="00B57695" w:rsidP="00B57695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52605290" w14:textId="63492532" w:rsidR="00B57695" w:rsidRDefault="00B57695" w:rsidP="00B57695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263FF81B" w14:textId="57E09C40" w:rsidR="00ED5A2F" w:rsidRDefault="00ED5A2F" w:rsidP="00B57695">
      <w:pPr>
        <w:spacing w:line="360" w:lineRule="auto"/>
        <w:jc w:val="both"/>
        <w:rPr>
          <w:rFonts w:cs="Arial"/>
          <w:b/>
          <w:sz w:val="16"/>
          <w:szCs w:val="16"/>
        </w:rPr>
      </w:pPr>
    </w:p>
    <w:p w14:paraId="3B428A5E" w14:textId="368EF8B5" w:rsidR="00ED5A2F" w:rsidRDefault="00ED5A2F" w:rsidP="00B57695">
      <w:pPr>
        <w:spacing w:line="360" w:lineRule="auto"/>
        <w:jc w:val="both"/>
        <w:rPr>
          <w:rFonts w:cs="Arial"/>
          <w:b/>
          <w:sz w:val="16"/>
          <w:szCs w:val="16"/>
        </w:rPr>
      </w:pPr>
    </w:p>
    <w:p w14:paraId="0F487796" w14:textId="401E70FE" w:rsidR="00ED5A2F" w:rsidRDefault="00ED5A2F" w:rsidP="00B57695">
      <w:pPr>
        <w:spacing w:line="360" w:lineRule="auto"/>
        <w:jc w:val="both"/>
        <w:rPr>
          <w:rFonts w:cs="Arial"/>
          <w:b/>
          <w:sz w:val="16"/>
          <w:szCs w:val="16"/>
        </w:rPr>
      </w:pPr>
    </w:p>
    <w:p w14:paraId="52D67575" w14:textId="47A93E81" w:rsidR="009714BE" w:rsidRDefault="009714BE" w:rsidP="00B57695">
      <w:pPr>
        <w:spacing w:line="360" w:lineRule="auto"/>
        <w:ind w:left="4536"/>
        <w:jc w:val="both"/>
        <w:rPr>
          <w:rFonts w:cs="Arial"/>
          <w:b/>
          <w:sz w:val="16"/>
          <w:szCs w:val="16"/>
        </w:rPr>
      </w:pPr>
    </w:p>
    <w:p w14:paraId="26853EAA" w14:textId="77777777" w:rsidR="009136FC" w:rsidRDefault="009136FC" w:rsidP="00B57695">
      <w:pPr>
        <w:spacing w:line="360" w:lineRule="auto"/>
        <w:ind w:left="4536"/>
        <w:jc w:val="both"/>
        <w:rPr>
          <w:rFonts w:cs="Arial"/>
          <w:b/>
          <w:sz w:val="16"/>
          <w:szCs w:val="16"/>
        </w:rPr>
      </w:pPr>
    </w:p>
    <w:p w14:paraId="07BFD484" w14:textId="77777777" w:rsidR="009136FC" w:rsidRDefault="009136FC" w:rsidP="00B57695">
      <w:pPr>
        <w:spacing w:line="360" w:lineRule="auto"/>
        <w:ind w:left="4536"/>
        <w:jc w:val="both"/>
        <w:rPr>
          <w:rFonts w:cs="Arial"/>
          <w:b/>
          <w:sz w:val="16"/>
          <w:szCs w:val="16"/>
        </w:rPr>
      </w:pPr>
    </w:p>
    <w:p w14:paraId="7A126885" w14:textId="47A28B27" w:rsidR="00B57695" w:rsidRPr="00D97ADF" w:rsidRDefault="00FA7DBE" w:rsidP="00B57695">
      <w:pPr>
        <w:spacing w:line="360" w:lineRule="auto"/>
        <w:ind w:left="4536"/>
        <w:jc w:val="both"/>
        <w:rPr>
          <w:rFonts w:cs="Arial"/>
          <w:b/>
          <w:sz w:val="16"/>
          <w:szCs w:val="16"/>
        </w:rPr>
      </w:pPr>
      <w:r w:rsidRPr="00A76129">
        <w:rPr>
          <w:b/>
          <w:noProof/>
          <w:sz w:val="16"/>
          <w:lang w:val="en-US"/>
        </w:rPr>
        <w:drawing>
          <wp:anchor distT="0" distB="0" distL="114300" distR="114300" simplePos="0" relativeHeight="251673600" behindDoc="0" locked="0" layoutInCell="1" allowOverlap="1" wp14:anchorId="20D98B05" wp14:editId="0E19577C">
            <wp:simplePos x="0" y="0"/>
            <wp:positionH relativeFrom="margin">
              <wp:align>left</wp:align>
            </wp:positionH>
            <wp:positionV relativeFrom="page">
              <wp:posOffset>5732145</wp:posOffset>
            </wp:positionV>
            <wp:extent cx="2783840" cy="1565910"/>
            <wp:effectExtent l="0" t="0" r="0" b="0"/>
            <wp:wrapNone/>
            <wp:docPr id="11463324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6332426" name="Picture 1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8817" cy="1568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695">
        <w:rPr>
          <w:rFonts w:cs="Arial"/>
          <w:b/>
          <w:sz w:val="16"/>
          <w:szCs w:val="16"/>
        </w:rPr>
        <w:t>Motiv 2</w:t>
      </w:r>
      <w:r w:rsidR="00B57695" w:rsidRPr="00D97ADF">
        <w:rPr>
          <w:rFonts w:cs="Arial"/>
          <w:b/>
          <w:sz w:val="16"/>
          <w:szCs w:val="16"/>
        </w:rPr>
        <w:t>:</w:t>
      </w:r>
    </w:p>
    <w:p w14:paraId="2F40AB81" w14:textId="190749AF" w:rsidR="00B57695" w:rsidRPr="00E4689B" w:rsidRDefault="00E4689B" w:rsidP="00B57695">
      <w:pPr>
        <w:spacing w:line="360" w:lineRule="auto"/>
        <w:ind w:left="4536"/>
        <w:jc w:val="both"/>
        <w:rPr>
          <w:rFonts w:cs="Arial"/>
          <w:sz w:val="16"/>
          <w:szCs w:val="16"/>
        </w:rPr>
      </w:pPr>
      <w:r w:rsidRPr="00E4689B">
        <w:rPr>
          <w:rFonts w:cs="Arial"/>
          <w:sz w:val="16"/>
          <w:szCs w:val="16"/>
        </w:rPr>
        <w:t>Durch die Modellerweiterung (zusätzliche Baulängen: 600, 1800, 2000 mm – zusätzliche Bauhöhen: 666, 740, 888 mm) lässt sich der Heizkörper ab sofort noch flexibler an räumliche Rahmenbedingungen und an spezifische Anforderungen hinsichtlich des Wärmebedarfs anpassen.</w:t>
      </w:r>
    </w:p>
    <w:p w14:paraId="5F0050FF" w14:textId="29C0858B" w:rsidR="00B57695" w:rsidRDefault="00B57695" w:rsidP="00B57695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4A086624" w14:textId="73A7249A" w:rsidR="00864B8A" w:rsidRDefault="00864B8A" w:rsidP="00B57695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1870EA1F" w14:textId="77777777" w:rsidR="009714BE" w:rsidRDefault="009714BE" w:rsidP="00B57695">
      <w:pPr>
        <w:ind w:right="3969"/>
        <w:rPr>
          <w:rFonts w:cs="Arial"/>
          <w:b/>
          <w:bCs/>
          <w:sz w:val="16"/>
          <w:szCs w:val="16"/>
          <w:lang w:val="de-CH"/>
        </w:rPr>
      </w:pPr>
    </w:p>
    <w:p w14:paraId="2A78632F" w14:textId="77777777" w:rsidR="009136FC" w:rsidRDefault="009136FC" w:rsidP="00B57695">
      <w:pPr>
        <w:ind w:right="3969"/>
        <w:rPr>
          <w:rFonts w:cs="Arial"/>
          <w:b/>
          <w:bCs/>
          <w:sz w:val="16"/>
          <w:szCs w:val="16"/>
          <w:lang w:val="de-CH"/>
        </w:rPr>
      </w:pPr>
    </w:p>
    <w:p w14:paraId="3FE93BD4" w14:textId="6CE7ECB6" w:rsidR="00B57695" w:rsidRDefault="00B57695" w:rsidP="00B57695">
      <w:pPr>
        <w:ind w:right="3969"/>
        <w:rPr>
          <w:rFonts w:cs="Arial"/>
          <w:sz w:val="16"/>
          <w:szCs w:val="16"/>
          <w:lang w:val="de-CH"/>
        </w:rPr>
      </w:pPr>
      <w:r>
        <w:rPr>
          <w:rFonts w:cs="Arial"/>
          <w:b/>
          <w:bCs/>
          <w:sz w:val="16"/>
          <w:szCs w:val="16"/>
          <w:lang w:val="de-CH"/>
        </w:rPr>
        <w:t>Bildquelle</w:t>
      </w:r>
      <w:r>
        <w:rPr>
          <w:rFonts w:cs="Arial"/>
          <w:sz w:val="16"/>
          <w:szCs w:val="16"/>
          <w:lang w:val="de-CH"/>
        </w:rPr>
        <w:t>: Zehnder Group Deutschland GmbH, Lahr</w:t>
      </w:r>
    </w:p>
    <w:p w14:paraId="1DEADF72" w14:textId="7A4E6EEB" w:rsidR="001C5E60" w:rsidRDefault="00B57695" w:rsidP="00805814">
      <w:pPr>
        <w:rPr>
          <w:rFonts w:cs="Arial"/>
          <w:sz w:val="16"/>
          <w:szCs w:val="16"/>
          <w:lang w:val="de-CH"/>
        </w:rPr>
      </w:pPr>
      <w:r>
        <w:rPr>
          <w:rFonts w:cs="Arial"/>
          <w:sz w:val="16"/>
          <w:szCs w:val="16"/>
          <w:lang w:val="de-CH"/>
        </w:rPr>
        <w:t>Abdruck honorarfrei bitte unter Quellenangabe.</w:t>
      </w:r>
      <w:bookmarkEnd w:id="8"/>
      <w:bookmarkEnd w:id="9"/>
    </w:p>
    <w:p w14:paraId="09BD240A" w14:textId="77777777" w:rsidR="00F14735" w:rsidRDefault="00F14735" w:rsidP="00805814">
      <w:pPr>
        <w:rPr>
          <w:rFonts w:cs="Arial"/>
          <w:sz w:val="16"/>
          <w:szCs w:val="16"/>
          <w:lang w:val="de-CH"/>
        </w:rPr>
      </w:pPr>
    </w:p>
    <w:p w14:paraId="309E864F" w14:textId="77777777" w:rsidR="00F14735" w:rsidRDefault="00F14735" w:rsidP="00805814">
      <w:pPr>
        <w:rPr>
          <w:rFonts w:cs="Arial"/>
          <w:sz w:val="16"/>
          <w:szCs w:val="16"/>
          <w:lang w:val="de-CH"/>
        </w:rPr>
      </w:pPr>
    </w:p>
    <w:p w14:paraId="4C092C87" w14:textId="77777777" w:rsidR="00F14735" w:rsidRDefault="00F14735" w:rsidP="00805814">
      <w:pPr>
        <w:rPr>
          <w:rFonts w:cs="Arial"/>
          <w:sz w:val="16"/>
          <w:szCs w:val="16"/>
          <w:lang w:val="de-CH"/>
        </w:rPr>
      </w:pPr>
    </w:p>
    <w:p w14:paraId="2F2799C1" w14:textId="77777777" w:rsidR="00F14735" w:rsidRDefault="00F14735" w:rsidP="00805814">
      <w:pPr>
        <w:rPr>
          <w:rFonts w:cs="Arial"/>
          <w:sz w:val="16"/>
          <w:szCs w:val="16"/>
          <w:lang w:val="de-CH"/>
        </w:rPr>
      </w:pPr>
    </w:p>
    <w:p w14:paraId="2A48170E" w14:textId="77777777" w:rsidR="00F14735" w:rsidRDefault="00F14735" w:rsidP="00805814">
      <w:pPr>
        <w:rPr>
          <w:rFonts w:cs="Arial"/>
          <w:sz w:val="16"/>
          <w:szCs w:val="16"/>
          <w:lang w:val="de-CH"/>
        </w:rPr>
      </w:pPr>
    </w:p>
    <w:p w14:paraId="123E3BA1" w14:textId="77777777" w:rsidR="00F14735" w:rsidRDefault="00F14735" w:rsidP="00805814">
      <w:pPr>
        <w:rPr>
          <w:rFonts w:cs="Arial"/>
          <w:sz w:val="16"/>
          <w:szCs w:val="16"/>
          <w:lang w:val="de-CH"/>
        </w:rPr>
      </w:pPr>
    </w:p>
    <w:p w14:paraId="7AFDE556" w14:textId="77777777" w:rsidR="00F14735" w:rsidRDefault="00F14735" w:rsidP="00805814">
      <w:pPr>
        <w:rPr>
          <w:rFonts w:cs="Arial"/>
          <w:sz w:val="16"/>
          <w:szCs w:val="16"/>
          <w:lang w:val="de-CH"/>
        </w:rPr>
      </w:pPr>
    </w:p>
    <w:p w14:paraId="25D596E0" w14:textId="77777777" w:rsidR="00F14735" w:rsidRDefault="00F14735" w:rsidP="00805814">
      <w:pPr>
        <w:rPr>
          <w:rFonts w:cs="Arial"/>
          <w:sz w:val="16"/>
          <w:szCs w:val="16"/>
          <w:lang w:val="de-CH"/>
        </w:rPr>
      </w:pPr>
    </w:p>
    <w:p w14:paraId="481CFD68" w14:textId="77777777" w:rsidR="00FA7DBE" w:rsidRDefault="00FA7DBE" w:rsidP="00805814">
      <w:pPr>
        <w:rPr>
          <w:rFonts w:cs="Arial"/>
          <w:sz w:val="16"/>
          <w:szCs w:val="16"/>
          <w:lang w:val="de-CH"/>
        </w:rPr>
      </w:pPr>
    </w:p>
    <w:p w14:paraId="72F7DA87" w14:textId="77777777" w:rsidR="00FA7DBE" w:rsidRDefault="00FA7DBE" w:rsidP="00805814">
      <w:pPr>
        <w:rPr>
          <w:rFonts w:cs="Arial"/>
          <w:sz w:val="16"/>
          <w:szCs w:val="16"/>
          <w:lang w:val="de-CH"/>
        </w:rPr>
      </w:pPr>
    </w:p>
    <w:p w14:paraId="4C5FB115" w14:textId="77777777" w:rsidR="00FA7DBE" w:rsidRDefault="00FA7DBE" w:rsidP="00805814">
      <w:pPr>
        <w:rPr>
          <w:rFonts w:cs="Arial"/>
          <w:sz w:val="16"/>
          <w:szCs w:val="16"/>
          <w:lang w:val="de-CH"/>
        </w:rPr>
      </w:pPr>
    </w:p>
    <w:p w14:paraId="30CCD0BF" w14:textId="77777777" w:rsidR="00F14735" w:rsidRDefault="00F14735" w:rsidP="00805814">
      <w:pPr>
        <w:rPr>
          <w:rFonts w:cs="Arial"/>
          <w:sz w:val="16"/>
          <w:szCs w:val="16"/>
          <w:lang w:val="de-CH"/>
        </w:rPr>
      </w:pPr>
    </w:p>
    <w:p w14:paraId="00D765CA" w14:textId="77777777" w:rsidR="00C74885" w:rsidRDefault="00C74885" w:rsidP="00805814">
      <w:pPr>
        <w:rPr>
          <w:rFonts w:cs="Arial"/>
          <w:sz w:val="16"/>
          <w:szCs w:val="16"/>
          <w:lang w:val="de-CH"/>
        </w:rPr>
      </w:pPr>
    </w:p>
    <w:p w14:paraId="5D5CB640" w14:textId="10BA1C11" w:rsidR="009714BE" w:rsidRDefault="009714BE" w:rsidP="009714BE">
      <w:pPr>
        <w:jc w:val="both"/>
        <w:rPr>
          <w:rFonts w:cs="Arial"/>
          <w:b/>
          <w:sz w:val="16"/>
          <w:szCs w:val="16"/>
        </w:rPr>
      </w:pPr>
      <w:r>
        <w:rPr>
          <w:rFonts w:cs="Arial"/>
          <w:b/>
          <w:bCs/>
          <w:sz w:val="21"/>
          <w:szCs w:val="21"/>
        </w:rPr>
        <w:lastRenderedPageBreak/>
        <w:t xml:space="preserve">Bildlegenden: </w:t>
      </w:r>
      <w:r w:rsidRPr="0089227B">
        <w:rPr>
          <w:rFonts w:cs="Arial"/>
          <w:b/>
          <w:bCs/>
          <w:sz w:val="21"/>
          <w:szCs w:val="21"/>
        </w:rPr>
        <w:t xml:space="preserve">Wärmepumpen-Heizkörper Zehnder Nova </w:t>
      </w:r>
      <w:proofErr w:type="spellStart"/>
      <w:r w:rsidRPr="0089227B">
        <w:rPr>
          <w:rFonts w:cs="Arial"/>
          <w:b/>
          <w:bCs/>
          <w:sz w:val="21"/>
          <w:szCs w:val="21"/>
        </w:rPr>
        <w:t>Neo</w:t>
      </w:r>
      <w:proofErr w:type="spellEnd"/>
      <w:r w:rsidRPr="0089227B">
        <w:rPr>
          <w:rFonts w:cs="Arial"/>
          <w:b/>
          <w:bCs/>
          <w:sz w:val="21"/>
          <w:szCs w:val="21"/>
        </w:rPr>
        <w:t xml:space="preserve"> überzeugt mit neuen Modellen und Anschlüssen für die Renovierung</w:t>
      </w:r>
      <w:r>
        <w:rPr>
          <w:rFonts w:cs="Arial"/>
          <w:b/>
          <w:bCs/>
          <w:sz w:val="21"/>
          <w:szCs w:val="21"/>
        </w:rPr>
        <w:t xml:space="preserve"> -2-</w:t>
      </w:r>
    </w:p>
    <w:p w14:paraId="48C89070" w14:textId="77777777" w:rsidR="009714BE" w:rsidRDefault="009714BE" w:rsidP="009714BE">
      <w:pPr>
        <w:jc w:val="both"/>
        <w:rPr>
          <w:rFonts w:cs="Arial"/>
          <w:b/>
          <w:sz w:val="16"/>
          <w:szCs w:val="16"/>
        </w:rPr>
      </w:pPr>
    </w:p>
    <w:p w14:paraId="5159F4B3" w14:textId="22817E99" w:rsidR="009714BE" w:rsidRPr="004C2979" w:rsidRDefault="009714BE" w:rsidP="009714BE">
      <w:pPr>
        <w:spacing w:line="360" w:lineRule="auto"/>
        <w:ind w:left="4536"/>
        <w:jc w:val="both"/>
        <w:rPr>
          <w:rFonts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0" wp14:anchorId="23E2A4BE" wp14:editId="5B6DE342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2682240" cy="2682240"/>
            <wp:effectExtent l="0" t="0" r="3810" b="3810"/>
            <wp:wrapNone/>
            <wp:docPr id="14245365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536564" name="Picture 1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823" cy="26828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723B">
        <w:rPr>
          <w:rFonts w:cs="Arial"/>
          <w:b/>
          <w:sz w:val="16"/>
          <w:szCs w:val="16"/>
        </w:rPr>
        <w:t xml:space="preserve">Motiv </w:t>
      </w:r>
      <w:r>
        <w:rPr>
          <w:rFonts w:cs="Arial"/>
          <w:b/>
          <w:sz w:val="16"/>
          <w:szCs w:val="16"/>
        </w:rPr>
        <w:t>3:</w:t>
      </w:r>
    </w:p>
    <w:p w14:paraId="030D52F8" w14:textId="3D74794A" w:rsidR="009714BE" w:rsidRDefault="009714BE" w:rsidP="009714BE">
      <w:pPr>
        <w:spacing w:line="360" w:lineRule="auto"/>
        <w:ind w:left="4536"/>
        <w:jc w:val="both"/>
        <w:rPr>
          <w:rFonts w:cs="Arial"/>
          <w:sz w:val="16"/>
          <w:szCs w:val="16"/>
        </w:rPr>
      </w:pPr>
      <w:r w:rsidRPr="009714BE">
        <w:rPr>
          <w:rFonts w:cs="Arial"/>
          <w:sz w:val="16"/>
          <w:szCs w:val="16"/>
        </w:rPr>
        <w:t xml:space="preserve">Dank Wärmetauscher und geräuscharmer, integrierter Lüfter, kann Zehnder Nova </w:t>
      </w:r>
      <w:proofErr w:type="spellStart"/>
      <w:r w:rsidRPr="009714BE">
        <w:rPr>
          <w:rFonts w:cs="Arial"/>
          <w:sz w:val="16"/>
          <w:szCs w:val="16"/>
        </w:rPr>
        <w:t>Neo</w:t>
      </w:r>
      <w:proofErr w:type="spellEnd"/>
      <w:r w:rsidRPr="009714BE">
        <w:rPr>
          <w:rFonts w:cs="Arial"/>
          <w:sz w:val="16"/>
          <w:szCs w:val="16"/>
        </w:rPr>
        <w:t xml:space="preserve"> auch bei niedrigen Vorlauftemperaturen eine bis zu dreimal höhere Wärmeleistung erzielen</w:t>
      </w:r>
      <w:r>
        <w:rPr>
          <w:rFonts w:cs="Arial"/>
          <w:sz w:val="16"/>
          <w:szCs w:val="16"/>
        </w:rPr>
        <w:t xml:space="preserve">. Er </w:t>
      </w:r>
      <w:r w:rsidRPr="009714BE">
        <w:rPr>
          <w:rFonts w:cs="Arial"/>
          <w:sz w:val="16"/>
          <w:szCs w:val="16"/>
        </w:rPr>
        <w:t xml:space="preserve">benötigt mit aktivierten Lüftern zudem eine deutlich kürzere Aufheizphase als herkömmliche Heizkörper gleicher </w:t>
      </w:r>
      <w:r w:rsidR="009136FC">
        <w:rPr>
          <w:rFonts w:cs="Arial"/>
          <w:sz w:val="16"/>
          <w:szCs w:val="16"/>
        </w:rPr>
        <w:t>Baug</w:t>
      </w:r>
      <w:r w:rsidRPr="009714BE">
        <w:rPr>
          <w:rFonts w:cs="Arial"/>
          <w:sz w:val="16"/>
          <w:szCs w:val="16"/>
        </w:rPr>
        <w:t>röße.</w:t>
      </w:r>
    </w:p>
    <w:p w14:paraId="3134A2B3" w14:textId="71352562" w:rsidR="009714BE" w:rsidRDefault="009714BE" w:rsidP="009714BE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4B52861E" w14:textId="7FE0223A" w:rsidR="009714BE" w:rsidRDefault="009714BE" w:rsidP="009714BE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37F01C9E" w14:textId="77777777" w:rsidR="009714BE" w:rsidRDefault="009714BE" w:rsidP="009714BE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1186AC92" w14:textId="4D89E280" w:rsidR="009714BE" w:rsidRDefault="009714BE" w:rsidP="009714BE">
      <w:pPr>
        <w:spacing w:line="360" w:lineRule="auto"/>
        <w:jc w:val="both"/>
        <w:rPr>
          <w:rFonts w:cs="Arial"/>
          <w:b/>
          <w:sz w:val="16"/>
          <w:szCs w:val="16"/>
        </w:rPr>
      </w:pPr>
    </w:p>
    <w:p w14:paraId="76972857" w14:textId="466412D9" w:rsidR="009714BE" w:rsidRDefault="009714BE" w:rsidP="009714BE">
      <w:pPr>
        <w:spacing w:line="360" w:lineRule="auto"/>
        <w:jc w:val="both"/>
        <w:rPr>
          <w:rFonts w:cs="Arial"/>
          <w:b/>
          <w:sz w:val="16"/>
          <w:szCs w:val="16"/>
        </w:rPr>
      </w:pPr>
    </w:p>
    <w:p w14:paraId="36DB4C3E" w14:textId="77777777" w:rsidR="009714BE" w:rsidRDefault="009714BE" w:rsidP="009714BE">
      <w:pPr>
        <w:spacing w:line="360" w:lineRule="auto"/>
        <w:jc w:val="both"/>
        <w:rPr>
          <w:rFonts w:cs="Arial"/>
          <w:b/>
          <w:sz w:val="16"/>
          <w:szCs w:val="16"/>
        </w:rPr>
      </w:pPr>
    </w:p>
    <w:p w14:paraId="66C8D87A" w14:textId="77777777" w:rsidR="009714BE" w:rsidRDefault="009714BE" w:rsidP="009714BE">
      <w:pPr>
        <w:spacing w:line="360" w:lineRule="auto"/>
        <w:jc w:val="both"/>
        <w:rPr>
          <w:rFonts w:cs="Arial"/>
          <w:b/>
          <w:sz w:val="16"/>
          <w:szCs w:val="16"/>
        </w:rPr>
      </w:pPr>
    </w:p>
    <w:p w14:paraId="3E9E6BB9" w14:textId="7A8F5C1E" w:rsidR="009714BE" w:rsidRDefault="009714BE" w:rsidP="009714BE">
      <w:pPr>
        <w:spacing w:line="360" w:lineRule="auto"/>
        <w:jc w:val="both"/>
        <w:rPr>
          <w:rFonts w:cs="Arial"/>
          <w:b/>
          <w:sz w:val="16"/>
          <w:szCs w:val="16"/>
        </w:rPr>
      </w:pPr>
    </w:p>
    <w:p w14:paraId="72864D76" w14:textId="2E94B42E" w:rsidR="009714BE" w:rsidRDefault="009714BE" w:rsidP="009714BE">
      <w:pPr>
        <w:spacing w:line="360" w:lineRule="auto"/>
        <w:jc w:val="both"/>
        <w:rPr>
          <w:rFonts w:cs="Arial"/>
          <w:b/>
          <w:sz w:val="16"/>
          <w:szCs w:val="16"/>
        </w:rPr>
      </w:pPr>
    </w:p>
    <w:p w14:paraId="1FF38080" w14:textId="2D8FEDC9" w:rsidR="009714BE" w:rsidRDefault="009714BE" w:rsidP="009714BE">
      <w:pPr>
        <w:spacing w:line="360" w:lineRule="auto"/>
        <w:jc w:val="both"/>
        <w:rPr>
          <w:rFonts w:cs="Arial"/>
          <w:b/>
          <w:sz w:val="16"/>
          <w:szCs w:val="16"/>
        </w:rPr>
      </w:pPr>
    </w:p>
    <w:p w14:paraId="5B9581BE" w14:textId="0EFEDA18" w:rsidR="009714BE" w:rsidRDefault="009714BE" w:rsidP="009714BE">
      <w:pPr>
        <w:spacing w:line="360" w:lineRule="auto"/>
        <w:ind w:left="4536"/>
        <w:jc w:val="both"/>
        <w:rPr>
          <w:rFonts w:cs="Arial"/>
          <w:b/>
          <w:sz w:val="16"/>
          <w:szCs w:val="16"/>
        </w:rPr>
      </w:pPr>
    </w:p>
    <w:p w14:paraId="119F4EA9" w14:textId="303097B1" w:rsidR="009714BE" w:rsidRPr="00D97ADF" w:rsidRDefault="00E97EF7" w:rsidP="009714BE">
      <w:pPr>
        <w:spacing w:line="360" w:lineRule="auto"/>
        <w:ind w:left="4536"/>
        <w:jc w:val="both"/>
        <w:rPr>
          <w:rFonts w:cs="Arial"/>
          <w:b/>
          <w:sz w:val="16"/>
          <w:szCs w:val="16"/>
        </w:rPr>
      </w:pPr>
      <w:r w:rsidRPr="00A76129">
        <w:rPr>
          <w:b/>
          <w:noProof/>
          <w:sz w:val="16"/>
          <w:lang w:val="en-US"/>
        </w:rPr>
        <w:drawing>
          <wp:anchor distT="0" distB="0" distL="114300" distR="114300" simplePos="0" relativeHeight="251678720" behindDoc="0" locked="0" layoutInCell="1" allowOverlap="1" wp14:anchorId="7283F615" wp14:editId="06080D84">
            <wp:simplePos x="0" y="0"/>
            <wp:positionH relativeFrom="margin">
              <wp:align>left</wp:align>
            </wp:positionH>
            <wp:positionV relativeFrom="page">
              <wp:posOffset>6278880</wp:posOffset>
            </wp:positionV>
            <wp:extent cx="2786895" cy="2286000"/>
            <wp:effectExtent l="0" t="0" r="0" b="0"/>
            <wp:wrapNone/>
            <wp:docPr id="17359714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5971432" name="Picture 1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689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4BE">
        <w:rPr>
          <w:rFonts w:cs="Arial"/>
          <w:b/>
          <w:sz w:val="16"/>
          <w:szCs w:val="16"/>
        </w:rPr>
        <w:t>Motiv 4</w:t>
      </w:r>
      <w:r w:rsidR="009714BE" w:rsidRPr="00D97ADF">
        <w:rPr>
          <w:rFonts w:cs="Arial"/>
          <w:b/>
          <w:sz w:val="16"/>
          <w:szCs w:val="16"/>
        </w:rPr>
        <w:t>:</w:t>
      </w:r>
    </w:p>
    <w:p w14:paraId="27996DCE" w14:textId="1CBA3FDC" w:rsidR="009714BE" w:rsidRPr="00E4689B" w:rsidRDefault="009714BE" w:rsidP="009714BE">
      <w:pPr>
        <w:spacing w:line="360" w:lineRule="auto"/>
        <w:ind w:left="4536"/>
        <w:jc w:val="both"/>
        <w:rPr>
          <w:rFonts w:cs="Arial"/>
          <w:sz w:val="16"/>
          <w:szCs w:val="16"/>
        </w:rPr>
      </w:pPr>
      <w:r w:rsidRPr="009714BE">
        <w:rPr>
          <w:rFonts w:cs="Arial"/>
          <w:sz w:val="16"/>
          <w:szCs w:val="16"/>
        </w:rPr>
        <w:t xml:space="preserve">Zusätzliche Anschlussmöglichkeiten </w:t>
      </w:r>
      <w:r>
        <w:rPr>
          <w:rFonts w:cs="Arial"/>
          <w:sz w:val="16"/>
          <w:szCs w:val="16"/>
        </w:rPr>
        <w:t xml:space="preserve">des Zehnder Nova </w:t>
      </w:r>
      <w:proofErr w:type="spellStart"/>
      <w:r>
        <w:rPr>
          <w:rFonts w:cs="Arial"/>
          <w:sz w:val="16"/>
          <w:szCs w:val="16"/>
        </w:rPr>
        <w:t>Neo</w:t>
      </w:r>
      <w:proofErr w:type="spellEnd"/>
      <w:r>
        <w:rPr>
          <w:rFonts w:cs="Arial"/>
          <w:sz w:val="16"/>
          <w:szCs w:val="16"/>
        </w:rPr>
        <w:t xml:space="preserve"> </w:t>
      </w:r>
      <w:r w:rsidRPr="009714BE">
        <w:rPr>
          <w:rFonts w:cs="Arial"/>
          <w:sz w:val="16"/>
          <w:szCs w:val="16"/>
        </w:rPr>
        <w:t>bieten noch mehr Flexibilität für die Montage der Modelle in horizontaler Ausführung.</w:t>
      </w:r>
    </w:p>
    <w:p w14:paraId="44164B75" w14:textId="77777777" w:rsidR="009714BE" w:rsidRDefault="009714BE" w:rsidP="009714BE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26599641" w14:textId="77777777" w:rsidR="009714BE" w:rsidRDefault="009714BE" w:rsidP="009714BE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55E611C8" w14:textId="77777777" w:rsidR="009714BE" w:rsidRDefault="009714BE" w:rsidP="009714BE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7644FB25" w14:textId="77777777" w:rsidR="009714BE" w:rsidRDefault="009714BE" w:rsidP="009714BE">
      <w:pPr>
        <w:spacing w:line="360" w:lineRule="auto"/>
        <w:ind w:left="4536"/>
        <w:jc w:val="both"/>
        <w:rPr>
          <w:rFonts w:cs="Arial"/>
          <w:sz w:val="16"/>
          <w:szCs w:val="16"/>
        </w:rPr>
      </w:pPr>
    </w:p>
    <w:p w14:paraId="4F63C44F" w14:textId="77777777" w:rsidR="009714BE" w:rsidRDefault="009714BE" w:rsidP="009714BE">
      <w:pPr>
        <w:ind w:right="3969"/>
        <w:rPr>
          <w:rFonts w:cs="Arial"/>
          <w:b/>
          <w:bCs/>
          <w:sz w:val="16"/>
          <w:szCs w:val="16"/>
          <w:lang w:val="de-CH"/>
        </w:rPr>
      </w:pPr>
    </w:p>
    <w:p w14:paraId="416EECEE" w14:textId="77777777" w:rsidR="009714BE" w:rsidRDefault="009714BE" w:rsidP="009714BE">
      <w:pPr>
        <w:ind w:right="3969"/>
        <w:rPr>
          <w:rFonts w:cs="Arial"/>
          <w:b/>
          <w:bCs/>
          <w:sz w:val="16"/>
          <w:szCs w:val="16"/>
          <w:lang w:val="de-CH"/>
        </w:rPr>
      </w:pPr>
    </w:p>
    <w:p w14:paraId="57844552" w14:textId="77777777" w:rsidR="009714BE" w:rsidRDefault="009714BE" w:rsidP="009714BE">
      <w:pPr>
        <w:ind w:right="3969"/>
        <w:rPr>
          <w:rFonts w:cs="Arial"/>
          <w:b/>
          <w:bCs/>
          <w:sz w:val="16"/>
          <w:szCs w:val="16"/>
          <w:lang w:val="de-CH"/>
        </w:rPr>
      </w:pPr>
    </w:p>
    <w:p w14:paraId="1C85357B" w14:textId="77777777" w:rsidR="009714BE" w:rsidRDefault="009714BE" w:rsidP="009714BE">
      <w:pPr>
        <w:ind w:right="3969"/>
        <w:rPr>
          <w:rFonts w:cs="Arial"/>
          <w:b/>
          <w:bCs/>
          <w:sz w:val="16"/>
          <w:szCs w:val="16"/>
          <w:lang w:val="de-CH"/>
        </w:rPr>
      </w:pPr>
    </w:p>
    <w:p w14:paraId="60647CAE" w14:textId="77777777" w:rsidR="009714BE" w:rsidRDefault="009714BE" w:rsidP="009714BE">
      <w:pPr>
        <w:ind w:right="3969"/>
        <w:rPr>
          <w:rFonts w:cs="Arial"/>
          <w:b/>
          <w:bCs/>
          <w:sz w:val="16"/>
          <w:szCs w:val="16"/>
          <w:lang w:val="de-CH"/>
        </w:rPr>
      </w:pPr>
    </w:p>
    <w:p w14:paraId="2405A00C" w14:textId="77777777" w:rsidR="009714BE" w:rsidRDefault="009714BE" w:rsidP="009714BE">
      <w:pPr>
        <w:ind w:right="3969"/>
        <w:rPr>
          <w:rFonts w:cs="Arial"/>
          <w:b/>
          <w:bCs/>
          <w:sz w:val="16"/>
          <w:szCs w:val="16"/>
          <w:lang w:val="de-CH"/>
        </w:rPr>
      </w:pPr>
    </w:p>
    <w:p w14:paraId="6B33A898" w14:textId="77777777" w:rsidR="009714BE" w:rsidRDefault="009714BE" w:rsidP="009714BE">
      <w:pPr>
        <w:ind w:right="3969"/>
        <w:rPr>
          <w:rFonts w:cs="Arial"/>
          <w:b/>
          <w:bCs/>
          <w:sz w:val="16"/>
          <w:szCs w:val="16"/>
          <w:lang w:val="de-CH"/>
        </w:rPr>
      </w:pPr>
    </w:p>
    <w:p w14:paraId="34C80683" w14:textId="77777777" w:rsidR="009714BE" w:rsidRDefault="009714BE" w:rsidP="009714BE">
      <w:pPr>
        <w:ind w:right="3969"/>
        <w:rPr>
          <w:rFonts w:cs="Arial"/>
          <w:b/>
          <w:bCs/>
          <w:sz w:val="16"/>
          <w:szCs w:val="16"/>
          <w:lang w:val="de-CH"/>
        </w:rPr>
      </w:pPr>
    </w:p>
    <w:p w14:paraId="2131F101" w14:textId="77777777" w:rsidR="000D05DE" w:rsidRDefault="000D05DE" w:rsidP="009714BE">
      <w:pPr>
        <w:ind w:right="3969"/>
        <w:rPr>
          <w:rFonts w:cs="Arial"/>
          <w:b/>
          <w:bCs/>
          <w:sz w:val="16"/>
          <w:szCs w:val="16"/>
          <w:lang w:val="de-CH"/>
        </w:rPr>
      </w:pPr>
    </w:p>
    <w:p w14:paraId="1BF63DC9" w14:textId="77777777" w:rsidR="000D05DE" w:rsidRDefault="000D05DE" w:rsidP="009714BE">
      <w:pPr>
        <w:ind w:right="3969"/>
        <w:rPr>
          <w:rFonts w:cs="Arial"/>
          <w:b/>
          <w:bCs/>
          <w:sz w:val="16"/>
          <w:szCs w:val="16"/>
          <w:lang w:val="de-CH"/>
        </w:rPr>
      </w:pPr>
    </w:p>
    <w:p w14:paraId="14835F5C" w14:textId="77777777" w:rsidR="003B2021" w:rsidRDefault="003B2021" w:rsidP="009714BE">
      <w:pPr>
        <w:ind w:right="3969"/>
        <w:rPr>
          <w:rFonts w:cs="Arial"/>
          <w:b/>
          <w:bCs/>
          <w:sz w:val="16"/>
          <w:szCs w:val="16"/>
          <w:lang w:val="de-CH"/>
        </w:rPr>
      </w:pPr>
    </w:p>
    <w:p w14:paraId="5F02A3BF" w14:textId="77777777" w:rsidR="003B2021" w:rsidRDefault="003B2021" w:rsidP="009714BE">
      <w:pPr>
        <w:ind w:right="3969"/>
        <w:rPr>
          <w:rFonts w:cs="Arial"/>
          <w:b/>
          <w:bCs/>
          <w:sz w:val="16"/>
          <w:szCs w:val="16"/>
          <w:lang w:val="de-CH"/>
        </w:rPr>
      </w:pPr>
    </w:p>
    <w:p w14:paraId="086432FC" w14:textId="0EEE175A" w:rsidR="009714BE" w:rsidRDefault="009714BE" w:rsidP="009714BE">
      <w:pPr>
        <w:ind w:right="3969"/>
        <w:rPr>
          <w:rFonts w:cs="Arial"/>
          <w:sz w:val="16"/>
          <w:szCs w:val="16"/>
          <w:lang w:val="de-CH"/>
        </w:rPr>
      </w:pPr>
      <w:r>
        <w:rPr>
          <w:rFonts w:cs="Arial"/>
          <w:b/>
          <w:bCs/>
          <w:sz w:val="16"/>
          <w:szCs w:val="16"/>
          <w:lang w:val="de-CH"/>
        </w:rPr>
        <w:t>Bildquelle</w:t>
      </w:r>
      <w:r>
        <w:rPr>
          <w:rFonts w:cs="Arial"/>
          <w:sz w:val="16"/>
          <w:szCs w:val="16"/>
          <w:lang w:val="de-CH"/>
        </w:rPr>
        <w:t>: Zehnder Group Deutschland GmbH, Lahr</w:t>
      </w:r>
    </w:p>
    <w:p w14:paraId="07049902" w14:textId="77777777" w:rsidR="009714BE" w:rsidRDefault="009714BE" w:rsidP="009714BE">
      <w:pPr>
        <w:rPr>
          <w:rFonts w:cs="Arial"/>
          <w:sz w:val="16"/>
          <w:szCs w:val="16"/>
          <w:lang w:val="de-CH"/>
        </w:rPr>
      </w:pPr>
      <w:r>
        <w:rPr>
          <w:rFonts w:cs="Arial"/>
          <w:sz w:val="16"/>
          <w:szCs w:val="16"/>
          <w:lang w:val="de-CH"/>
        </w:rPr>
        <w:t>Abdruck honorarfrei bitte unter Quellenangabe.</w:t>
      </w:r>
    </w:p>
    <w:p w14:paraId="57DD8358" w14:textId="77777777" w:rsidR="00F14735" w:rsidRPr="00805814" w:rsidRDefault="00F14735" w:rsidP="00805814">
      <w:pPr>
        <w:rPr>
          <w:rFonts w:cs="Arial"/>
          <w:sz w:val="16"/>
          <w:szCs w:val="16"/>
          <w:lang w:val="de-CH"/>
        </w:rPr>
      </w:pPr>
    </w:p>
    <w:sectPr w:rsidR="00F14735" w:rsidRPr="00805814" w:rsidSect="00FC77F8">
      <w:headerReference w:type="default" r:id="rId21"/>
      <w:footerReference w:type="default" r:id="rId22"/>
      <w:headerReference w:type="first" r:id="rId23"/>
      <w:footerReference w:type="first" r:id="rId24"/>
      <w:pgSz w:w="11907" w:h="16840" w:code="9"/>
      <w:pgMar w:top="3969" w:right="2211" w:bottom="1985" w:left="1418" w:header="567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CF9A9" w14:textId="77777777" w:rsidR="00F1791E" w:rsidRDefault="00F1791E">
      <w:r>
        <w:separator/>
      </w:r>
    </w:p>
  </w:endnote>
  <w:endnote w:type="continuationSeparator" w:id="0">
    <w:p w14:paraId="10397EF1" w14:textId="77777777" w:rsidR="00F1791E" w:rsidRDefault="00F17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 55 Roman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93BE4" w14:textId="0DD82844" w:rsidR="000B3D9E" w:rsidRDefault="000B3D9E" w:rsidP="000B3D9E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b/>
        <w:color w:val="000000"/>
        <w:sz w:val="16"/>
      </w:rPr>
      <w:t>Zehnder Group Deutschland GmbH</w:t>
    </w:r>
    <w:r w:rsidR="00F87431" w:rsidRPr="00122D28">
      <w:rPr>
        <w:rFonts w:cs="Arial"/>
        <w:sz w:val="16"/>
        <w:szCs w:val="16"/>
      </w:rPr>
      <w:t xml:space="preserve"> </w:t>
    </w:r>
    <w:bookmarkStart w:id="11" w:name="footer_c_street"/>
    <w:r w:rsidR="00F87431" w:rsidRPr="00122D28">
      <w:rPr>
        <w:rFonts w:cs="Arial"/>
        <w:sz w:val="16"/>
        <w:szCs w:val="16"/>
      </w:rPr>
      <w:t xml:space="preserve">▪️ </w:t>
    </w:r>
    <w:bookmarkEnd w:id="11"/>
    <w:r w:rsidR="00C77EF9">
      <w:rPr>
        <w:rFonts w:cs="Arial"/>
        <w:color w:val="000000"/>
        <w:sz w:val="16"/>
      </w:rPr>
      <w:t>Europastraße</w:t>
    </w:r>
    <w:r>
      <w:rPr>
        <w:rFonts w:cs="Arial"/>
        <w:color w:val="000000"/>
        <w:sz w:val="16"/>
      </w:rPr>
      <w:t xml:space="preserve"> </w:t>
    </w:r>
    <w:r w:rsidR="00C77EF9">
      <w:rPr>
        <w:rFonts w:cs="Arial"/>
        <w:color w:val="000000"/>
        <w:sz w:val="16"/>
      </w:rPr>
      <w:t>10</w:t>
    </w:r>
    <w:r w:rsidR="00F87431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77933 Lahr</w:t>
    </w:r>
    <w:r w:rsidR="00F87431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Deutschland</w:t>
    </w:r>
  </w:p>
  <w:p w14:paraId="157B54A6" w14:textId="44B94622" w:rsidR="000B3D9E" w:rsidRDefault="000B3D9E" w:rsidP="000B3D9E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color w:val="000000"/>
        <w:sz w:val="16"/>
      </w:rPr>
      <w:t>T +49 7821 586-0</w:t>
    </w:r>
    <w:r w:rsidR="00F87431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info@zehnder-systems.de</w:t>
    </w:r>
    <w:r w:rsidR="00F87431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www.zehnder-systems.de</w:t>
    </w:r>
  </w:p>
  <w:p w14:paraId="376B2E56" w14:textId="0F18FC7E" w:rsidR="000B3D9E" w:rsidRPr="00E77119" w:rsidRDefault="000B3D9E" w:rsidP="000B3D9E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color w:val="000000"/>
        <w:sz w:val="16"/>
      </w:rPr>
      <w:t>Geschäftsführung: Andreas Berger, Oliver Bock, Heiko Braun</w:t>
    </w:r>
    <w:r w:rsidR="004B7302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Freiburg HRB 391562</w:t>
    </w:r>
    <w:r w:rsidR="004B7302" w:rsidRPr="00122D28">
      <w:rPr>
        <w:rFonts w:cs="Arial"/>
        <w:sz w:val="16"/>
        <w:szCs w:val="16"/>
      </w:rPr>
      <w:t xml:space="preserve"> ▪️ </w:t>
    </w:r>
    <w:r>
      <w:rPr>
        <w:rFonts w:cs="Arial"/>
        <w:color w:val="000000"/>
        <w:sz w:val="16"/>
      </w:rPr>
      <w:t>DIN EN ISO 9001 / 14001 / 50001</w:t>
    </w:r>
  </w:p>
  <w:p w14:paraId="61EDB324" w14:textId="74FEF34B" w:rsidR="006C4710" w:rsidRPr="000B3D9E" w:rsidRDefault="000B3D9E" w:rsidP="000B3D9E">
    <w:pPr>
      <w:spacing w:line="200" w:lineRule="exact"/>
      <w:ind w:right="-1361"/>
      <w:rPr>
        <w:rFonts w:cs="Arial"/>
        <w:sz w:val="16"/>
        <w:szCs w:val="8"/>
      </w:rPr>
    </w:pP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>
      <w:rPr>
        <w:rStyle w:val="Seitenzahl"/>
        <w:sz w:val="21"/>
      </w:rPr>
      <w:tab/>
    </w:r>
    <w:r w:rsidRPr="00DF26DF">
      <w:rPr>
        <w:rStyle w:val="Seitenzahl"/>
        <w:sz w:val="21"/>
      </w:rPr>
      <w:fldChar w:fldCharType="begin"/>
    </w:r>
    <w:r w:rsidRPr="00AE4E8A">
      <w:rPr>
        <w:rStyle w:val="Seitenzahl"/>
        <w:sz w:val="21"/>
      </w:rPr>
      <w:instrText xml:space="preserve"> PAGE </w:instrText>
    </w:r>
    <w:r w:rsidRPr="00DF26DF">
      <w:rPr>
        <w:rStyle w:val="Seitenzahl"/>
        <w:sz w:val="21"/>
      </w:rPr>
      <w:fldChar w:fldCharType="separate"/>
    </w:r>
    <w:r>
      <w:rPr>
        <w:rStyle w:val="Seitenzahl"/>
        <w:noProof/>
        <w:sz w:val="21"/>
      </w:rPr>
      <w:t>2</w:t>
    </w:r>
    <w:r w:rsidRPr="00DF26DF">
      <w:rPr>
        <w:rStyle w:val="Seitenzahl"/>
        <w:sz w:val="21"/>
      </w:rPr>
      <w:fldChar w:fldCharType="end"/>
    </w:r>
    <w:r w:rsidRPr="00AE4E8A">
      <w:rPr>
        <w:rStyle w:val="Seitenzahl"/>
        <w:sz w:val="21"/>
      </w:rPr>
      <w:t>/</w:t>
    </w:r>
    <w:r w:rsidRPr="00DF26DF">
      <w:rPr>
        <w:rStyle w:val="Seitenzahl"/>
        <w:sz w:val="21"/>
      </w:rPr>
      <w:fldChar w:fldCharType="begin"/>
    </w:r>
    <w:r w:rsidRPr="00AE4E8A">
      <w:rPr>
        <w:rStyle w:val="Seitenzahl"/>
        <w:sz w:val="21"/>
      </w:rPr>
      <w:instrText xml:space="preserve"> NUMPAGES </w:instrText>
    </w:r>
    <w:r w:rsidRPr="00DF26DF">
      <w:rPr>
        <w:rStyle w:val="Seitenzahl"/>
        <w:sz w:val="21"/>
      </w:rPr>
      <w:fldChar w:fldCharType="separate"/>
    </w:r>
    <w:r>
      <w:rPr>
        <w:rStyle w:val="Seitenzahl"/>
        <w:noProof/>
        <w:sz w:val="21"/>
      </w:rPr>
      <w:t>2</w:t>
    </w:r>
    <w:r w:rsidRPr="00DF26DF">
      <w:rPr>
        <w:rStyle w:val="Seitenzahl"/>
        <w:sz w:val="2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78314F" w14:textId="77777777" w:rsidR="006C4710" w:rsidRDefault="006C4710" w:rsidP="00AC5E02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b/>
        <w:color w:val="000000"/>
        <w:sz w:val="16"/>
      </w:rPr>
      <w:t>Zehnder Group Deutschland GmbH</w:t>
    </w:r>
    <w:r>
      <w:rPr>
        <w:rFonts w:cs="Arial"/>
        <w:sz w:val="16"/>
        <w:szCs w:val="8"/>
      </w:rPr>
      <w:t xml:space="preserve"> · </w:t>
    </w:r>
    <w:r>
      <w:rPr>
        <w:rFonts w:cs="Arial"/>
        <w:color w:val="000000"/>
        <w:sz w:val="16"/>
      </w:rPr>
      <w:t xml:space="preserve">Almweg 34 </w:t>
    </w:r>
    <w:r>
      <w:rPr>
        <w:rFonts w:cs="Arial"/>
        <w:sz w:val="16"/>
        <w:szCs w:val="8"/>
      </w:rPr>
      <w:t xml:space="preserve">· </w:t>
    </w:r>
    <w:r>
      <w:rPr>
        <w:rFonts w:cs="Arial"/>
        <w:color w:val="000000"/>
        <w:sz w:val="16"/>
      </w:rPr>
      <w:t xml:space="preserve">77933 Lahr </w:t>
    </w:r>
    <w:r>
      <w:rPr>
        <w:rFonts w:cs="Arial"/>
        <w:sz w:val="16"/>
        <w:szCs w:val="8"/>
      </w:rPr>
      <w:t xml:space="preserve">· </w:t>
    </w:r>
    <w:r>
      <w:rPr>
        <w:rFonts w:cs="Arial"/>
        <w:color w:val="000000"/>
        <w:sz w:val="16"/>
      </w:rPr>
      <w:t>Deutschland</w:t>
    </w:r>
  </w:p>
  <w:p w14:paraId="2D087AD8" w14:textId="77777777" w:rsidR="006C4710" w:rsidRDefault="006C4710" w:rsidP="00AC5E02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color w:val="000000"/>
        <w:sz w:val="16"/>
      </w:rPr>
      <w:t>T +49 7821 586-0 · F +49 7821 586-411 · info@zehnder-systems.de · www.zehnder-systems.de</w:t>
    </w:r>
  </w:p>
  <w:p w14:paraId="395D6D76" w14:textId="131B4367" w:rsidR="006C4710" w:rsidRPr="00E77119" w:rsidRDefault="006C4710" w:rsidP="00AC5E02">
    <w:pPr>
      <w:spacing w:line="200" w:lineRule="exact"/>
      <w:ind w:right="-510"/>
      <w:rPr>
        <w:rFonts w:cs="Arial"/>
        <w:color w:val="000000"/>
        <w:sz w:val="16"/>
      </w:rPr>
    </w:pPr>
    <w:r>
      <w:rPr>
        <w:rFonts w:cs="Arial"/>
        <w:color w:val="000000"/>
        <w:sz w:val="16"/>
      </w:rPr>
      <w:t xml:space="preserve">Geschäftsführung: </w:t>
    </w:r>
    <w:r w:rsidR="00777E6F">
      <w:rPr>
        <w:rFonts w:cs="Arial"/>
        <w:color w:val="000000"/>
        <w:sz w:val="16"/>
      </w:rPr>
      <w:t xml:space="preserve">Andreas Berger, </w:t>
    </w:r>
    <w:r>
      <w:rPr>
        <w:rFonts w:cs="Arial"/>
        <w:color w:val="000000"/>
        <w:sz w:val="16"/>
      </w:rPr>
      <w:t xml:space="preserve">Oliver Bock, Heiko Braun </w:t>
    </w:r>
    <w:r>
      <w:rPr>
        <w:rFonts w:cs="Arial"/>
        <w:sz w:val="16"/>
        <w:szCs w:val="8"/>
      </w:rPr>
      <w:t xml:space="preserve">· </w:t>
    </w:r>
    <w:r>
      <w:rPr>
        <w:rFonts w:cs="Arial"/>
        <w:color w:val="000000"/>
        <w:sz w:val="16"/>
      </w:rPr>
      <w:t>Freiburg HRB 391562 · DIN EN ISO 9001 / 14001 / 50001</w:t>
    </w:r>
  </w:p>
  <w:p w14:paraId="503D1C29" w14:textId="77777777" w:rsidR="006C4710" w:rsidRPr="00AC5E02" w:rsidRDefault="006C4710" w:rsidP="00497A01">
    <w:pPr>
      <w:pStyle w:val="Fuzeile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5D8C0E" w14:textId="77777777" w:rsidR="00F1791E" w:rsidRDefault="00F1791E">
      <w:r>
        <w:separator/>
      </w:r>
    </w:p>
  </w:footnote>
  <w:footnote w:type="continuationSeparator" w:id="0">
    <w:p w14:paraId="6BFA2486" w14:textId="77777777" w:rsidR="00F1791E" w:rsidRDefault="00F17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4430F" w14:textId="453EB129" w:rsidR="006C4710" w:rsidRPr="00A0683F" w:rsidRDefault="00AC1A2D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jc w:val="both"/>
      <w:rPr>
        <w:rStyle w:val="Seitenzahl"/>
        <w:rFonts w:ascii="Arial" w:hAnsi="Arial"/>
        <w:sz w:val="21"/>
        <w:szCs w:val="21"/>
        <w:lang w:val="de-DE"/>
      </w:rPr>
    </w:pPr>
    <w:r>
      <w:rPr>
        <w:rFonts w:cs="Arial"/>
        <w:bCs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0B471BCE" wp14:editId="1073CAFB">
          <wp:simplePos x="0" y="0"/>
          <wp:positionH relativeFrom="column">
            <wp:posOffset>5283200</wp:posOffset>
          </wp:positionH>
          <wp:positionV relativeFrom="paragraph">
            <wp:posOffset>-181961</wp:posOffset>
          </wp:positionV>
          <wp:extent cx="914400" cy="914400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6D5AC9" w14:textId="77777777" w:rsidR="006C4710" w:rsidRPr="00A0683F" w:rsidRDefault="006C4710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rPr>
        <w:rStyle w:val="Seitenzahl"/>
        <w:sz w:val="21"/>
        <w:szCs w:val="21"/>
      </w:rPr>
    </w:pPr>
  </w:p>
  <w:p w14:paraId="64409DAB" w14:textId="4F5B3551" w:rsidR="006C4710" w:rsidRPr="00B845C7" w:rsidRDefault="006C4710" w:rsidP="00F64F2D">
    <w:pPr>
      <w:spacing w:before="70" w:line="400" w:lineRule="exact"/>
      <w:rPr>
        <w:rStyle w:val="Seitenzahl"/>
        <w:rFonts w:cs="Arial"/>
        <w:bCs/>
        <w:sz w:val="28"/>
        <w:szCs w:val="28"/>
      </w:rPr>
    </w:pPr>
    <w:r w:rsidRPr="00B845C7">
      <w:rPr>
        <w:rFonts w:cs="Arial"/>
        <w:bCs/>
        <w:sz w:val="28"/>
        <w:szCs w:val="28"/>
      </w:rPr>
      <w:t>P</w:t>
    </w:r>
    <w:r w:rsidR="00B845C7">
      <w:rPr>
        <w:rFonts w:cs="Arial"/>
        <w:bCs/>
        <w:sz w:val="28"/>
        <w:szCs w:val="28"/>
      </w:rPr>
      <w:t>RESSE</w:t>
    </w:r>
    <w:r w:rsidRPr="00B845C7">
      <w:rPr>
        <w:rFonts w:cs="Arial"/>
        <w:bCs/>
        <w:sz w:val="28"/>
        <w:szCs w:val="28"/>
      </w:rPr>
      <w:t>-</w:t>
    </w:r>
    <w:r w:rsidR="00B845C7">
      <w:rPr>
        <w:rFonts w:cs="Arial"/>
        <w:bCs/>
        <w:sz w:val="28"/>
        <w:szCs w:val="28"/>
      </w:rPr>
      <w:t>INFORMATION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132FD" w14:textId="77777777" w:rsidR="006C4710" w:rsidRPr="00A0683F" w:rsidRDefault="006C4710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jc w:val="both"/>
      <w:rPr>
        <w:rStyle w:val="Seitenzahl"/>
        <w:rFonts w:ascii="Arial" w:hAnsi="Arial"/>
        <w:sz w:val="21"/>
        <w:szCs w:val="21"/>
        <w:lang w:val="de-DE"/>
      </w:rPr>
    </w:pPr>
    <w:r>
      <w:rPr>
        <w:rFonts w:ascii="Arial" w:hAnsi="Arial"/>
        <w:noProof/>
        <w:sz w:val="21"/>
        <w:szCs w:val="21"/>
        <w:lang w:val="de-DE" w:eastAsia="de-DE"/>
      </w:rPr>
      <w:drawing>
        <wp:anchor distT="0" distB="0" distL="114300" distR="114300" simplePos="0" relativeHeight="251667456" behindDoc="1" locked="0" layoutInCell="1" allowOverlap="1" wp14:anchorId="7B2BBE91" wp14:editId="583AB75C">
          <wp:simplePos x="0" y="0"/>
          <wp:positionH relativeFrom="column">
            <wp:posOffset>-1016340</wp:posOffset>
          </wp:positionH>
          <wp:positionV relativeFrom="paragraph">
            <wp:posOffset>-349412</wp:posOffset>
          </wp:positionV>
          <wp:extent cx="7432158" cy="1415034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Briefbogen_2016_CMYK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5089" cy="14213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57DDC5D" w14:textId="77777777" w:rsidR="006C4710" w:rsidRPr="00A0683F" w:rsidRDefault="006C4710" w:rsidP="00F64F2D">
    <w:pPr>
      <w:pStyle w:val="Kopfzeile"/>
      <w:tabs>
        <w:tab w:val="clear" w:pos="4153"/>
        <w:tab w:val="clear" w:pos="8306"/>
        <w:tab w:val="right" w:pos="9129"/>
      </w:tabs>
      <w:spacing w:line="360" w:lineRule="auto"/>
      <w:rPr>
        <w:rStyle w:val="Seitenzahl"/>
        <w:sz w:val="21"/>
        <w:szCs w:val="21"/>
      </w:rPr>
    </w:pPr>
  </w:p>
  <w:p w14:paraId="587BCE6D" w14:textId="77777777" w:rsidR="006C4710" w:rsidRPr="00F64F2D" w:rsidRDefault="006C4710" w:rsidP="00F64F2D">
    <w:pPr>
      <w:spacing w:before="70" w:line="400" w:lineRule="exact"/>
      <w:rPr>
        <w:rFonts w:cs="Arial"/>
        <w:b/>
        <w:color w:val="808080" w:themeColor="background1" w:themeShade="80"/>
        <w:sz w:val="28"/>
        <w:szCs w:val="28"/>
      </w:rPr>
    </w:pPr>
    <w:r>
      <w:rPr>
        <w:rFonts w:cs="Arial"/>
        <w:b/>
        <w:color w:val="808080" w:themeColor="background1" w:themeShade="80"/>
        <w:sz w:val="28"/>
        <w:szCs w:val="28"/>
      </w:rPr>
      <w:t>Presse-Information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411"/>
    <w:rsid w:val="000065D4"/>
    <w:rsid w:val="000118C7"/>
    <w:rsid w:val="00012414"/>
    <w:rsid w:val="000276EA"/>
    <w:rsid w:val="000366CB"/>
    <w:rsid w:val="000375A6"/>
    <w:rsid w:val="000404C4"/>
    <w:rsid w:val="0005375D"/>
    <w:rsid w:val="0005436B"/>
    <w:rsid w:val="0005546F"/>
    <w:rsid w:val="00055F4E"/>
    <w:rsid w:val="00060ECC"/>
    <w:rsid w:val="00074D87"/>
    <w:rsid w:val="000847ED"/>
    <w:rsid w:val="00084951"/>
    <w:rsid w:val="000924E0"/>
    <w:rsid w:val="000945C4"/>
    <w:rsid w:val="00097208"/>
    <w:rsid w:val="000975BB"/>
    <w:rsid w:val="000A232F"/>
    <w:rsid w:val="000A56EC"/>
    <w:rsid w:val="000B1916"/>
    <w:rsid w:val="000B3D9E"/>
    <w:rsid w:val="000B4FA1"/>
    <w:rsid w:val="000B7147"/>
    <w:rsid w:val="000D05DE"/>
    <w:rsid w:val="000D2B0C"/>
    <w:rsid w:val="000F1D37"/>
    <w:rsid w:val="000F6830"/>
    <w:rsid w:val="00117549"/>
    <w:rsid w:val="00124CFC"/>
    <w:rsid w:val="00124DB3"/>
    <w:rsid w:val="00126F20"/>
    <w:rsid w:val="00134E13"/>
    <w:rsid w:val="00137DD6"/>
    <w:rsid w:val="0014059D"/>
    <w:rsid w:val="00142411"/>
    <w:rsid w:val="001471DE"/>
    <w:rsid w:val="00147B64"/>
    <w:rsid w:val="00156781"/>
    <w:rsid w:val="001574E8"/>
    <w:rsid w:val="00157594"/>
    <w:rsid w:val="001608F1"/>
    <w:rsid w:val="00164B07"/>
    <w:rsid w:val="001656E4"/>
    <w:rsid w:val="00167BB9"/>
    <w:rsid w:val="00173223"/>
    <w:rsid w:val="001A09C0"/>
    <w:rsid w:val="001A0DDA"/>
    <w:rsid w:val="001B06AC"/>
    <w:rsid w:val="001B4876"/>
    <w:rsid w:val="001C4858"/>
    <w:rsid w:val="001C5E60"/>
    <w:rsid w:val="001D06EF"/>
    <w:rsid w:val="001D3ECF"/>
    <w:rsid w:val="001D59C4"/>
    <w:rsid w:val="001D61EC"/>
    <w:rsid w:val="001D78BA"/>
    <w:rsid w:val="001D78E1"/>
    <w:rsid w:val="001E2F6D"/>
    <w:rsid w:val="001E4E61"/>
    <w:rsid w:val="001E6038"/>
    <w:rsid w:val="001E79EB"/>
    <w:rsid w:val="00205188"/>
    <w:rsid w:val="00214869"/>
    <w:rsid w:val="00221F36"/>
    <w:rsid w:val="00223B15"/>
    <w:rsid w:val="002315CC"/>
    <w:rsid w:val="00242A0D"/>
    <w:rsid w:val="00245ADB"/>
    <w:rsid w:val="00246507"/>
    <w:rsid w:val="00246980"/>
    <w:rsid w:val="002576D8"/>
    <w:rsid w:val="0026244D"/>
    <w:rsid w:val="00262FF5"/>
    <w:rsid w:val="0027016F"/>
    <w:rsid w:val="00280AA2"/>
    <w:rsid w:val="002810A9"/>
    <w:rsid w:val="00287A08"/>
    <w:rsid w:val="002959E0"/>
    <w:rsid w:val="002C4E1A"/>
    <w:rsid w:val="002C7ABF"/>
    <w:rsid w:val="002C7C28"/>
    <w:rsid w:val="002E329F"/>
    <w:rsid w:val="002E7141"/>
    <w:rsid w:val="002F2C46"/>
    <w:rsid w:val="0030072F"/>
    <w:rsid w:val="00304631"/>
    <w:rsid w:val="0031123E"/>
    <w:rsid w:val="00314AE6"/>
    <w:rsid w:val="003154D2"/>
    <w:rsid w:val="003226F2"/>
    <w:rsid w:val="00323621"/>
    <w:rsid w:val="0033736B"/>
    <w:rsid w:val="003414FA"/>
    <w:rsid w:val="003613B3"/>
    <w:rsid w:val="003644FF"/>
    <w:rsid w:val="00372273"/>
    <w:rsid w:val="003815A5"/>
    <w:rsid w:val="003817A2"/>
    <w:rsid w:val="003823F2"/>
    <w:rsid w:val="00387749"/>
    <w:rsid w:val="0039726D"/>
    <w:rsid w:val="003A076D"/>
    <w:rsid w:val="003A3E6D"/>
    <w:rsid w:val="003A46F5"/>
    <w:rsid w:val="003B2021"/>
    <w:rsid w:val="003B4DC1"/>
    <w:rsid w:val="003B510E"/>
    <w:rsid w:val="003D48EB"/>
    <w:rsid w:val="003E570E"/>
    <w:rsid w:val="003F0CC1"/>
    <w:rsid w:val="0040139A"/>
    <w:rsid w:val="004063ED"/>
    <w:rsid w:val="004076B2"/>
    <w:rsid w:val="00410F71"/>
    <w:rsid w:val="00412D2F"/>
    <w:rsid w:val="004140C6"/>
    <w:rsid w:val="00426BDC"/>
    <w:rsid w:val="00447C0D"/>
    <w:rsid w:val="00452F03"/>
    <w:rsid w:val="00453F7B"/>
    <w:rsid w:val="004578CA"/>
    <w:rsid w:val="00460288"/>
    <w:rsid w:val="0046139A"/>
    <w:rsid w:val="00467494"/>
    <w:rsid w:val="00480542"/>
    <w:rsid w:val="004838B7"/>
    <w:rsid w:val="0048405F"/>
    <w:rsid w:val="0049214B"/>
    <w:rsid w:val="00493DAD"/>
    <w:rsid w:val="00497A01"/>
    <w:rsid w:val="004A2C56"/>
    <w:rsid w:val="004A38AF"/>
    <w:rsid w:val="004A7BED"/>
    <w:rsid w:val="004B1FDB"/>
    <w:rsid w:val="004B7302"/>
    <w:rsid w:val="004B7847"/>
    <w:rsid w:val="004C230B"/>
    <w:rsid w:val="004E581A"/>
    <w:rsid w:val="004F1877"/>
    <w:rsid w:val="004F5A30"/>
    <w:rsid w:val="00501426"/>
    <w:rsid w:val="0050354F"/>
    <w:rsid w:val="00510D91"/>
    <w:rsid w:val="00512D8B"/>
    <w:rsid w:val="00520865"/>
    <w:rsid w:val="00534095"/>
    <w:rsid w:val="00550A1D"/>
    <w:rsid w:val="00557F1F"/>
    <w:rsid w:val="00557FA4"/>
    <w:rsid w:val="00566701"/>
    <w:rsid w:val="00575117"/>
    <w:rsid w:val="00586735"/>
    <w:rsid w:val="005874BB"/>
    <w:rsid w:val="005A148C"/>
    <w:rsid w:val="005A18A3"/>
    <w:rsid w:val="005A42F0"/>
    <w:rsid w:val="005A498C"/>
    <w:rsid w:val="005A5C45"/>
    <w:rsid w:val="005A788A"/>
    <w:rsid w:val="005B160E"/>
    <w:rsid w:val="005B20D7"/>
    <w:rsid w:val="005B581A"/>
    <w:rsid w:val="005D6DFA"/>
    <w:rsid w:val="005D6FDC"/>
    <w:rsid w:val="005E3A0A"/>
    <w:rsid w:val="005F1073"/>
    <w:rsid w:val="005F1585"/>
    <w:rsid w:val="005F215F"/>
    <w:rsid w:val="005F27B1"/>
    <w:rsid w:val="005F3305"/>
    <w:rsid w:val="00615F90"/>
    <w:rsid w:val="0061686C"/>
    <w:rsid w:val="006223E6"/>
    <w:rsid w:val="00622421"/>
    <w:rsid w:val="0062353B"/>
    <w:rsid w:val="00624760"/>
    <w:rsid w:val="00627802"/>
    <w:rsid w:val="00634549"/>
    <w:rsid w:val="00644970"/>
    <w:rsid w:val="00644D97"/>
    <w:rsid w:val="00646218"/>
    <w:rsid w:val="00653224"/>
    <w:rsid w:val="00656866"/>
    <w:rsid w:val="0066132F"/>
    <w:rsid w:val="00661D00"/>
    <w:rsid w:val="00663474"/>
    <w:rsid w:val="00673687"/>
    <w:rsid w:val="00691587"/>
    <w:rsid w:val="006960D0"/>
    <w:rsid w:val="006A2230"/>
    <w:rsid w:val="006A282D"/>
    <w:rsid w:val="006B1FD5"/>
    <w:rsid w:val="006C4710"/>
    <w:rsid w:val="006C5308"/>
    <w:rsid w:val="006C6318"/>
    <w:rsid w:val="006E1E98"/>
    <w:rsid w:val="006F5A3C"/>
    <w:rsid w:val="007008B6"/>
    <w:rsid w:val="00704AB0"/>
    <w:rsid w:val="00704E16"/>
    <w:rsid w:val="007106F8"/>
    <w:rsid w:val="00712CBF"/>
    <w:rsid w:val="00723684"/>
    <w:rsid w:val="007257E1"/>
    <w:rsid w:val="00732E17"/>
    <w:rsid w:val="00743E8F"/>
    <w:rsid w:val="0074406F"/>
    <w:rsid w:val="0074556C"/>
    <w:rsid w:val="00752D5E"/>
    <w:rsid w:val="00755CAC"/>
    <w:rsid w:val="00762BAD"/>
    <w:rsid w:val="00777E6F"/>
    <w:rsid w:val="0078321D"/>
    <w:rsid w:val="007A432D"/>
    <w:rsid w:val="007A55A4"/>
    <w:rsid w:val="007D1BA8"/>
    <w:rsid w:val="007E2B5A"/>
    <w:rsid w:val="007E2EF2"/>
    <w:rsid w:val="007F1A08"/>
    <w:rsid w:val="007F4C0E"/>
    <w:rsid w:val="007F729C"/>
    <w:rsid w:val="00800989"/>
    <w:rsid w:val="008011E5"/>
    <w:rsid w:val="0080569D"/>
    <w:rsid w:val="00805814"/>
    <w:rsid w:val="00813B02"/>
    <w:rsid w:val="00821D0B"/>
    <w:rsid w:val="008225E8"/>
    <w:rsid w:val="00830AB6"/>
    <w:rsid w:val="0083150A"/>
    <w:rsid w:val="00832F96"/>
    <w:rsid w:val="008354D9"/>
    <w:rsid w:val="008357BB"/>
    <w:rsid w:val="00840617"/>
    <w:rsid w:val="0084406F"/>
    <w:rsid w:val="0084719E"/>
    <w:rsid w:val="008476B4"/>
    <w:rsid w:val="0086204C"/>
    <w:rsid w:val="00864B8A"/>
    <w:rsid w:val="00865077"/>
    <w:rsid w:val="00872BBB"/>
    <w:rsid w:val="00883B1D"/>
    <w:rsid w:val="0089227B"/>
    <w:rsid w:val="008924B9"/>
    <w:rsid w:val="008A228D"/>
    <w:rsid w:val="008A543F"/>
    <w:rsid w:val="008A56E5"/>
    <w:rsid w:val="008B0FBD"/>
    <w:rsid w:val="008B1CB8"/>
    <w:rsid w:val="008C366A"/>
    <w:rsid w:val="008D6503"/>
    <w:rsid w:val="008E0522"/>
    <w:rsid w:val="008E0754"/>
    <w:rsid w:val="008E3DDC"/>
    <w:rsid w:val="008E6478"/>
    <w:rsid w:val="008F52B8"/>
    <w:rsid w:val="008F5CC7"/>
    <w:rsid w:val="00907E04"/>
    <w:rsid w:val="009133D3"/>
    <w:rsid w:val="009136FC"/>
    <w:rsid w:val="00916794"/>
    <w:rsid w:val="00920F10"/>
    <w:rsid w:val="009256CB"/>
    <w:rsid w:val="0093172B"/>
    <w:rsid w:val="009374EC"/>
    <w:rsid w:val="00941D01"/>
    <w:rsid w:val="009430EB"/>
    <w:rsid w:val="00944154"/>
    <w:rsid w:val="00953115"/>
    <w:rsid w:val="009618D7"/>
    <w:rsid w:val="009714BE"/>
    <w:rsid w:val="00975D0B"/>
    <w:rsid w:val="00981028"/>
    <w:rsid w:val="00986182"/>
    <w:rsid w:val="009877DF"/>
    <w:rsid w:val="00993D8D"/>
    <w:rsid w:val="009A6AC6"/>
    <w:rsid w:val="009B1BE3"/>
    <w:rsid w:val="009B490B"/>
    <w:rsid w:val="009B60F2"/>
    <w:rsid w:val="009C10E6"/>
    <w:rsid w:val="009D7842"/>
    <w:rsid w:val="009E4356"/>
    <w:rsid w:val="009F4CF6"/>
    <w:rsid w:val="009F518A"/>
    <w:rsid w:val="009F6CD1"/>
    <w:rsid w:val="00A00D8B"/>
    <w:rsid w:val="00A04CF2"/>
    <w:rsid w:val="00A0683F"/>
    <w:rsid w:val="00A20632"/>
    <w:rsid w:val="00A2662F"/>
    <w:rsid w:val="00A27B78"/>
    <w:rsid w:val="00A3095F"/>
    <w:rsid w:val="00A43A07"/>
    <w:rsid w:val="00A46EDB"/>
    <w:rsid w:val="00A54002"/>
    <w:rsid w:val="00A544EE"/>
    <w:rsid w:val="00A64AB3"/>
    <w:rsid w:val="00A65C55"/>
    <w:rsid w:val="00A826EF"/>
    <w:rsid w:val="00A85253"/>
    <w:rsid w:val="00A90EA3"/>
    <w:rsid w:val="00A95757"/>
    <w:rsid w:val="00A96901"/>
    <w:rsid w:val="00AA4F63"/>
    <w:rsid w:val="00AB0479"/>
    <w:rsid w:val="00AB3D2F"/>
    <w:rsid w:val="00AB5626"/>
    <w:rsid w:val="00AB7D84"/>
    <w:rsid w:val="00AC0B30"/>
    <w:rsid w:val="00AC1A2D"/>
    <w:rsid w:val="00AC5E02"/>
    <w:rsid w:val="00AD1349"/>
    <w:rsid w:val="00AE0951"/>
    <w:rsid w:val="00AE4E8A"/>
    <w:rsid w:val="00AF5B23"/>
    <w:rsid w:val="00B03EBC"/>
    <w:rsid w:val="00B05898"/>
    <w:rsid w:val="00B05B8B"/>
    <w:rsid w:val="00B065F3"/>
    <w:rsid w:val="00B1059A"/>
    <w:rsid w:val="00B1253C"/>
    <w:rsid w:val="00B21E9C"/>
    <w:rsid w:val="00B30937"/>
    <w:rsid w:val="00B325FD"/>
    <w:rsid w:val="00B46311"/>
    <w:rsid w:val="00B525F0"/>
    <w:rsid w:val="00B57695"/>
    <w:rsid w:val="00B7644B"/>
    <w:rsid w:val="00B77F46"/>
    <w:rsid w:val="00B81744"/>
    <w:rsid w:val="00B83FFE"/>
    <w:rsid w:val="00B845C7"/>
    <w:rsid w:val="00B87171"/>
    <w:rsid w:val="00B87C12"/>
    <w:rsid w:val="00B91C81"/>
    <w:rsid w:val="00B93A2E"/>
    <w:rsid w:val="00B9660A"/>
    <w:rsid w:val="00BA2BF6"/>
    <w:rsid w:val="00BD6B91"/>
    <w:rsid w:val="00BE37B0"/>
    <w:rsid w:val="00BE3932"/>
    <w:rsid w:val="00BF1734"/>
    <w:rsid w:val="00BF22B5"/>
    <w:rsid w:val="00BF439C"/>
    <w:rsid w:val="00C0062E"/>
    <w:rsid w:val="00C02469"/>
    <w:rsid w:val="00C114EE"/>
    <w:rsid w:val="00C11B6A"/>
    <w:rsid w:val="00C129D1"/>
    <w:rsid w:val="00C33144"/>
    <w:rsid w:val="00C40DA2"/>
    <w:rsid w:val="00C4181F"/>
    <w:rsid w:val="00C43521"/>
    <w:rsid w:val="00C52739"/>
    <w:rsid w:val="00C52B1D"/>
    <w:rsid w:val="00C56ECE"/>
    <w:rsid w:val="00C6062A"/>
    <w:rsid w:val="00C63DC6"/>
    <w:rsid w:val="00C6542E"/>
    <w:rsid w:val="00C66AB3"/>
    <w:rsid w:val="00C73064"/>
    <w:rsid w:val="00C74885"/>
    <w:rsid w:val="00C77768"/>
    <w:rsid w:val="00C77EF9"/>
    <w:rsid w:val="00C83B4C"/>
    <w:rsid w:val="00C97B3D"/>
    <w:rsid w:val="00C97C58"/>
    <w:rsid w:val="00CA2D27"/>
    <w:rsid w:val="00CA3539"/>
    <w:rsid w:val="00CC1A71"/>
    <w:rsid w:val="00CD5981"/>
    <w:rsid w:val="00CD5F16"/>
    <w:rsid w:val="00CD7640"/>
    <w:rsid w:val="00CE0600"/>
    <w:rsid w:val="00CE5949"/>
    <w:rsid w:val="00CF2604"/>
    <w:rsid w:val="00CF575E"/>
    <w:rsid w:val="00CF61E5"/>
    <w:rsid w:val="00D02DA0"/>
    <w:rsid w:val="00D05F06"/>
    <w:rsid w:val="00D076CA"/>
    <w:rsid w:val="00D12E18"/>
    <w:rsid w:val="00D20627"/>
    <w:rsid w:val="00D2422D"/>
    <w:rsid w:val="00D379E5"/>
    <w:rsid w:val="00D422CA"/>
    <w:rsid w:val="00D46C7A"/>
    <w:rsid w:val="00D53801"/>
    <w:rsid w:val="00D56DE3"/>
    <w:rsid w:val="00D60327"/>
    <w:rsid w:val="00D62DE8"/>
    <w:rsid w:val="00D7188E"/>
    <w:rsid w:val="00D85FEC"/>
    <w:rsid w:val="00D865D6"/>
    <w:rsid w:val="00D91CB4"/>
    <w:rsid w:val="00DA273D"/>
    <w:rsid w:val="00DB12CF"/>
    <w:rsid w:val="00DB283D"/>
    <w:rsid w:val="00DB2F38"/>
    <w:rsid w:val="00DB4055"/>
    <w:rsid w:val="00DC0E81"/>
    <w:rsid w:val="00DC73F4"/>
    <w:rsid w:val="00DF38C8"/>
    <w:rsid w:val="00E06633"/>
    <w:rsid w:val="00E12D89"/>
    <w:rsid w:val="00E137A4"/>
    <w:rsid w:val="00E14B63"/>
    <w:rsid w:val="00E16CB2"/>
    <w:rsid w:val="00E22A26"/>
    <w:rsid w:val="00E23ED7"/>
    <w:rsid w:val="00E26B04"/>
    <w:rsid w:val="00E4314B"/>
    <w:rsid w:val="00E4689B"/>
    <w:rsid w:val="00E60322"/>
    <w:rsid w:val="00E63AD2"/>
    <w:rsid w:val="00E65B6C"/>
    <w:rsid w:val="00E763C8"/>
    <w:rsid w:val="00E97EF7"/>
    <w:rsid w:val="00EA2C53"/>
    <w:rsid w:val="00EA494A"/>
    <w:rsid w:val="00EB229C"/>
    <w:rsid w:val="00EC017B"/>
    <w:rsid w:val="00ED0129"/>
    <w:rsid w:val="00ED43FB"/>
    <w:rsid w:val="00ED5A2F"/>
    <w:rsid w:val="00ED7E72"/>
    <w:rsid w:val="00EE6BFF"/>
    <w:rsid w:val="00EF056B"/>
    <w:rsid w:val="00F0234F"/>
    <w:rsid w:val="00F0432D"/>
    <w:rsid w:val="00F11F56"/>
    <w:rsid w:val="00F13782"/>
    <w:rsid w:val="00F14735"/>
    <w:rsid w:val="00F16403"/>
    <w:rsid w:val="00F1791E"/>
    <w:rsid w:val="00F207E3"/>
    <w:rsid w:val="00F21BE2"/>
    <w:rsid w:val="00F4363B"/>
    <w:rsid w:val="00F453A0"/>
    <w:rsid w:val="00F5105E"/>
    <w:rsid w:val="00F63F03"/>
    <w:rsid w:val="00F64F2D"/>
    <w:rsid w:val="00F651CE"/>
    <w:rsid w:val="00F76FB9"/>
    <w:rsid w:val="00F87431"/>
    <w:rsid w:val="00F87E5F"/>
    <w:rsid w:val="00F9301D"/>
    <w:rsid w:val="00F93784"/>
    <w:rsid w:val="00FA67E3"/>
    <w:rsid w:val="00FA74F2"/>
    <w:rsid w:val="00FA7DBE"/>
    <w:rsid w:val="00FB128A"/>
    <w:rsid w:val="00FC209D"/>
    <w:rsid w:val="00FC4E27"/>
    <w:rsid w:val="00FC77F8"/>
    <w:rsid w:val="00FE339B"/>
    <w:rsid w:val="00FE5FFB"/>
    <w:rsid w:val="00FF34DE"/>
    <w:rsid w:val="00FF6DB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C926C"/>
  <w15:docId w15:val="{5F43E15F-001C-43DD-910F-F097B46E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38AF"/>
    <w:rPr>
      <w:rFonts w:ascii="Arial" w:hAnsi="Arial"/>
      <w:sz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153"/>
        <w:tab w:val="right" w:pos="8306"/>
      </w:tabs>
    </w:pPr>
    <w:rPr>
      <w:rFonts w:ascii="Times New Roman" w:hAnsi="Times New Roman"/>
      <w:sz w:val="20"/>
      <w:lang w:val="it-IT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Helvetica 55 Roman" w:hAnsi="Helvetica 55 Roman"/>
      <w:sz w:val="20"/>
      <w:lang w:val="de-CH"/>
    </w:rPr>
  </w:style>
  <w:style w:type="character" w:styleId="Seitenzahl">
    <w:name w:val="page number"/>
    <w:basedOn w:val="Absatz-Standardschriftart"/>
  </w:style>
  <w:style w:type="paragraph" w:styleId="Beschriftung">
    <w:name w:val="caption"/>
    <w:basedOn w:val="Standard"/>
    <w:next w:val="Standard"/>
    <w:qFormat/>
    <w:pPr>
      <w:spacing w:line="280" w:lineRule="exact"/>
    </w:pPr>
    <w:rPr>
      <w:b/>
      <w:sz w:val="32"/>
      <w:lang w:val="en-GB"/>
    </w:rPr>
  </w:style>
  <w:style w:type="character" w:customStyle="1" w:styleId="KopfzeileZchn">
    <w:name w:val="Kopfzeile Zchn"/>
    <w:link w:val="Kopfzeile"/>
    <w:rsid w:val="00E25B2E"/>
    <w:rPr>
      <w:lang w:val="it-IT"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665E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3665E"/>
    <w:rPr>
      <w:rFonts w:ascii="Tahoma" w:hAnsi="Tahoma" w:cs="Tahoma"/>
      <w:sz w:val="16"/>
      <w:szCs w:val="16"/>
      <w:lang w:val="de-DE" w:eastAsia="de-CH"/>
    </w:rPr>
  </w:style>
  <w:style w:type="character" w:styleId="Hyperlink">
    <w:name w:val="Hyperlink"/>
    <w:uiPriority w:val="99"/>
    <w:unhideWhenUsed/>
    <w:rsid w:val="009A6AC6"/>
    <w:rPr>
      <w:color w:val="0000FF"/>
      <w:u w:val="single"/>
    </w:rPr>
  </w:style>
  <w:style w:type="paragraph" w:customStyle="1" w:styleId="StandardHelvetica55Roman">
    <w:name w:val="Standard + Helvetica 55 Roman"/>
    <w:aliases w:val="10 pt,(Latein) Fett,Block,Zeilenabstand:  1..."/>
    <w:basedOn w:val="Standard"/>
    <w:rsid w:val="00E23ED7"/>
    <w:pPr>
      <w:spacing w:after="240"/>
    </w:pPr>
    <w:rPr>
      <w:rFonts w:ascii="Helvetica 55 Roman" w:hAnsi="Helvetica 55 Roman"/>
      <w:b/>
      <w:sz w:val="28"/>
      <w:szCs w:val="28"/>
      <w:lang w:eastAsia="de-DE"/>
    </w:rPr>
  </w:style>
  <w:style w:type="paragraph" w:customStyle="1" w:styleId="Default">
    <w:name w:val="Default"/>
    <w:rsid w:val="001D06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207E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207E3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207E3"/>
    <w:rPr>
      <w:rFonts w:ascii="Arial" w:hAnsi="Arial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207E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207E3"/>
    <w:rPr>
      <w:rFonts w:ascii="Arial" w:hAnsi="Arial"/>
      <w:b/>
      <w:bCs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E581A"/>
    <w:rPr>
      <w:color w:val="605E5C"/>
      <w:shd w:val="clear" w:color="auto" w:fill="E1DFDD"/>
    </w:rPr>
  </w:style>
  <w:style w:type="paragraph" w:styleId="berarbeitung">
    <w:name w:val="Revision"/>
    <w:hidden/>
    <w:uiPriority w:val="71"/>
    <w:rsid w:val="00821D0B"/>
    <w:rPr>
      <w:rFonts w:ascii="Arial" w:hAnsi="Arial"/>
      <w:sz w:val="24"/>
      <w:lang w:eastAsia="de-CH"/>
    </w:rPr>
  </w:style>
  <w:style w:type="character" w:styleId="BesuchterLink">
    <w:name w:val="FollowedHyperlink"/>
    <w:basedOn w:val="Absatz-Standardschriftart"/>
    <w:uiPriority w:val="99"/>
    <w:semiHidden/>
    <w:unhideWhenUsed/>
    <w:rsid w:val="00FC4E27"/>
    <w:rPr>
      <w:color w:val="800080" w:themeColor="followedHyperlink"/>
      <w:u w:val="single"/>
    </w:rPr>
  </w:style>
  <w:style w:type="character" w:customStyle="1" w:styleId="cf01">
    <w:name w:val="cf01"/>
    <w:basedOn w:val="Absatz-Standardschriftart"/>
    <w:rsid w:val="0062353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1.png"/><Relationship Id="rId18" Type="http://schemas.openxmlformats.org/officeDocument/2006/relationships/image" Target="media/image3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www.instagram.com/zehnder_group_schweiz_ag/" TargetMode="External"/><Relationship Id="rId17" Type="http://schemas.openxmlformats.org/officeDocument/2006/relationships/image" Target="media/image2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playlist?list=PL1Vt4tZPwzo_ff-CRo8UuIJmF8o6Co1T_" TargetMode="External"/><Relationship Id="rId20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zgde.gmbh/novaneo" TargetMode="External"/><Relationship Id="rId24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hyperlink" Target="https://www.linkedin.com/company/zehnder-group-schweiz/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zgde.gmbh/foerderung" TargetMode="External"/><Relationship Id="rId19" Type="http://schemas.openxmlformats.org/officeDocument/2006/relationships/image" Target="media/image4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facebook.com/ZehnderCH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t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6FBCB15955D14C855DF14CB88539E8" ma:contentTypeVersion="0" ma:contentTypeDescription="Create a new document." ma:contentTypeScope="" ma:versionID="b6cc4710a533742bdb9ebbb51b19a2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98F554-8937-4E47-BE98-C567B369E4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016C8C-EB11-4825-B269-C6EDD9D0CB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14769C-BB5D-4837-8B34-BFFEF3FC980D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80D54D2-3B5D-445F-969F-F3FC3B495F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636</Words>
  <Characters>4012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Zehnder Dienstleistungs AG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mma02</dc:creator>
  <cp:keywords/>
  <dc:description/>
  <cp:lastModifiedBy>Lena Vogel</cp:lastModifiedBy>
  <cp:revision>5</cp:revision>
  <cp:lastPrinted>2024-06-04T07:09:00Z</cp:lastPrinted>
  <dcterms:created xsi:type="dcterms:W3CDTF">2024-05-27T07:53:00Z</dcterms:created>
  <dcterms:modified xsi:type="dcterms:W3CDTF">2024-06-04T07:11:00Z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0x010100B46FBCB15955D14C855DF14CB88539E8</vt:lpwstr>
  </property>
</Properties>
</file>