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D406A1" w14:textId="77777777" w:rsidR="00F018F0" w:rsidRDefault="00F018F0" w:rsidP="00F018F0">
      <w:pPr>
        <w:spacing w:line="400" w:lineRule="exact"/>
        <w:jc w:val="both"/>
        <w:outlineLvl w:val="0"/>
        <w:rPr>
          <w:rFonts w:cs="Arial"/>
          <w:b/>
          <w:sz w:val="28"/>
          <w:szCs w:val="28"/>
        </w:rPr>
      </w:pPr>
      <w:r>
        <w:rPr>
          <w:rFonts w:cs="Arial"/>
          <w:b/>
          <w:sz w:val="28"/>
          <w:szCs w:val="28"/>
        </w:rPr>
        <w:t>Heizen und Kühlen mit industriellem Chic</w:t>
      </w:r>
    </w:p>
    <w:p w14:paraId="270F3B96" w14:textId="6FA79B7D" w:rsidR="00F018F0" w:rsidRDefault="00F018F0" w:rsidP="00F018F0">
      <w:pPr>
        <w:spacing w:line="400" w:lineRule="exact"/>
        <w:jc w:val="both"/>
        <w:outlineLvl w:val="0"/>
        <w:rPr>
          <w:rFonts w:cs="Arial"/>
          <w:bCs/>
          <w:sz w:val="28"/>
          <w:szCs w:val="28"/>
        </w:rPr>
      </w:pPr>
      <w:r>
        <w:rPr>
          <w:rFonts w:cs="Arial"/>
          <w:bCs/>
          <w:sz w:val="28"/>
          <w:szCs w:val="28"/>
        </w:rPr>
        <w:t xml:space="preserve">Neue Deckenstrahlplatte Zehnder ZFP Urban sorgt in modernem </w:t>
      </w:r>
      <w:r w:rsidR="009D6C9F">
        <w:rPr>
          <w:rFonts w:cs="Arial"/>
          <w:bCs/>
          <w:sz w:val="28"/>
          <w:szCs w:val="28"/>
        </w:rPr>
        <w:t>Industrial Design</w:t>
      </w:r>
      <w:r>
        <w:rPr>
          <w:rFonts w:cs="Arial"/>
          <w:bCs/>
          <w:sz w:val="28"/>
          <w:szCs w:val="28"/>
        </w:rPr>
        <w:t xml:space="preserve"> für komfortables und nachhaltiges Raumklima</w:t>
      </w:r>
    </w:p>
    <w:p w14:paraId="06F426BD" w14:textId="7608EA4E" w:rsidR="00A17451" w:rsidRPr="00BA658F" w:rsidRDefault="00F018F0" w:rsidP="00A17451">
      <w:pPr>
        <w:spacing w:before="240" w:after="240" w:line="400" w:lineRule="exact"/>
        <w:jc w:val="both"/>
        <w:outlineLvl w:val="0"/>
        <w:rPr>
          <w:rFonts w:cs="Arial"/>
          <w:b/>
          <w:sz w:val="21"/>
          <w:szCs w:val="21"/>
        </w:rPr>
      </w:pPr>
      <w:r>
        <w:rPr>
          <w:rFonts w:cs="Arial"/>
          <w:b/>
          <w:sz w:val="21"/>
          <w:szCs w:val="21"/>
        </w:rPr>
        <w:t xml:space="preserve">Gränichen, Juni 2023. </w:t>
      </w:r>
      <w:r w:rsidR="00A17451" w:rsidRPr="00B26550">
        <w:rPr>
          <w:rFonts w:cs="Arial"/>
          <w:b/>
          <w:bCs/>
          <w:sz w:val="21"/>
          <w:szCs w:val="21"/>
        </w:rPr>
        <w:t>Mit der Einzelplatte Zehnder ZFP Urban hat der Raumklimaspezialist eine neue Variante seiner Deckenstrahlplatte Zehnder ZFP geschaffen</w:t>
      </w:r>
      <w:r w:rsidR="006665A9">
        <w:rPr>
          <w:rFonts w:cs="Arial"/>
          <w:b/>
          <w:bCs/>
          <w:sz w:val="21"/>
          <w:szCs w:val="21"/>
        </w:rPr>
        <w:t xml:space="preserve">, </w:t>
      </w:r>
      <w:r w:rsidR="00A17451" w:rsidRPr="00B26550">
        <w:rPr>
          <w:rFonts w:cs="Arial"/>
          <w:b/>
          <w:bCs/>
          <w:sz w:val="21"/>
          <w:szCs w:val="21"/>
        </w:rPr>
        <w:t>die sich aufgrund ihrer Flexibilität und Ästhetik für jegliche Art von modernen, kommerziell genutzten Räumen eignet.</w:t>
      </w:r>
      <w:r w:rsidR="00A17451" w:rsidRPr="000471EC">
        <w:rPr>
          <w:rFonts w:cs="Arial"/>
          <w:b/>
          <w:bCs/>
          <w:sz w:val="21"/>
          <w:szCs w:val="21"/>
        </w:rPr>
        <w:t xml:space="preserve"> </w:t>
      </w:r>
      <w:r w:rsidR="008055DB">
        <w:rPr>
          <w:rFonts w:cs="Arial"/>
          <w:b/>
          <w:bCs/>
          <w:sz w:val="21"/>
          <w:szCs w:val="21"/>
        </w:rPr>
        <w:t xml:space="preserve">Mit Zehnder ZFP </w:t>
      </w:r>
      <w:r w:rsidR="00260CBE">
        <w:rPr>
          <w:rFonts w:cs="Arial"/>
          <w:b/>
          <w:bCs/>
          <w:sz w:val="21"/>
          <w:szCs w:val="21"/>
        </w:rPr>
        <w:t xml:space="preserve">Urban </w:t>
      </w:r>
      <w:r w:rsidR="008055DB">
        <w:rPr>
          <w:rFonts w:cs="Arial"/>
          <w:b/>
          <w:bCs/>
          <w:sz w:val="21"/>
          <w:szCs w:val="21"/>
        </w:rPr>
        <w:t xml:space="preserve">lässt sich energieeffizient </w:t>
      </w:r>
      <w:r w:rsidR="009F320E">
        <w:rPr>
          <w:rFonts w:cs="Arial"/>
          <w:b/>
          <w:bCs/>
          <w:sz w:val="21"/>
          <w:szCs w:val="21"/>
        </w:rPr>
        <w:t xml:space="preserve">und komfortabel </w:t>
      </w:r>
      <w:r w:rsidR="008055DB">
        <w:rPr>
          <w:rFonts w:cs="Arial"/>
          <w:b/>
          <w:bCs/>
          <w:sz w:val="21"/>
          <w:szCs w:val="21"/>
        </w:rPr>
        <w:t>Heizen und Kühlen</w:t>
      </w:r>
      <w:r w:rsidR="002F1702">
        <w:rPr>
          <w:rFonts w:cs="Arial"/>
          <w:b/>
          <w:bCs/>
          <w:sz w:val="21"/>
          <w:szCs w:val="21"/>
        </w:rPr>
        <w:t xml:space="preserve">, während das </w:t>
      </w:r>
      <w:r w:rsidR="00EA54EB">
        <w:rPr>
          <w:rFonts w:cs="Arial"/>
          <w:b/>
          <w:sz w:val="21"/>
          <w:szCs w:val="21"/>
        </w:rPr>
        <w:t>moderne Industrial Design gestalterische Akzente in Büros, Restaurants und im Gewerbe</w:t>
      </w:r>
      <w:r w:rsidR="002F1702">
        <w:rPr>
          <w:rFonts w:cs="Arial"/>
          <w:b/>
          <w:sz w:val="21"/>
          <w:szCs w:val="21"/>
        </w:rPr>
        <w:t xml:space="preserve"> setzt</w:t>
      </w:r>
      <w:r w:rsidR="00EA54EB">
        <w:rPr>
          <w:rFonts w:cs="Arial"/>
          <w:b/>
          <w:sz w:val="21"/>
          <w:szCs w:val="21"/>
        </w:rPr>
        <w:t xml:space="preserve">. </w:t>
      </w:r>
      <w:r w:rsidR="00A17451">
        <w:rPr>
          <w:rFonts w:cs="Arial"/>
          <w:b/>
          <w:sz w:val="21"/>
          <w:szCs w:val="21"/>
        </w:rPr>
        <w:t xml:space="preserve">Dank der schallabsorbierenden </w:t>
      </w:r>
      <w:r w:rsidR="00EC735A">
        <w:rPr>
          <w:rFonts w:cs="Arial"/>
          <w:b/>
          <w:sz w:val="21"/>
          <w:szCs w:val="21"/>
        </w:rPr>
        <w:t>Oberfläche</w:t>
      </w:r>
      <w:r w:rsidR="00A17451">
        <w:rPr>
          <w:rFonts w:cs="Arial"/>
          <w:b/>
          <w:sz w:val="21"/>
          <w:szCs w:val="21"/>
        </w:rPr>
        <w:t xml:space="preserve"> und der optionalen Integration von LED-Einbauleuchten stellt Zehnder ZFP Urban eine praktische </w:t>
      </w:r>
      <w:r w:rsidR="0016663C" w:rsidRPr="00EC735A">
        <w:rPr>
          <w:rFonts w:cs="Arial"/>
          <w:b/>
          <w:sz w:val="21"/>
          <w:szCs w:val="21"/>
        </w:rPr>
        <w:t>Gesamtlösung in Modulflächen bis 9 m</w:t>
      </w:r>
      <w:r w:rsidR="0016663C" w:rsidRPr="00EC735A">
        <w:rPr>
          <w:rFonts w:cs="Arial"/>
          <w:b/>
          <w:sz w:val="21"/>
          <w:szCs w:val="21"/>
          <w:vertAlign w:val="superscript"/>
        </w:rPr>
        <w:t>2</w:t>
      </w:r>
      <w:r w:rsidR="0016663C" w:rsidRPr="00EC735A">
        <w:rPr>
          <w:rFonts w:cs="Arial"/>
          <w:b/>
          <w:sz w:val="21"/>
          <w:szCs w:val="21"/>
        </w:rPr>
        <w:t xml:space="preserve"> </w:t>
      </w:r>
      <w:r w:rsidR="00A17451">
        <w:rPr>
          <w:rFonts w:cs="Arial"/>
          <w:b/>
          <w:sz w:val="21"/>
          <w:szCs w:val="21"/>
        </w:rPr>
        <w:t xml:space="preserve">mit ästhetischem Anspruch dar. </w:t>
      </w:r>
    </w:p>
    <w:p w14:paraId="20DD88BB" w14:textId="22970A1B" w:rsidR="00F018F0" w:rsidRDefault="00F018F0" w:rsidP="00F018F0">
      <w:pPr>
        <w:spacing w:before="120" w:after="240" w:line="360" w:lineRule="auto"/>
        <w:jc w:val="both"/>
        <w:rPr>
          <w:rFonts w:cs="Arial"/>
          <w:sz w:val="21"/>
          <w:szCs w:val="21"/>
        </w:rPr>
      </w:pPr>
      <w:r>
        <w:rPr>
          <w:rFonts w:cs="Arial"/>
          <w:sz w:val="21"/>
          <w:szCs w:val="21"/>
        </w:rPr>
        <w:t xml:space="preserve">Die neue Deckenstrahlplatte Zehnder ZFP Urban wurde speziell für den Einsatz in modernen Räumlichkeiten mit kommerzieller Nutzung, wie </w:t>
      </w:r>
      <w:r w:rsidR="00A800AD" w:rsidRPr="00A800AD">
        <w:rPr>
          <w:rFonts w:cs="Arial"/>
          <w:sz w:val="21"/>
          <w:szCs w:val="21"/>
        </w:rPr>
        <w:t>Büros, Gastrobetriebe, Verkauf- und Gewerberäume</w:t>
      </w:r>
      <w:r>
        <w:rPr>
          <w:rFonts w:cs="Arial"/>
          <w:sz w:val="21"/>
          <w:szCs w:val="21"/>
        </w:rPr>
        <w:t xml:space="preserve">, entwickelt. Aufgrund </w:t>
      </w:r>
      <w:r w:rsidR="00F45CDB">
        <w:rPr>
          <w:rFonts w:cs="Arial"/>
          <w:sz w:val="21"/>
          <w:szCs w:val="21"/>
        </w:rPr>
        <w:t>des</w:t>
      </w:r>
      <w:r>
        <w:rPr>
          <w:rFonts w:cs="Arial"/>
          <w:sz w:val="21"/>
          <w:szCs w:val="21"/>
        </w:rPr>
        <w:t xml:space="preserve"> ansprechenden industriellen Designs kann Zehnder ZFP Urban hier bewusst ästhetische Akzente setzen und wertet den Raum damit gezielt auf. Die sehr leichten Module werden anschlussfertig geliefert und sind daher besonders einfach zu montieren. Neben der Heiz- und Kühlfunktion absorbiert Zehnder ZFP Urban auch Schallemissionen und trägt somit auf vielfältige Art und Weise zu einem optimalen Raumklima bei. Durch die praktische Anbringung an der Decke bleibt die Gestaltung des Raums dabei stets flexibel. </w:t>
      </w:r>
    </w:p>
    <w:p w14:paraId="6DD32959" w14:textId="7A316D99" w:rsidR="00F018F0" w:rsidRPr="00054AE2" w:rsidRDefault="00F018F0" w:rsidP="00F018F0">
      <w:pPr>
        <w:spacing w:before="120" w:after="240" w:line="360" w:lineRule="auto"/>
        <w:jc w:val="both"/>
        <w:rPr>
          <w:rFonts w:cs="Arial"/>
          <w:sz w:val="21"/>
          <w:szCs w:val="21"/>
        </w:rPr>
      </w:pPr>
      <w:r>
        <w:rPr>
          <w:rFonts w:cs="Arial"/>
          <w:sz w:val="21"/>
          <w:szCs w:val="21"/>
        </w:rPr>
        <w:t>Zehnder ZFP Urban heizt und kühlt</w:t>
      </w:r>
      <w:r w:rsidRPr="005E4117">
        <w:rPr>
          <w:rFonts w:cs="Arial"/>
          <w:color w:val="000000" w:themeColor="text1"/>
          <w:sz w:val="21"/>
          <w:szCs w:val="21"/>
        </w:rPr>
        <w:t xml:space="preserve"> nach dem </w:t>
      </w:r>
      <w:r>
        <w:rPr>
          <w:rFonts w:cs="Arial"/>
          <w:color w:val="000000" w:themeColor="text1"/>
          <w:sz w:val="21"/>
          <w:szCs w:val="21"/>
        </w:rPr>
        <w:t>Infrarots</w:t>
      </w:r>
      <w:r w:rsidRPr="005E4117">
        <w:rPr>
          <w:rFonts w:cs="Arial"/>
          <w:color w:val="000000" w:themeColor="text1"/>
          <w:sz w:val="21"/>
          <w:szCs w:val="21"/>
        </w:rPr>
        <w:t xml:space="preserve">trahlungsprinzip, </w:t>
      </w:r>
      <w:r>
        <w:rPr>
          <w:rFonts w:cs="Arial"/>
          <w:color w:val="000000" w:themeColor="text1"/>
          <w:sz w:val="21"/>
          <w:szCs w:val="21"/>
        </w:rPr>
        <w:t>wodurch die bereitgestellte Wärme bzw. Kälte besonders b</w:t>
      </w:r>
      <w:r w:rsidRPr="005E4117">
        <w:rPr>
          <w:rFonts w:cs="Arial"/>
          <w:color w:val="000000" w:themeColor="text1"/>
          <w:sz w:val="21"/>
          <w:szCs w:val="21"/>
        </w:rPr>
        <w:t xml:space="preserve">ehaglich </w:t>
      </w:r>
      <w:r>
        <w:rPr>
          <w:rFonts w:cs="Arial"/>
          <w:color w:val="000000" w:themeColor="text1"/>
          <w:sz w:val="21"/>
          <w:szCs w:val="21"/>
        </w:rPr>
        <w:t xml:space="preserve">ist </w:t>
      </w:r>
      <w:r w:rsidRPr="005E4117">
        <w:rPr>
          <w:rFonts w:cs="Arial"/>
          <w:color w:val="000000" w:themeColor="text1"/>
          <w:sz w:val="21"/>
          <w:szCs w:val="21"/>
        </w:rPr>
        <w:t>und</w:t>
      </w:r>
      <w:r>
        <w:rPr>
          <w:rFonts w:cs="Arial"/>
          <w:color w:val="000000" w:themeColor="text1"/>
          <w:sz w:val="21"/>
          <w:szCs w:val="21"/>
        </w:rPr>
        <w:t xml:space="preserve"> zudem</w:t>
      </w:r>
      <w:r w:rsidRPr="005E4117">
        <w:rPr>
          <w:rFonts w:cs="Arial"/>
          <w:color w:val="000000" w:themeColor="text1"/>
          <w:sz w:val="21"/>
          <w:szCs w:val="21"/>
        </w:rPr>
        <w:t xml:space="preserve"> </w:t>
      </w:r>
      <w:r>
        <w:rPr>
          <w:rFonts w:cs="Arial"/>
          <w:color w:val="000000" w:themeColor="text1"/>
          <w:sz w:val="21"/>
          <w:szCs w:val="21"/>
        </w:rPr>
        <w:t>e</w:t>
      </w:r>
      <w:r w:rsidRPr="005E4117">
        <w:rPr>
          <w:rFonts w:cs="Arial"/>
          <w:color w:val="000000" w:themeColor="text1"/>
          <w:sz w:val="21"/>
          <w:szCs w:val="21"/>
        </w:rPr>
        <w:t>nergieeffizien</w:t>
      </w:r>
      <w:r>
        <w:rPr>
          <w:rFonts w:cs="Arial"/>
          <w:color w:val="000000" w:themeColor="text1"/>
          <w:sz w:val="21"/>
          <w:szCs w:val="21"/>
        </w:rPr>
        <w:t xml:space="preserve">t übertragen wird. </w:t>
      </w:r>
      <w:r w:rsidRPr="005E4117">
        <w:rPr>
          <w:rFonts w:cs="Arial"/>
          <w:color w:val="000000" w:themeColor="text1"/>
          <w:sz w:val="21"/>
          <w:szCs w:val="21"/>
        </w:rPr>
        <w:t xml:space="preserve">Da die Deckenstrahlplatte </w:t>
      </w:r>
      <w:r>
        <w:rPr>
          <w:rFonts w:cs="Arial"/>
          <w:color w:val="000000" w:themeColor="text1"/>
          <w:sz w:val="21"/>
          <w:szCs w:val="21"/>
        </w:rPr>
        <w:t>nahezu ohne</w:t>
      </w:r>
      <w:r w:rsidRPr="005E4117">
        <w:rPr>
          <w:rFonts w:cs="Arial"/>
          <w:color w:val="000000" w:themeColor="text1"/>
          <w:sz w:val="21"/>
          <w:szCs w:val="21"/>
        </w:rPr>
        <w:t xml:space="preserve"> Konvektion arbeite</w:t>
      </w:r>
      <w:r>
        <w:rPr>
          <w:rFonts w:cs="Arial"/>
          <w:color w:val="000000" w:themeColor="text1"/>
          <w:sz w:val="21"/>
          <w:szCs w:val="21"/>
        </w:rPr>
        <w:t>t</w:t>
      </w:r>
      <w:r w:rsidRPr="005E4117">
        <w:rPr>
          <w:rFonts w:cs="Arial"/>
          <w:color w:val="000000" w:themeColor="text1"/>
          <w:sz w:val="21"/>
          <w:szCs w:val="21"/>
        </w:rPr>
        <w:t xml:space="preserve">, treten weder Zuglufterscheinungen noch </w:t>
      </w:r>
      <w:r>
        <w:rPr>
          <w:rFonts w:cs="Arial"/>
          <w:color w:val="000000" w:themeColor="text1"/>
          <w:sz w:val="21"/>
          <w:szCs w:val="21"/>
        </w:rPr>
        <w:t>Stauba</w:t>
      </w:r>
      <w:r w:rsidRPr="005E4117">
        <w:rPr>
          <w:rFonts w:cs="Arial"/>
          <w:color w:val="000000" w:themeColor="text1"/>
          <w:sz w:val="21"/>
          <w:szCs w:val="21"/>
        </w:rPr>
        <w:t>ufwirbelungen auf und auch Aerosole können sich weitaus weniger leicht im Raum verteilen.</w:t>
      </w:r>
      <w:r>
        <w:rPr>
          <w:rFonts w:cs="Arial"/>
          <w:color w:val="000000" w:themeColor="text1"/>
          <w:sz w:val="21"/>
          <w:szCs w:val="21"/>
        </w:rPr>
        <w:t xml:space="preserve"> </w:t>
      </w:r>
      <w:r w:rsidRPr="007E103E">
        <w:rPr>
          <w:rFonts w:cs="Arial"/>
          <w:sz w:val="21"/>
          <w:szCs w:val="21"/>
        </w:rPr>
        <w:t>Alle Bauteil</w:t>
      </w:r>
      <w:r>
        <w:rPr>
          <w:rFonts w:cs="Arial"/>
          <w:sz w:val="21"/>
          <w:szCs w:val="21"/>
        </w:rPr>
        <w:t xml:space="preserve">e </w:t>
      </w:r>
      <w:r w:rsidRPr="007E103E">
        <w:rPr>
          <w:rFonts w:cs="Arial"/>
          <w:sz w:val="21"/>
          <w:szCs w:val="21"/>
        </w:rPr>
        <w:t>sind vollverzinkt und somit bestens gegen Korrosion geschützt</w:t>
      </w:r>
      <w:r>
        <w:rPr>
          <w:rFonts w:cs="Arial"/>
          <w:sz w:val="21"/>
          <w:szCs w:val="21"/>
        </w:rPr>
        <w:t xml:space="preserve">, daher zeichnet sich Zehnder ZFP Urban durch </w:t>
      </w:r>
      <w:r>
        <w:rPr>
          <w:rFonts w:cs="Arial"/>
          <w:sz w:val="21"/>
          <w:szCs w:val="21"/>
        </w:rPr>
        <w:lastRenderedPageBreak/>
        <w:t>Langlebigkeit und Wartungsfreiheit aus. Zusammen mit einer Wärmepumpe ist ein besonders energieeffizienter und flexibler Betrieb möglich. Zum einen sind in dieser Kombination sehr niedrige Vorlauftemperaturen realisierbar und Zehnder ZFP Urban kann zudem sowohl die von der Wärmepumpe bereitgestellte Wärme als auch die Kälte für die Raumtemperierung nutzen. Darüber hinaus lässt sich die Zehnder Deckenstrahlplatte auch mit jedem anderen Wärmeerzeuger betreiben.</w:t>
      </w:r>
      <w:r w:rsidR="00B007C1">
        <w:rPr>
          <w:rFonts w:cs="Arial"/>
          <w:sz w:val="21"/>
          <w:szCs w:val="21"/>
        </w:rPr>
        <w:t xml:space="preserve"> </w:t>
      </w:r>
    </w:p>
    <w:p w14:paraId="1D4D989B" w14:textId="36C02EFC" w:rsidR="008F5CC7" w:rsidRDefault="00F018F0" w:rsidP="008F69D2">
      <w:pPr>
        <w:spacing w:before="120" w:after="240" w:line="360" w:lineRule="auto"/>
        <w:jc w:val="both"/>
        <w:rPr>
          <w:rFonts w:cs="Arial"/>
          <w:sz w:val="21"/>
          <w:szCs w:val="21"/>
        </w:rPr>
      </w:pPr>
      <w:r>
        <w:rPr>
          <w:rFonts w:cs="Arial"/>
          <w:sz w:val="21"/>
          <w:szCs w:val="21"/>
        </w:rPr>
        <w:t xml:space="preserve">Neben einer Verwendung als alleinstehendes Segel ist auch eine Verbindung mehrerer Einzelplatten über einen mittigen Anschluss möglich. Zehnder ZFP Urban ist in Modullängen zwischen 1.830 und 5.830 mm und Modulbreiten von 300 bis 1.500 mm verfügbar, sodass die Deckenstrahlplatte flexibel an die räumlichen Bedingungen vor Ort angepasst werden kann. </w:t>
      </w:r>
    </w:p>
    <w:p w14:paraId="3E731A6A" w14:textId="0B3A7C2F" w:rsidR="00555F97" w:rsidRPr="007C105D" w:rsidRDefault="00555F97" w:rsidP="00632AD0">
      <w:pPr>
        <w:spacing w:before="120" w:after="240" w:line="360" w:lineRule="auto"/>
        <w:rPr>
          <w:rFonts w:cs="Arial"/>
          <w:sz w:val="21"/>
          <w:szCs w:val="21"/>
          <w:lang w:eastAsia="de-DE"/>
        </w:rPr>
      </w:pPr>
      <w:r>
        <w:rPr>
          <w:rFonts w:cs="Arial"/>
          <w:sz w:val="21"/>
          <w:szCs w:val="21"/>
        </w:rPr>
        <w:t xml:space="preserve">Mehr Infos unter </w:t>
      </w:r>
      <w:r w:rsidR="00632AD0">
        <w:rPr>
          <w:rFonts w:cs="Arial"/>
          <w:sz w:val="21"/>
          <w:szCs w:val="21"/>
        </w:rPr>
        <w:br/>
      </w:r>
      <w:hyperlink r:id="rId10" w:history="1">
        <w:r w:rsidR="00632AD0" w:rsidRPr="003A7953">
          <w:rPr>
            <w:rStyle w:val="Hyperlink"/>
            <w:rFonts w:cs="Arial"/>
            <w:sz w:val="21"/>
            <w:szCs w:val="21"/>
          </w:rPr>
          <w:t>https://www.zehnder-systems.ch/de/heiz-und-kuehldecken/produkte/industrie-style-mit-zehnder-zfp-urban</w:t>
        </w:r>
      </w:hyperlink>
      <w:r>
        <w:rPr>
          <w:rFonts w:cs="Arial"/>
          <w:sz w:val="21"/>
          <w:szCs w:val="21"/>
        </w:rPr>
        <w:t xml:space="preserve">. </w:t>
      </w:r>
    </w:p>
    <w:p w14:paraId="44E445EE" w14:textId="77777777" w:rsidR="00AC5E02" w:rsidRPr="001F444C" w:rsidRDefault="00AC5E02" w:rsidP="00AC5E02">
      <w:pPr>
        <w:spacing w:line="360" w:lineRule="auto"/>
        <w:jc w:val="both"/>
        <w:rPr>
          <w:rFonts w:cs="Arial"/>
          <w:b/>
          <w:bCs/>
          <w:sz w:val="21"/>
          <w:szCs w:val="21"/>
          <w:lang w:val="de-CH" w:eastAsia="de-DE"/>
        </w:rPr>
      </w:pPr>
      <w:r w:rsidRPr="001F444C">
        <w:rPr>
          <w:rFonts w:cs="Arial"/>
          <w:b/>
          <w:bCs/>
          <w:sz w:val="21"/>
          <w:szCs w:val="21"/>
          <w:lang w:val="de-CH" w:eastAsia="de-DE"/>
        </w:rPr>
        <w:t>ENDE</w:t>
      </w:r>
    </w:p>
    <w:p w14:paraId="4A67672A" w14:textId="77777777" w:rsidR="008F69D2" w:rsidRPr="001F444C" w:rsidRDefault="008F69D2" w:rsidP="00084951">
      <w:pPr>
        <w:spacing w:line="360" w:lineRule="auto"/>
        <w:jc w:val="both"/>
        <w:rPr>
          <w:rFonts w:cs="Arial"/>
          <w:b/>
          <w:color w:val="000000"/>
          <w:sz w:val="21"/>
          <w:szCs w:val="21"/>
          <w:lang w:val="de-CH"/>
        </w:rPr>
      </w:pPr>
    </w:p>
    <w:p w14:paraId="46D20FC9" w14:textId="77777777" w:rsidR="003A076D" w:rsidRPr="001F444C" w:rsidRDefault="003A076D" w:rsidP="003A076D">
      <w:pPr>
        <w:spacing w:line="360" w:lineRule="auto"/>
        <w:jc w:val="both"/>
        <w:rPr>
          <w:rFonts w:cs="Arial"/>
          <w:b/>
          <w:color w:val="000000"/>
          <w:sz w:val="21"/>
          <w:szCs w:val="21"/>
          <w:lang w:val="de-CH"/>
        </w:rPr>
      </w:pPr>
      <w:r w:rsidRPr="001F444C">
        <w:rPr>
          <w:rFonts w:cs="Arial"/>
          <w:b/>
          <w:color w:val="000000"/>
          <w:sz w:val="21"/>
          <w:szCs w:val="21"/>
          <w:lang w:val="de-CH"/>
        </w:rPr>
        <w:t>Zehnder-Pressestelle:</w:t>
      </w:r>
    </w:p>
    <w:p w14:paraId="03B46784" w14:textId="77777777" w:rsidR="003A076D" w:rsidRPr="001F444C" w:rsidRDefault="003A076D" w:rsidP="003A076D">
      <w:pPr>
        <w:spacing w:line="360" w:lineRule="auto"/>
        <w:jc w:val="both"/>
        <w:rPr>
          <w:rFonts w:cs="Arial"/>
          <w:b/>
          <w:color w:val="000000"/>
          <w:sz w:val="21"/>
          <w:szCs w:val="21"/>
          <w:lang w:val="de-CH"/>
        </w:rPr>
      </w:pPr>
      <w:r w:rsidRPr="001F444C">
        <w:rPr>
          <w:rFonts w:cs="Arial"/>
          <w:b/>
          <w:color w:val="000000"/>
          <w:sz w:val="21"/>
          <w:szCs w:val="21"/>
          <w:lang w:val="de-CH"/>
        </w:rPr>
        <w:t>Sage &amp; Schreibe Public Relations GmbH</w:t>
      </w:r>
    </w:p>
    <w:p w14:paraId="3AF3F018" w14:textId="0A31F74A" w:rsidR="003A076D" w:rsidRPr="001F444C" w:rsidRDefault="0050354F" w:rsidP="003A076D">
      <w:pPr>
        <w:spacing w:line="360" w:lineRule="auto"/>
        <w:jc w:val="both"/>
        <w:rPr>
          <w:rFonts w:cs="Arial"/>
          <w:color w:val="000000"/>
          <w:sz w:val="21"/>
          <w:szCs w:val="21"/>
          <w:lang w:val="de-CH"/>
        </w:rPr>
      </w:pPr>
      <w:r w:rsidRPr="001F444C">
        <w:rPr>
          <w:rFonts w:cs="Arial"/>
          <w:color w:val="000000"/>
          <w:sz w:val="21"/>
          <w:szCs w:val="21"/>
          <w:lang w:val="de-CH"/>
        </w:rPr>
        <w:t>Landwehr</w:t>
      </w:r>
      <w:r w:rsidR="003A076D" w:rsidRPr="001F444C">
        <w:rPr>
          <w:rFonts w:cs="Arial"/>
          <w:color w:val="000000"/>
          <w:sz w:val="21"/>
          <w:szCs w:val="21"/>
          <w:lang w:val="de-CH"/>
        </w:rPr>
        <w:t>stra</w:t>
      </w:r>
      <w:r w:rsidR="00BD0A30" w:rsidRPr="001F444C">
        <w:rPr>
          <w:rFonts w:cs="Arial"/>
          <w:color w:val="000000"/>
          <w:sz w:val="21"/>
          <w:szCs w:val="21"/>
          <w:lang w:val="de-CH"/>
        </w:rPr>
        <w:t>ss</w:t>
      </w:r>
      <w:r w:rsidR="003A076D" w:rsidRPr="001F444C">
        <w:rPr>
          <w:rFonts w:cs="Arial"/>
          <w:color w:val="000000"/>
          <w:sz w:val="21"/>
          <w:szCs w:val="21"/>
          <w:lang w:val="de-CH"/>
        </w:rPr>
        <w:t xml:space="preserve">e </w:t>
      </w:r>
      <w:r w:rsidRPr="001F444C">
        <w:rPr>
          <w:rFonts w:cs="Arial"/>
          <w:color w:val="000000"/>
          <w:sz w:val="21"/>
          <w:szCs w:val="21"/>
          <w:lang w:val="de-CH"/>
        </w:rPr>
        <w:t>61</w:t>
      </w:r>
      <w:r w:rsidR="0026244D" w:rsidRPr="001F444C">
        <w:rPr>
          <w:rFonts w:cs="Arial"/>
          <w:sz w:val="21"/>
          <w:szCs w:val="21"/>
          <w:lang w:val="de-CH"/>
        </w:rPr>
        <w:t xml:space="preserve"> ▪️ </w:t>
      </w:r>
      <w:r w:rsidR="003A076D" w:rsidRPr="001F444C">
        <w:rPr>
          <w:rFonts w:cs="Arial"/>
          <w:color w:val="000000"/>
          <w:sz w:val="21"/>
          <w:szCs w:val="21"/>
          <w:lang w:val="de-CH"/>
        </w:rPr>
        <w:t>80</w:t>
      </w:r>
      <w:r w:rsidRPr="001F444C">
        <w:rPr>
          <w:rFonts w:cs="Arial"/>
          <w:color w:val="000000"/>
          <w:sz w:val="21"/>
          <w:szCs w:val="21"/>
          <w:lang w:val="de-CH"/>
        </w:rPr>
        <w:t>336</w:t>
      </w:r>
      <w:r w:rsidR="003A076D" w:rsidRPr="001F444C">
        <w:rPr>
          <w:rFonts w:cs="Arial"/>
          <w:color w:val="000000"/>
          <w:sz w:val="21"/>
          <w:szCs w:val="21"/>
          <w:lang w:val="de-CH"/>
        </w:rPr>
        <w:t xml:space="preserve"> München</w:t>
      </w:r>
      <w:r w:rsidR="0026244D" w:rsidRPr="001F444C">
        <w:rPr>
          <w:rFonts w:cs="Arial"/>
          <w:sz w:val="21"/>
          <w:szCs w:val="21"/>
          <w:lang w:val="de-CH"/>
        </w:rPr>
        <w:t xml:space="preserve"> ▪️ </w:t>
      </w:r>
      <w:r w:rsidR="003A076D" w:rsidRPr="001F444C">
        <w:rPr>
          <w:rFonts w:cs="Arial"/>
          <w:color w:val="000000"/>
          <w:sz w:val="21"/>
          <w:szCs w:val="21"/>
          <w:lang w:val="de-CH"/>
        </w:rPr>
        <w:t>Deutschland</w:t>
      </w:r>
    </w:p>
    <w:p w14:paraId="3B4EAAF3" w14:textId="08B8CBA7" w:rsidR="003A076D" w:rsidRPr="001F444C" w:rsidRDefault="003A076D" w:rsidP="003A076D">
      <w:pPr>
        <w:spacing w:line="360" w:lineRule="auto"/>
        <w:jc w:val="both"/>
        <w:rPr>
          <w:rFonts w:cs="Arial"/>
          <w:color w:val="000000"/>
          <w:sz w:val="21"/>
          <w:szCs w:val="21"/>
          <w:lang w:val="de-CH"/>
        </w:rPr>
      </w:pPr>
      <w:r w:rsidRPr="001F444C">
        <w:rPr>
          <w:rFonts w:cs="Arial"/>
          <w:color w:val="000000"/>
          <w:sz w:val="21"/>
          <w:szCs w:val="21"/>
          <w:lang w:val="de-CH"/>
        </w:rPr>
        <w:t>T +49 89 23 888 98-0</w:t>
      </w:r>
      <w:r w:rsidR="0026244D" w:rsidRPr="001F444C">
        <w:rPr>
          <w:rFonts w:cs="Arial"/>
          <w:sz w:val="21"/>
          <w:szCs w:val="21"/>
          <w:lang w:val="de-CH"/>
        </w:rPr>
        <w:t xml:space="preserve"> ▪️ </w:t>
      </w:r>
      <w:r w:rsidRPr="001F444C">
        <w:rPr>
          <w:rFonts w:cs="Arial"/>
          <w:color w:val="000000"/>
          <w:sz w:val="21"/>
          <w:szCs w:val="21"/>
          <w:lang w:val="de-CH"/>
        </w:rPr>
        <w:t>www.sage-schreibe.de</w:t>
      </w:r>
    </w:p>
    <w:p w14:paraId="471515E8" w14:textId="77777777" w:rsidR="003A076D" w:rsidRPr="001F444C" w:rsidRDefault="003A076D" w:rsidP="000065D4">
      <w:pPr>
        <w:rPr>
          <w:rFonts w:cs="Arial"/>
          <w:sz w:val="20"/>
          <w:lang w:val="de-CH" w:eastAsia="de-DE"/>
        </w:rPr>
      </w:pPr>
    </w:p>
    <w:p w14:paraId="0EF6371B" w14:textId="25648147" w:rsidR="003A076D" w:rsidRPr="001F444C" w:rsidRDefault="003A076D" w:rsidP="003A076D">
      <w:pPr>
        <w:rPr>
          <w:rFonts w:cs="Arial"/>
          <w:sz w:val="20"/>
          <w:lang w:val="de-CH" w:eastAsia="de-DE"/>
        </w:rPr>
      </w:pPr>
      <w:r w:rsidRPr="001F444C">
        <w:rPr>
          <w:rFonts w:cs="Arial"/>
          <w:sz w:val="20"/>
          <w:lang w:val="de-CH" w:eastAsia="de-DE"/>
        </w:rPr>
        <w:t>Besuchen Sie Zehnder auf</w:t>
      </w:r>
    </w:p>
    <w:p w14:paraId="16ACC7C6" w14:textId="776A5093" w:rsidR="003A076D" w:rsidRPr="001F444C" w:rsidRDefault="003A076D" w:rsidP="003A076D">
      <w:pPr>
        <w:rPr>
          <w:rFonts w:cs="Arial"/>
          <w:sz w:val="20"/>
          <w:lang w:val="de-CH" w:eastAsia="de-DE"/>
        </w:rPr>
      </w:pPr>
      <w:r w:rsidRPr="001F444C">
        <w:rPr>
          <w:rFonts w:cs="Arial"/>
          <w:sz w:val="20"/>
          <w:lang w:val="de-CH" w:eastAsia="de-DE"/>
        </w:rPr>
        <w:t>www.zehnder-systems.</w:t>
      </w:r>
      <w:r w:rsidR="007E1EB6">
        <w:rPr>
          <w:rFonts w:cs="Arial"/>
          <w:sz w:val="20"/>
          <w:lang w:val="de-CH" w:eastAsia="de-DE"/>
        </w:rPr>
        <w:t>ch</w:t>
      </w:r>
    </w:p>
    <w:p w14:paraId="234C34DA" w14:textId="1FF7089F" w:rsidR="004E581A" w:rsidRPr="001F444C" w:rsidRDefault="004E581A" w:rsidP="003A076D">
      <w:pPr>
        <w:rPr>
          <w:rFonts w:cs="Arial"/>
          <w:sz w:val="20"/>
          <w:lang w:val="de-CH" w:eastAsia="de-DE"/>
        </w:rPr>
      </w:pPr>
    </w:p>
    <w:p w14:paraId="272505F8" w14:textId="77777777" w:rsidR="00DA273D" w:rsidRPr="001F444C" w:rsidRDefault="00DA273D" w:rsidP="00DA273D">
      <w:pPr>
        <w:rPr>
          <w:rFonts w:cs="Arial"/>
          <w:sz w:val="20"/>
          <w:lang w:val="de-CH" w:eastAsia="de-DE"/>
        </w:rPr>
      </w:pPr>
      <w:r w:rsidRPr="001F444C">
        <w:rPr>
          <w:rFonts w:cs="Arial"/>
          <w:noProof/>
          <w:sz w:val="20"/>
          <w:lang w:val="de-CH" w:eastAsia="de-DE"/>
        </w:rPr>
        <w:drawing>
          <wp:inline distT="0" distB="0" distL="0" distR="0" wp14:anchorId="7BB531EC" wp14:editId="1E10CE9C">
            <wp:extent cx="353419" cy="322580"/>
            <wp:effectExtent l="0" t="0" r="0" b="1270"/>
            <wp:docPr id="6" name="Grafik 6">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a:hlinkClick r:id="rId11"/>
                    </pic:cNvPr>
                    <pic:cNvPicPr/>
                  </pic:nvPicPr>
                  <pic:blipFill rotWithShape="1">
                    <a:blip r:embed="rId12" cstate="print">
                      <a:extLst>
                        <a:ext uri="{28A0092B-C50C-407E-A947-70E740481C1C}">
                          <a14:useLocalDpi xmlns:a14="http://schemas.microsoft.com/office/drawing/2010/main" val="0"/>
                        </a:ext>
                      </a:extLst>
                    </a:blip>
                    <a:srcRect r="76005"/>
                    <a:stretch/>
                  </pic:blipFill>
                  <pic:spPr bwMode="auto">
                    <a:xfrm>
                      <a:off x="0" y="0"/>
                      <a:ext cx="353977" cy="323089"/>
                    </a:xfrm>
                    <a:prstGeom prst="rect">
                      <a:avLst/>
                    </a:prstGeom>
                    <a:ln>
                      <a:noFill/>
                    </a:ln>
                    <a:extLst>
                      <a:ext uri="{53640926-AAD7-44D8-BBD7-CCE9431645EC}">
                        <a14:shadowObscured xmlns:a14="http://schemas.microsoft.com/office/drawing/2010/main"/>
                      </a:ext>
                    </a:extLst>
                  </pic:spPr>
                </pic:pic>
              </a:graphicData>
            </a:graphic>
          </wp:inline>
        </w:drawing>
      </w:r>
      <w:r w:rsidRPr="001F444C">
        <w:rPr>
          <w:rFonts w:cs="Arial"/>
          <w:noProof/>
          <w:sz w:val="20"/>
          <w:lang w:val="de-CH" w:eastAsia="de-DE"/>
        </w:rPr>
        <w:drawing>
          <wp:inline distT="0" distB="0" distL="0" distR="0" wp14:anchorId="45DC2EF2" wp14:editId="178A7CD5">
            <wp:extent cx="381467" cy="322580"/>
            <wp:effectExtent l="0" t="0" r="0" b="1270"/>
            <wp:docPr id="8" name="Grafik 8">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a:hlinkClick r:id="rId13"/>
                    </pic:cNvPr>
                    <pic:cNvPicPr/>
                  </pic:nvPicPr>
                  <pic:blipFill rotWithShape="1">
                    <a:blip r:embed="rId12" cstate="print">
                      <a:extLst>
                        <a:ext uri="{28A0092B-C50C-407E-A947-70E740481C1C}">
                          <a14:useLocalDpi xmlns:a14="http://schemas.microsoft.com/office/drawing/2010/main" val="0"/>
                        </a:ext>
                      </a:extLst>
                    </a:blip>
                    <a:srcRect l="23995" t="1" r="50092" b="-56"/>
                    <a:stretch/>
                  </pic:blipFill>
                  <pic:spPr bwMode="auto">
                    <a:xfrm>
                      <a:off x="0" y="0"/>
                      <a:ext cx="382282" cy="323269"/>
                    </a:xfrm>
                    <a:prstGeom prst="rect">
                      <a:avLst/>
                    </a:prstGeom>
                    <a:ln>
                      <a:noFill/>
                    </a:ln>
                    <a:extLst>
                      <a:ext uri="{53640926-AAD7-44D8-BBD7-CCE9431645EC}">
                        <a14:shadowObscured xmlns:a14="http://schemas.microsoft.com/office/drawing/2010/main"/>
                      </a:ext>
                    </a:extLst>
                  </pic:spPr>
                </pic:pic>
              </a:graphicData>
            </a:graphic>
          </wp:inline>
        </w:drawing>
      </w:r>
      <w:r w:rsidRPr="001F444C">
        <w:rPr>
          <w:rFonts w:cs="Arial"/>
          <w:noProof/>
          <w:sz w:val="20"/>
          <w:lang w:val="de-CH" w:eastAsia="de-DE"/>
        </w:rPr>
        <w:drawing>
          <wp:inline distT="0" distB="0" distL="0" distR="0" wp14:anchorId="58F470BC" wp14:editId="36E3AD2E">
            <wp:extent cx="381468" cy="322512"/>
            <wp:effectExtent l="0" t="0" r="0" b="1905"/>
            <wp:docPr id="9" name="Grafik 9">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a:hlinkClick r:id="rId14"/>
                    </pic:cNvPr>
                    <pic:cNvPicPr/>
                  </pic:nvPicPr>
                  <pic:blipFill rotWithShape="1">
                    <a:blip r:embed="rId12" cstate="print">
                      <a:extLst>
                        <a:ext uri="{28A0092B-C50C-407E-A947-70E740481C1C}">
                          <a14:useLocalDpi xmlns:a14="http://schemas.microsoft.com/office/drawing/2010/main" val="0"/>
                        </a:ext>
                      </a:extLst>
                    </a:blip>
                    <a:srcRect l="49893" r="24202"/>
                    <a:stretch/>
                  </pic:blipFill>
                  <pic:spPr bwMode="auto">
                    <a:xfrm>
                      <a:off x="0" y="0"/>
                      <a:ext cx="382150" cy="323089"/>
                    </a:xfrm>
                    <a:prstGeom prst="rect">
                      <a:avLst/>
                    </a:prstGeom>
                    <a:ln>
                      <a:noFill/>
                    </a:ln>
                    <a:extLst>
                      <a:ext uri="{53640926-AAD7-44D8-BBD7-CCE9431645EC}">
                        <a14:shadowObscured xmlns:a14="http://schemas.microsoft.com/office/drawing/2010/main"/>
                      </a:ext>
                    </a:extLst>
                  </pic:spPr>
                </pic:pic>
              </a:graphicData>
            </a:graphic>
          </wp:inline>
        </w:drawing>
      </w:r>
      <w:r w:rsidRPr="001F444C">
        <w:rPr>
          <w:rFonts w:cs="Arial"/>
          <w:noProof/>
          <w:sz w:val="20"/>
          <w:lang w:val="de-CH" w:eastAsia="de-DE"/>
        </w:rPr>
        <w:drawing>
          <wp:inline distT="0" distB="0" distL="0" distR="0" wp14:anchorId="479CC15C" wp14:editId="57778138">
            <wp:extent cx="350948" cy="322580"/>
            <wp:effectExtent l="0" t="0" r="0" b="1270"/>
            <wp:docPr id="10" name="Grafik 10">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a:hlinkClick r:id="rId15"/>
                    </pic:cNvPr>
                    <pic:cNvPicPr/>
                  </pic:nvPicPr>
                  <pic:blipFill rotWithShape="1">
                    <a:blip r:embed="rId12" cstate="print">
                      <a:extLst>
                        <a:ext uri="{28A0092B-C50C-407E-A947-70E740481C1C}">
                          <a14:useLocalDpi xmlns:a14="http://schemas.microsoft.com/office/drawing/2010/main" val="0"/>
                        </a:ext>
                      </a:extLst>
                    </a:blip>
                    <a:srcRect l="76173"/>
                    <a:stretch/>
                  </pic:blipFill>
                  <pic:spPr bwMode="auto">
                    <a:xfrm>
                      <a:off x="0" y="0"/>
                      <a:ext cx="351502" cy="323089"/>
                    </a:xfrm>
                    <a:prstGeom prst="rect">
                      <a:avLst/>
                    </a:prstGeom>
                    <a:ln>
                      <a:noFill/>
                    </a:ln>
                    <a:extLst>
                      <a:ext uri="{53640926-AAD7-44D8-BBD7-CCE9431645EC}">
                        <a14:shadowObscured xmlns:a14="http://schemas.microsoft.com/office/drawing/2010/main"/>
                      </a:ext>
                    </a:extLst>
                  </pic:spPr>
                </pic:pic>
              </a:graphicData>
            </a:graphic>
          </wp:inline>
        </w:drawing>
      </w:r>
    </w:p>
    <w:p w14:paraId="1BF42983" w14:textId="77777777" w:rsidR="003A076D" w:rsidRPr="001F444C" w:rsidRDefault="003A076D" w:rsidP="003A076D">
      <w:pPr>
        <w:spacing w:after="40"/>
        <w:jc w:val="both"/>
        <w:rPr>
          <w:rFonts w:cs="Arial"/>
          <w:b/>
          <w:bCs/>
          <w:sz w:val="21"/>
          <w:szCs w:val="21"/>
          <w:lang w:val="de-CH"/>
        </w:rPr>
      </w:pPr>
    </w:p>
    <w:p w14:paraId="4DD2D3DB" w14:textId="77777777" w:rsidR="00084951" w:rsidRPr="001F444C" w:rsidRDefault="00084951">
      <w:pPr>
        <w:rPr>
          <w:rFonts w:cs="Arial"/>
          <w:b/>
          <w:bCs/>
          <w:sz w:val="21"/>
          <w:szCs w:val="21"/>
          <w:lang w:val="de-CH"/>
        </w:rPr>
      </w:pPr>
      <w:r w:rsidRPr="001F444C">
        <w:rPr>
          <w:rFonts w:cs="Arial"/>
          <w:b/>
          <w:bCs/>
          <w:sz w:val="21"/>
          <w:szCs w:val="21"/>
          <w:lang w:val="de-CH"/>
        </w:rPr>
        <w:br w:type="page"/>
      </w:r>
    </w:p>
    <w:p w14:paraId="112AD91C" w14:textId="02AD4F96" w:rsidR="00AC5E02" w:rsidRPr="001F444C" w:rsidRDefault="00AC5E02" w:rsidP="00084951">
      <w:pPr>
        <w:rPr>
          <w:rFonts w:cs="Arial"/>
          <w:b/>
          <w:bCs/>
          <w:sz w:val="21"/>
          <w:szCs w:val="21"/>
          <w:lang w:val="de-CH"/>
        </w:rPr>
      </w:pPr>
      <w:r w:rsidRPr="001F444C">
        <w:rPr>
          <w:rFonts w:cs="Arial"/>
          <w:b/>
          <w:bCs/>
          <w:sz w:val="21"/>
          <w:szCs w:val="21"/>
          <w:lang w:val="de-CH"/>
        </w:rPr>
        <w:lastRenderedPageBreak/>
        <w:t>Bildlegenden:</w:t>
      </w:r>
    </w:p>
    <w:p w14:paraId="709175B9" w14:textId="256E62B7" w:rsidR="007C105D" w:rsidRDefault="00AA57B1" w:rsidP="007C105D">
      <w:pPr>
        <w:jc w:val="both"/>
        <w:rPr>
          <w:rFonts w:cs="Arial"/>
          <w:sz w:val="16"/>
          <w:szCs w:val="16"/>
        </w:rPr>
      </w:pPr>
      <w:r w:rsidRPr="00AA57B1">
        <w:rPr>
          <w:rFonts w:cs="Arial"/>
          <w:b/>
          <w:bCs/>
          <w:sz w:val="21"/>
          <w:szCs w:val="21"/>
        </w:rPr>
        <w:t>Neue Deckenstrahlplatte Zehnder ZFP Urban sorgt in modernem Industrial Design für komfortables und nachhaltiges Raumklima</w:t>
      </w:r>
    </w:p>
    <w:p w14:paraId="175E2F06" w14:textId="77777777" w:rsidR="007C105D" w:rsidRDefault="007C105D" w:rsidP="007C105D">
      <w:pPr>
        <w:jc w:val="both"/>
        <w:rPr>
          <w:rFonts w:cs="Arial"/>
          <w:sz w:val="16"/>
          <w:szCs w:val="16"/>
        </w:rPr>
      </w:pPr>
    </w:p>
    <w:p w14:paraId="133EB38D" w14:textId="77777777" w:rsidR="007C105D" w:rsidRPr="00E20D2D" w:rsidRDefault="007C105D" w:rsidP="007C105D">
      <w:pPr>
        <w:jc w:val="both"/>
        <w:rPr>
          <w:rFonts w:cs="Arial"/>
          <w:sz w:val="16"/>
          <w:szCs w:val="16"/>
        </w:rPr>
      </w:pPr>
    </w:p>
    <w:p w14:paraId="677AEECE" w14:textId="77777777" w:rsidR="007C105D" w:rsidRPr="004C2979" w:rsidRDefault="007C105D" w:rsidP="007C105D">
      <w:pPr>
        <w:spacing w:line="360" w:lineRule="auto"/>
        <w:ind w:left="4536"/>
        <w:jc w:val="both"/>
        <w:rPr>
          <w:rFonts w:cs="Arial"/>
          <w:b/>
          <w:sz w:val="16"/>
          <w:szCs w:val="16"/>
        </w:rPr>
      </w:pPr>
      <w:r>
        <w:rPr>
          <w:rFonts w:cs="Arial"/>
          <w:noProof/>
          <w:sz w:val="16"/>
          <w:szCs w:val="16"/>
        </w:rPr>
        <w:drawing>
          <wp:anchor distT="0" distB="0" distL="114300" distR="114300" simplePos="0" relativeHeight="251661312" behindDoc="0" locked="0" layoutInCell="1" allowOverlap="1" wp14:anchorId="24212F3C" wp14:editId="281DD0DD">
            <wp:simplePos x="0" y="0"/>
            <wp:positionH relativeFrom="margin">
              <wp:align>left</wp:align>
            </wp:positionH>
            <wp:positionV relativeFrom="paragraph">
              <wp:posOffset>5715</wp:posOffset>
            </wp:positionV>
            <wp:extent cx="2785110" cy="1762125"/>
            <wp:effectExtent l="0" t="0" r="0" b="9525"/>
            <wp:wrapNone/>
            <wp:docPr id="1983529934" name="Grafik 1983529934" descr="Ein Bild, das Bereich, Möb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Bereich, Möbel enthält.&#10;&#10;Automatisch generierte Beschreibu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5110"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723B">
        <w:rPr>
          <w:rFonts w:cs="Arial"/>
          <w:b/>
          <w:sz w:val="16"/>
          <w:szCs w:val="16"/>
        </w:rPr>
        <w:t xml:space="preserve">Motiv </w:t>
      </w:r>
      <w:r>
        <w:rPr>
          <w:rFonts w:cs="Arial"/>
          <w:b/>
          <w:sz w:val="16"/>
          <w:szCs w:val="16"/>
        </w:rPr>
        <w:t>1:</w:t>
      </w:r>
    </w:p>
    <w:p w14:paraId="722832B8" w14:textId="573E35ED" w:rsidR="007C105D" w:rsidRDefault="007C105D" w:rsidP="007C105D">
      <w:pPr>
        <w:spacing w:line="360" w:lineRule="auto"/>
        <w:ind w:left="4536"/>
        <w:jc w:val="both"/>
        <w:rPr>
          <w:rFonts w:cs="Arial"/>
          <w:sz w:val="16"/>
          <w:szCs w:val="16"/>
        </w:rPr>
      </w:pPr>
      <w:r>
        <w:rPr>
          <w:rFonts w:cs="Arial"/>
          <w:sz w:val="16"/>
          <w:szCs w:val="16"/>
        </w:rPr>
        <w:t>Mit der Einzelplatte Zehnder ZFP Urban hat der Raumklimaspezialist eine neue Variante seiner Deckenstrahlplatten Zehnder ZFP geschaffen, die sich aufgrund ihrer Flexibilität und Ästhetik für jegliche Art von modernen, kommerziell genutzten Räumen eignet.</w:t>
      </w:r>
      <w:r w:rsidR="00B26550">
        <w:rPr>
          <w:rFonts w:cs="Arial"/>
          <w:sz w:val="16"/>
          <w:szCs w:val="16"/>
        </w:rPr>
        <w:t xml:space="preserve"> </w:t>
      </w:r>
    </w:p>
    <w:p w14:paraId="0B2EAD8A" w14:textId="77777777" w:rsidR="007C105D" w:rsidRPr="00084951" w:rsidRDefault="007C105D" w:rsidP="007C105D">
      <w:pPr>
        <w:spacing w:line="360" w:lineRule="auto"/>
        <w:ind w:left="4536"/>
        <w:jc w:val="both"/>
        <w:rPr>
          <w:rFonts w:cs="Arial"/>
          <w:sz w:val="16"/>
          <w:szCs w:val="16"/>
        </w:rPr>
      </w:pPr>
    </w:p>
    <w:p w14:paraId="18C441CE" w14:textId="77777777" w:rsidR="007C105D" w:rsidRPr="00084951" w:rsidRDefault="007C105D" w:rsidP="007C105D">
      <w:pPr>
        <w:spacing w:line="360" w:lineRule="auto"/>
        <w:ind w:left="4536"/>
        <w:jc w:val="both"/>
        <w:rPr>
          <w:rFonts w:cs="Arial"/>
          <w:sz w:val="16"/>
          <w:szCs w:val="16"/>
        </w:rPr>
      </w:pPr>
    </w:p>
    <w:p w14:paraId="3C1D37EE" w14:textId="77777777" w:rsidR="007C105D" w:rsidRPr="00084951" w:rsidRDefault="007C105D" w:rsidP="007C105D">
      <w:pPr>
        <w:spacing w:line="360" w:lineRule="auto"/>
        <w:ind w:left="4536"/>
        <w:jc w:val="both"/>
        <w:rPr>
          <w:rFonts w:cs="Arial"/>
          <w:sz w:val="16"/>
          <w:szCs w:val="16"/>
        </w:rPr>
      </w:pPr>
    </w:p>
    <w:p w14:paraId="47F772DD" w14:textId="77777777" w:rsidR="007C105D" w:rsidRDefault="007C105D" w:rsidP="007C105D">
      <w:pPr>
        <w:spacing w:line="360" w:lineRule="auto"/>
        <w:ind w:left="4536"/>
        <w:jc w:val="both"/>
        <w:rPr>
          <w:rFonts w:cs="Arial"/>
          <w:sz w:val="16"/>
          <w:szCs w:val="16"/>
        </w:rPr>
      </w:pPr>
    </w:p>
    <w:p w14:paraId="7AFE541C" w14:textId="77777777" w:rsidR="007C105D" w:rsidRDefault="007C105D" w:rsidP="007C105D">
      <w:pPr>
        <w:spacing w:line="360" w:lineRule="auto"/>
        <w:ind w:left="4536"/>
        <w:jc w:val="both"/>
        <w:rPr>
          <w:rFonts w:cs="Arial"/>
          <w:sz w:val="16"/>
          <w:szCs w:val="16"/>
        </w:rPr>
      </w:pPr>
    </w:p>
    <w:p w14:paraId="09EDAF7C" w14:textId="77777777" w:rsidR="007C105D" w:rsidRPr="004C2979" w:rsidRDefault="007C105D" w:rsidP="007C105D">
      <w:pPr>
        <w:spacing w:line="360" w:lineRule="auto"/>
        <w:ind w:left="4536"/>
        <w:jc w:val="both"/>
        <w:rPr>
          <w:rFonts w:cs="Arial"/>
          <w:b/>
          <w:sz w:val="16"/>
          <w:szCs w:val="16"/>
        </w:rPr>
      </w:pPr>
      <w:r>
        <w:rPr>
          <w:rFonts w:cs="Arial"/>
          <w:noProof/>
          <w:sz w:val="16"/>
          <w:szCs w:val="16"/>
        </w:rPr>
        <w:drawing>
          <wp:anchor distT="0" distB="0" distL="114300" distR="114300" simplePos="0" relativeHeight="251659264" behindDoc="0" locked="0" layoutInCell="1" allowOverlap="1" wp14:anchorId="1AE26D61" wp14:editId="7B8AD376">
            <wp:simplePos x="0" y="0"/>
            <wp:positionH relativeFrom="margin">
              <wp:align>left</wp:align>
            </wp:positionH>
            <wp:positionV relativeFrom="paragraph">
              <wp:posOffset>8255</wp:posOffset>
            </wp:positionV>
            <wp:extent cx="2797810" cy="1563370"/>
            <wp:effectExtent l="0" t="0" r="0" b="0"/>
            <wp:wrapNone/>
            <wp:docPr id="3" name="Grafik 3" descr="Ein Bild, das Screensho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Screenshot, Design enthält.&#10;&#10;Automatisch generierte Beschreibu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7651" r="9610" b="10663"/>
                    <a:stretch/>
                  </pic:blipFill>
                  <pic:spPr bwMode="auto">
                    <a:xfrm>
                      <a:off x="0" y="0"/>
                      <a:ext cx="2797810" cy="15633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A723B">
        <w:rPr>
          <w:rFonts w:cs="Arial"/>
          <w:b/>
          <w:sz w:val="16"/>
          <w:szCs w:val="16"/>
        </w:rPr>
        <w:t xml:space="preserve">Motiv </w:t>
      </w:r>
      <w:r>
        <w:rPr>
          <w:rFonts w:cs="Arial"/>
          <w:b/>
          <w:sz w:val="16"/>
          <w:szCs w:val="16"/>
        </w:rPr>
        <w:t>2:</w:t>
      </w:r>
    </w:p>
    <w:p w14:paraId="7E71DE84" w14:textId="736B8AF3" w:rsidR="007C105D" w:rsidRDefault="007C105D" w:rsidP="007C105D">
      <w:pPr>
        <w:spacing w:line="360" w:lineRule="auto"/>
        <w:ind w:left="4536"/>
        <w:jc w:val="both"/>
        <w:rPr>
          <w:rFonts w:cs="Arial"/>
          <w:sz w:val="16"/>
          <w:szCs w:val="16"/>
        </w:rPr>
      </w:pPr>
      <w:r w:rsidRPr="00FD43D1">
        <w:rPr>
          <w:rFonts w:cs="Arial"/>
          <w:sz w:val="16"/>
          <w:szCs w:val="16"/>
        </w:rPr>
        <w:t xml:space="preserve">Zehnder ZFP </w:t>
      </w:r>
      <w:r>
        <w:rPr>
          <w:rFonts w:cs="Arial"/>
          <w:sz w:val="16"/>
          <w:szCs w:val="16"/>
        </w:rPr>
        <w:t>U</w:t>
      </w:r>
      <w:r w:rsidRPr="00FD43D1">
        <w:rPr>
          <w:rFonts w:cs="Arial"/>
          <w:sz w:val="16"/>
          <w:szCs w:val="16"/>
        </w:rPr>
        <w:t>rban ist in Modullängen zwischen 1.830 und 5.830 mm und Modulbreiten von 300 bis 1.500 mm verfügbar, sodass die Deckenstrahlplatte flexibel an die räumlichen Bedingungen vor Ort angepasst werden kann.</w:t>
      </w:r>
      <w:r w:rsidR="00B26550">
        <w:rPr>
          <w:rFonts w:cs="Arial"/>
          <w:sz w:val="16"/>
          <w:szCs w:val="16"/>
        </w:rPr>
        <w:t xml:space="preserve"> </w:t>
      </w:r>
    </w:p>
    <w:p w14:paraId="7172702D" w14:textId="77777777" w:rsidR="007C105D" w:rsidRPr="00084951" w:rsidRDefault="007C105D" w:rsidP="007C105D">
      <w:pPr>
        <w:spacing w:line="360" w:lineRule="auto"/>
        <w:ind w:left="4536"/>
        <w:jc w:val="both"/>
        <w:rPr>
          <w:rFonts w:cs="Arial"/>
          <w:sz w:val="16"/>
          <w:szCs w:val="16"/>
        </w:rPr>
      </w:pPr>
    </w:p>
    <w:p w14:paraId="4E4662DC" w14:textId="77777777" w:rsidR="007C105D" w:rsidRDefault="007C105D" w:rsidP="007C105D">
      <w:pPr>
        <w:spacing w:line="360" w:lineRule="auto"/>
        <w:ind w:left="4536"/>
        <w:jc w:val="both"/>
        <w:rPr>
          <w:rFonts w:cs="Arial"/>
          <w:sz w:val="16"/>
          <w:szCs w:val="16"/>
        </w:rPr>
      </w:pPr>
    </w:p>
    <w:p w14:paraId="7D4B7D24" w14:textId="77777777" w:rsidR="007C105D" w:rsidRPr="00084951" w:rsidRDefault="007C105D" w:rsidP="007C105D">
      <w:pPr>
        <w:spacing w:line="360" w:lineRule="auto"/>
        <w:ind w:left="4536"/>
        <w:jc w:val="both"/>
        <w:rPr>
          <w:rFonts w:cs="Arial"/>
          <w:sz w:val="16"/>
          <w:szCs w:val="16"/>
        </w:rPr>
      </w:pPr>
    </w:p>
    <w:p w14:paraId="540CCB82" w14:textId="77777777" w:rsidR="007C105D" w:rsidRDefault="007C105D" w:rsidP="007C105D">
      <w:pPr>
        <w:spacing w:line="360" w:lineRule="auto"/>
        <w:ind w:left="4536"/>
        <w:jc w:val="both"/>
        <w:rPr>
          <w:rFonts w:cs="Arial"/>
          <w:sz w:val="16"/>
          <w:szCs w:val="16"/>
        </w:rPr>
      </w:pPr>
    </w:p>
    <w:p w14:paraId="09E816C4" w14:textId="77777777" w:rsidR="007C105D" w:rsidRPr="00084951" w:rsidRDefault="007C105D" w:rsidP="007C105D">
      <w:pPr>
        <w:spacing w:line="360" w:lineRule="auto"/>
        <w:jc w:val="both"/>
        <w:rPr>
          <w:rFonts w:cs="Arial"/>
          <w:sz w:val="16"/>
          <w:szCs w:val="16"/>
        </w:rPr>
      </w:pPr>
    </w:p>
    <w:p w14:paraId="27BE1D32" w14:textId="77777777" w:rsidR="007C105D" w:rsidRPr="003F6093" w:rsidRDefault="007C105D" w:rsidP="007C105D">
      <w:pPr>
        <w:spacing w:line="360" w:lineRule="auto"/>
        <w:ind w:left="4536"/>
        <w:jc w:val="both"/>
        <w:rPr>
          <w:rFonts w:cs="Arial"/>
          <w:sz w:val="16"/>
          <w:szCs w:val="16"/>
        </w:rPr>
      </w:pPr>
      <w:r>
        <w:rPr>
          <w:rFonts w:cs="Arial"/>
          <w:noProof/>
          <w:sz w:val="16"/>
          <w:szCs w:val="16"/>
        </w:rPr>
        <w:drawing>
          <wp:anchor distT="0" distB="0" distL="114300" distR="114300" simplePos="0" relativeHeight="251660288" behindDoc="0" locked="0" layoutInCell="1" allowOverlap="1" wp14:anchorId="17DF6309" wp14:editId="6FE70BD6">
            <wp:simplePos x="0" y="0"/>
            <wp:positionH relativeFrom="margin">
              <wp:align>left</wp:align>
            </wp:positionH>
            <wp:positionV relativeFrom="paragraph">
              <wp:posOffset>5715</wp:posOffset>
            </wp:positionV>
            <wp:extent cx="2798241" cy="1571625"/>
            <wp:effectExtent l="0" t="0" r="2540" b="0"/>
            <wp:wrapNone/>
            <wp:docPr id="7" name="Grafik 7" descr="Ein Bild, das Im Haus, Bürogebäude, Mobiliar, Stu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Im Haus, Bürogebäude, Mobiliar, Stuhl enthält.&#10;&#10;Automatisch generierte Beschreibu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4072" cy="157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6093">
        <w:rPr>
          <w:rFonts w:cs="Arial"/>
          <w:b/>
          <w:sz w:val="16"/>
          <w:szCs w:val="16"/>
        </w:rPr>
        <w:t xml:space="preserve">Motiv </w:t>
      </w:r>
      <w:r>
        <w:rPr>
          <w:rFonts w:cs="Arial"/>
          <w:b/>
          <w:sz w:val="16"/>
          <w:szCs w:val="16"/>
        </w:rPr>
        <w:t>3</w:t>
      </w:r>
      <w:r w:rsidRPr="003F6093">
        <w:rPr>
          <w:rFonts w:cs="Arial"/>
          <w:b/>
          <w:sz w:val="16"/>
          <w:szCs w:val="16"/>
        </w:rPr>
        <w:t>:</w:t>
      </w:r>
    </w:p>
    <w:p w14:paraId="4372BF49" w14:textId="7FBE8AAE" w:rsidR="007C105D" w:rsidRDefault="007C105D" w:rsidP="007C105D">
      <w:pPr>
        <w:spacing w:line="360" w:lineRule="auto"/>
        <w:ind w:left="4536"/>
        <w:jc w:val="both"/>
        <w:rPr>
          <w:rFonts w:cs="Arial"/>
          <w:sz w:val="16"/>
          <w:szCs w:val="16"/>
        </w:rPr>
      </w:pPr>
      <w:r w:rsidRPr="00054AE2">
        <w:rPr>
          <w:rFonts w:cs="Arial"/>
          <w:sz w:val="16"/>
          <w:szCs w:val="16"/>
        </w:rPr>
        <w:t xml:space="preserve">Die </w:t>
      </w:r>
      <w:r>
        <w:rPr>
          <w:rFonts w:cs="Arial"/>
          <w:sz w:val="16"/>
          <w:szCs w:val="16"/>
        </w:rPr>
        <w:t>besonders</w:t>
      </w:r>
      <w:r w:rsidRPr="00054AE2">
        <w:rPr>
          <w:rFonts w:cs="Arial"/>
          <w:sz w:val="16"/>
          <w:szCs w:val="16"/>
        </w:rPr>
        <w:t xml:space="preserve"> leichten Einzelmodule werden anschlussfertig geliefert und bestehen aus nahtlosen Heiz- und Kühlsegeln mit einer Fläche von bis zu </w:t>
      </w:r>
      <w:r>
        <w:rPr>
          <w:rFonts w:cs="Arial"/>
          <w:sz w:val="16"/>
          <w:szCs w:val="16"/>
        </w:rPr>
        <w:t>9</w:t>
      </w:r>
      <w:r w:rsidRPr="00054AE2">
        <w:rPr>
          <w:rFonts w:cs="Arial"/>
          <w:sz w:val="16"/>
          <w:szCs w:val="16"/>
        </w:rPr>
        <w:t xml:space="preserve"> m</w:t>
      </w:r>
      <w:r w:rsidRPr="00054AE2">
        <w:rPr>
          <w:rFonts w:cs="Arial"/>
          <w:sz w:val="16"/>
          <w:szCs w:val="16"/>
          <w:vertAlign w:val="superscript"/>
        </w:rPr>
        <w:t>2</w:t>
      </w:r>
      <w:r w:rsidRPr="00054AE2">
        <w:rPr>
          <w:rFonts w:cs="Arial"/>
          <w:sz w:val="16"/>
          <w:szCs w:val="16"/>
        </w:rPr>
        <w:t xml:space="preserve">. Neben der Heiz- und Kühlfunktion absorbiert Zehnder ZFP </w:t>
      </w:r>
      <w:r>
        <w:rPr>
          <w:rFonts w:cs="Arial"/>
          <w:sz w:val="16"/>
          <w:szCs w:val="16"/>
        </w:rPr>
        <w:t>U</w:t>
      </w:r>
      <w:r w:rsidRPr="00054AE2">
        <w:rPr>
          <w:rFonts w:cs="Arial"/>
          <w:sz w:val="16"/>
          <w:szCs w:val="16"/>
        </w:rPr>
        <w:t>rban</w:t>
      </w:r>
      <w:r>
        <w:rPr>
          <w:rFonts w:cs="Arial"/>
          <w:sz w:val="16"/>
          <w:szCs w:val="16"/>
        </w:rPr>
        <w:t xml:space="preserve"> dabei</w:t>
      </w:r>
      <w:r w:rsidRPr="00054AE2">
        <w:rPr>
          <w:rFonts w:cs="Arial"/>
          <w:sz w:val="16"/>
          <w:szCs w:val="16"/>
        </w:rPr>
        <w:t xml:space="preserve"> auch Schallemissionen und trägt so auf vielfältige Art zu einem optimalen Raumklima bei.</w:t>
      </w:r>
      <w:r w:rsidR="00B26550">
        <w:rPr>
          <w:rFonts w:cs="Arial"/>
          <w:sz w:val="16"/>
          <w:szCs w:val="16"/>
        </w:rPr>
        <w:t xml:space="preserve"> </w:t>
      </w:r>
    </w:p>
    <w:p w14:paraId="23CDF3A7" w14:textId="77777777" w:rsidR="00F87E5F" w:rsidRPr="007C105D" w:rsidRDefault="00F87E5F" w:rsidP="00AC5E02">
      <w:pPr>
        <w:ind w:right="3969"/>
        <w:rPr>
          <w:rFonts w:cs="Arial"/>
          <w:bCs/>
          <w:sz w:val="16"/>
          <w:szCs w:val="16"/>
        </w:rPr>
      </w:pPr>
    </w:p>
    <w:p w14:paraId="06F3C274" w14:textId="77777777" w:rsidR="005A42F0" w:rsidRPr="001F444C" w:rsidRDefault="005A42F0" w:rsidP="00AC5E02">
      <w:pPr>
        <w:ind w:right="3969"/>
        <w:rPr>
          <w:rFonts w:cs="Arial"/>
          <w:bCs/>
          <w:sz w:val="16"/>
          <w:szCs w:val="16"/>
          <w:lang w:val="de-CH"/>
        </w:rPr>
      </w:pPr>
    </w:p>
    <w:p w14:paraId="09B120C5" w14:textId="77777777" w:rsidR="00AC5E02" w:rsidRPr="001F444C" w:rsidRDefault="00AC5E02" w:rsidP="00AC5E02">
      <w:pPr>
        <w:ind w:right="3969"/>
        <w:rPr>
          <w:rFonts w:cs="Arial"/>
          <w:bCs/>
          <w:sz w:val="16"/>
          <w:szCs w:val="16"/>
          <w:lang w:val="de-CH"/>
        </w:rPr>
      </w:pPr>
    </w:p>
    <w:p w14:paraId="1244496F" w14:textId="77777777" w:rsidR="003834D6" w:rsidRPr="001F444C" w:rsidRDefault="003834D6" w:rsidP="003834D6">
      <w:pPr>
        <w:ind w:right="3969"/>
        <w:rPr>
          <w:rFonts w:cs="Arial"/>
          <w:sz w:val="16"/>
          <w:szCs w:val="16"/>
          <w:lang w:val="de-CH"/>
        </w:rPr>
      </w:pPr>
      <w:r w:rsidRPr="001F444C">
        <w:rPr>
          <w:rFonts w:cs="Arial"/>
          <w:b/>
          <w:bCs/>
          <w:sz w:val="16"/>
          <w:szCs w:val="16"/>
          <w:lang w:val="de-CH"/>
        </w:rPr>
        <w:t>Bildquelle</w:t>
      </w:r>
      <w:r w:rsidRPr="001F444C">
        <w:rPr>
          <w:rFonts w:cs="Arial"/>
          <w:sz w:val="16"/>
          <w:szCs w:val="16"/>
          <w:lang w:val="de-CH"/>
        </w:rPr>
        <w:t>: Zehnder Group Schweiz AG, Gränichen.</w:t>
      </w:r>
    </w:p>
    <w:p w14:paraId="60C1EB82" w14:textId="77777777" w:rsidR="003834D6" w:rsidRPr="001F444C" w:rsidRDefault="003834D6" w:rsidP="003834D6">
      <w:pPr>
        <w:rPr>
          <w:rFonts w:cs="Arial"/>
          <w:sz w:val="16"/>
          <w:szCs w:val="16"/>
          <w:lang w:val="de-CH"/>
        </w:rPr>
      </w:pPr>
      <w:r w:rsidRPr="001F444C">
        <w:rPr>
          <w:rFonts w:cs="Arial"/>
          <w:sz w:val="16"/>
          <w:szCs w:val="16"/>
          <w:lang w:val="de-CH"/>
        </w:rPr>
        <w:t>Abdruck honorarfrei bitte unter Quellenangabe.</w:t>
      </w:r>
    </w:p>
    <w:p w14:paraId="6869053A" w14:textId="167E9C71" w:rsidR="00AC5E02" w:rsidRPr="001F444C" w:rsidRDefault="00AC5E02" w:rsidP="003834D6">
      <w:pPr>
        <w:ind w:right="3969"/>
        <w:rPr>
          <w:rFonts w:cs="Arial"/>
          <w:b/>
          <w:sz w:val="16"/>
          <w:szCs w:val="16"/>
          <w:lang w:val="de-CH"/>
        </w:rPr>
      </w:pPr>
    </w:p>
    <w:sectPr w:rsidR="00AC5E02" w:rsidRPr="001F444C" w:rsidSect="00FC77F8">
      <w:headerReference w:type="even" r:id="rId19"/>
      <w:headerReference w:type="default" r:id="rId20"/>
      <w:footerReference w:type="even" r:id="rId21"/>
      <w:footerReference w:type="default" r:id="rId22"/>
      <w:headerReference w:type="first" r:id="rId23"/>
      <w:footerReference w:type="first" r:id="rId24"/>
      <w:pgSz w:w="11907" w:h="16840" w:code="9"/>
      <w:pgMar w:top="3969" w:right="2211" w:bottom="1985" w:left="1418" w:header="567" w:footer="68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12A49E" w14:textId="77777777" w:rsidR="009D2BF3" w:rsidRDefault="009D2BF3">
      <w:r>
        <w:separator/>
      </w:r>
    </w:p>
  </w:endnote>
  <w:endnote w:type="continuationSeparator" w:id="0">
    <w:p w14:paraId="1B1B16CB" w14:textId="77777777" w:rsidR="009D2BF3" w:rsidRDefault="009D2B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55 Roman">
    <w:altName w:val="Vrinda"/>
    <w:charset w:val="00"/>
    <w:family w:val="auto"/>
    <w:pitch w:val="variable"/>
    <w:sig w:usb0="00000001"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3EB58" w14:textId="77777777" w:rsidR="004601B8" w:rsidRDefault="004601B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BF3A3" w14:textId="77777777" w:rsidR="004601B8" w:rsidRDefault="004601B8" w:rsidP="004601B8">
    <w:pPr>
      <w:spacing w:line="200" w:lineRule="exact"/>
      <w:rPr>
        <w:rFonts w:cs="Arial"/>
        <w:color w:val="000000"/>
        <w:sz w:val="16"/>
      </w:rPr>
    </w:pPr>
    <w:r>
      <w:rPr>
        <w:rFonts w:cs="Arial"/>
        <w:b/>
        <w:color w:val="000000"/>
        <w:sz w:val="16"/>
      </w:rPr>
      <w:t>Zehnder Group Schweiz AG</w:t>
    </w:r>
    <w:r>
      <w:rPr>
        <w:rFonts w:cs="Arial"/>
        <w:sz w:val="16"/>
        <w:szCs w:val="8"/>
      </w:rPr>
      <w:t xml:space="preserve"> · </w:t>
    </w:r>
    <w:r>
      <w:rPr>
        <w:rFonts w:cs="Arial"/>
        <w:color w:val="000000"/>
        <w:sz w:val="16"/>
      </w:rPr>
      <w:t xml:space="preserve">Moortalstrasse 3 </w:t>
    </w:r>
    <w:r>
      <w:rPr>
        <w:rFonts w:cs="Arial"/>
        <w:sz w:val="16"/>
        <w:szCs w:val="8"/>
      </w:rPr>
      <w:t xml:space="preserve">· </w:t>
    </w:r>
    <w:r>
      <w:rPr>
        <w:rFonts w:cs="Arial"/>
        <w:color w:val="000000"/>
        <w:sz w:val="16"/>
      </w:rPr>
      <w:t xml:space="preserve">5722 Gränichen </w:t>
    </w:r>
    <w:r>
      <w:rPr>
        <w:rFonts w:cs="Arial"/>
        <w:sz w:val="16"/>
        <w:szCs w:val="8"/>
      </w:rPr>
      <w:t xml:space="preserve">· </w:t>
    </w:r>
    <w:r>
      <w:rPr>
        <w:rFonts w:cs="Arial"/>
        <w:color w:val="000000"/>
        <w:sz w:val="16"/>
      </w:rPr>
      <w:t>Switzerland</w:t>
    </w:r>
  </w:p>
  <w:p w14:paraId="3CBEA7C1" w14:textId="77777777" w:rsidR="004601B8" w:rsidRDefault="004601B8" w:rsidP="004601B8">
    <w:pPr>
      <w:spacing w:line="200" w:lineRule="exact"/>
      <w:rPr>
        <w:rFonts w:cs="Arial"/>
        <w:color w:val="000000"/>
        <w:sz w:val="16"/>
      </w:rPr>
    </w:pPr>
    <w:r>
      <w:rPr>
        <w:rFonts w:cs="Arial"/>
        <w:color w:val="000000"/>
        <w:sz w:val="16"/>
      </w:rPr>
      <w:t>T +41 62 855 11 11 · F +41 62 855 11 22 · info@zehnder-systems.ch · www.zehnder-systems.ch</w:t>
    </w:r>
  </w:p>
  <w:p w14:paraId="61EDB324" w14:textId="74FEF34B" w:rsidR="006C4710" w:rsidRPr="000B3D9E" w:rsidRDefault="000B3D9E" w:rsidP="000B3D9E">
    <w:pPr>
      <w:spacing w:line="200" w:lineRule="exact"/>
      <w:ind w:right="-1361"/>
      <w:rPr>
        <w:rFonts w:cs="Arial"/>
        <w:sz w:val="16"/>
        <w:szCs w:val="8"/>
      </w:rPr>
    </w:pP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sidRPr="00DF26DF">
      <w:rPr>
        <w:rStyle w:val="Seitenzahl"/>
        <w:sz w:val="21"/>
      </w:rPr>
      <w:fldChar w:fldCharType="begin"/>
    </w:r>
    <w:r w:rsidRPr="00AE4E8A">
      <w:rPr>
        <w:rStyle w:val="Seitenzahl"/>
        <w:sz w:val="21"/>
      </w:rPr>
      <w:instrText xml:space="preserve"> PAGE </w:instrText>
    </w:r>
    <w:r w:rsidRPr="00DF26DF">
      <w:rPr>
        <w:rStyle w:val="Seitenzahl"/>
        <w:sz w:val="21"/>
      </w:rPr>
      <w:fldChar w:fldCharType="separate"/>
    </w:r>
    <w:r>
      <w:rPr>
        <w:rStyle w:val="Seitenzahl"/>
        <w:noProof/>
        <w:sz w:val="21"/>
      </w:rPr>
      <w:t>2</w:t>
    </w:r>
    <w:r w:rsidRPr="00DF26DF">
      <w:rPr>
        <w:rStyle w:val="Seitenzahl"/>
        <w:sz w:val="21"/>
      </w:rPr>
      <w:fldChar w:fldCharType="end"/>
    </w:r>
    <w:r w:rsidRPr="00AE4E8A">
      <w:rPr>
        <w:rStyle w:val="Seitenzahl"/>
        <w:sz w:val="21"/>
      </w:rPr>
      <w:t>/</w:t>
    </w:r>
    <w:r w:rsidRPr="00DF26DF">
      <w:rPr>
        <w:rStyle w:val="Seitenzahl"/>
        <w:sz w:val="21"/>
      </w:rPr>
      <w:fldChar w:fldCharType="begin"/>
    </w:r>
    <w:r w:rsidRPr="00AE4E8A">
      <w:rPr>
        <w:rStyle w:val="Seitenzahl"/>
        <w:sz w:val="21"/>
      </w:rPr>
      <w:instrText xml:space="preserve"> NUMPAGES </w:instrText>
    </w:r>
    <w:r w:rsidRPr="00DF26DF">
      <w:rPr>
        <w:rStyle w:val="Seitenzahl"/>
        <w:sz w:val="21"/>
      </w:rPr>
      <w:fldChar w:fldCharType="separate"/>
    </w:r>
    <w:r>
      <w:rPr>
        <w:rStyle w:val="Seitenzahl"/>
        <w:noProof/>
        <w:sz w:val="21"/>
      </w:rPr>
      <w:t>2</w:t>
    </w:r>
    <w:r w:rsidRPr="00DF26DF">
      <w:rPr>
        <w:rStyle w:val="Seitenzahl"/>
        <w:sz w:val="2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8314F" w14:textId="77777777" w:rsidR="006C4710" w:rsidRDefault="006C4710" w:rsidP="00AC5E02">
    <w:pPr>
      <w:spacing w:line="200" w:lineRule="exact"/>
      <w:ind w:right="-510"/>
      <w:rPr>
        <w:rFonts w:cs="Arial"/>
        <w:color w:val="000000"/>
        <w:sz w:val="16"/>
      </w:rPr>
    </w:pPr>
    <w:r>
      <w:rPr>
        <w:rFonts w:cs="Arial"/>
        <w:b/>
        <w:color w:val="000000"/>
        <w:sz w:val="16"/>
      </w:rPr>
      <w:t>Zehnder Group Deutschland GmbH</w:t>
    </w:r>
    <w:r>
      <w:rPr>
        <w:rFonts w:cs="Arial"/>
        <w:sz w:val="16"/>
        <w:szCs w:val="8"/>
      </w:rPr>
      <w:t xml:space="preserve"> · </w:t>
    </w:r>
    <w:r>
      <w:rPr>
        <w:rFonts w:cs="Arial"/>
        <w:color w:val="000000"/>
        <w:sz w:val="16"/>
      </w:rPr>
      <w:t xml:space="preserve">Almweg 34 </w:t>
    </w:r>
    <w:r>
      <w:rPr>
        <w:rFonts w:cs="Arial"/>
        <w:sz w:val="16"/>
        <w:szCs w:val="8"/>
      </w:rPr>
      <w:t xml:space="preserve">· </w:t>
    </w:r>
    <w:r>
      <w:rPr>
        <w:rFonts w:cs="Arial"/>
        <w:color w:val="000000"/>
        <w:sz w:val="16"/>
      </w:rPr>
      <w:t xml:space="preserve">77933 Lahr </w:t>
    </w:r>
    <w:r>
      <w:rPr>
        <w:rFonts w:cs="Arial"/>
        <w:sz w:val="16"/>
        <w:szCs w:val="8"/>
      </w:rPr>
      <w:t xml:space="preserve">· </w:t>
    </w:r>
    <w:r>
      <w:rPr>
        <w:rFonts w:cs="Arial"/>
        <w:color w:val="000000"/>
        <w:sz w:val="16"/>
      </w:rPr>
      <w:t>Deutschland</w:t>
    </w:r>
  </w:p>
  <w:p w14:paraId="2D087AD8" w14:textId="77777777" w:rsidR="006C4710" w:rsidRDefault="006C4710" w:rsidP="00AC5E02">
    <w:pPr>
      <w:spacing w:line="200" w:lineRule="exact"/>
      <w:ind w:right="-510"/>
      <w:rPr>
        <w:rFonts w:cs="Arial"/>
        <w:color w:val="000000"/>
        <w:sz w:val="16"/>
      </w:rPr>
    </w:pPr>
    <w:r>
      <w:rPr>
        <w:rFonts w:cs="Arial"/>
        <w:color w:val="000000"/>
        <w:sz w:val="16"/>
      </w:rPr>
      <w:t>T +49 7821 586-0 · F +49 7821 586-411 · info@zehnder-systems.de · www.zehnder-systems.de</w:t>
    </w:r>
  </w:p>
  <w:p w14:paraId="395D6D76" w14:textId="131B4367" w:rsidR="006C4710" w:rsidRPr="00E77119" w:rsidRDefault="006C4710" w:rsidP="00AC5E02">
    <w:pPr>
      <w:spacing w:line="200" w:lineRule="exact"/>
      <w:ind w:right="-510"/>
      <w:rPr>
        <w:rFonts w:cs="Arial"/>
        <w:color w:val="000000"/>
        <w:sz w:val="16"/>
      </w:rPr>
    </w:pPr>
    <w:r>
      <w:rPr>
        <w:rFonts w:cs="Arial"/>
        <w:color w:val="000000"/>
        <w:sz w:val="16"/>
      </w:rPr>
      <w:t xml:space="preserve">Geschäftsführung: </w:t>
    </w:r>
    <w:r w:rsidR="00777E6F">
      <w:rPr>
        <w:rFonts w:cs="Arial"/>
        <w:color w:val="000000"/>
        <w:sz w:val="16"/>
      </w:rPr>
      <w:t xml:space="preserve">Andreas Berger, </w:t>
    </w:r>
    <w:r>
      <w:rPr>
        <w:rFonts w:cs="Arial"/>
        <w:color w:val="000000"/>
        <w:sz w:val="16"/>
      </w:rPr>
      <w:t xml:space="preserve">Oliver Bock, Heiko Braun </w:t>
    </w:r>
    <w:r>
      <w:rPr>
        <w:rFonts w:cs="Arial"/>
        <w:sz w:val="16"/>
        <w:szCs w:val="8"/>
      </w:rPr>
      <w:t xml:space="preserve">· </w:t>
    </w:r>
    <w:r>
      <w:rPr>
        <w:rFonts w:cs="Arial"/>
        <w:color w:val="000000"/>
        <w:sz w:val="16"/>
      </w:rPr>
      <w:t>Freiburg HRB 391562 · DIN EN ISO 9001 / 14001 / 50001</w:t>
    </w:r>
  </w:p>
  <w:p w14:paraId="503D1C29" w14:textId="77777777" w:rsidR="006C4710" w:rsidRPr="00AC5E02" w:rsidRDefault="006C4710" w:rsidP="00497A01">
    <w:pPr>
      <w:pStyle w:val="Fuzeile"/>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F0CE45" w14:textId="77777777" w:rsidR="009D2BF3" w:rsidRDefault="009D2BF3">
      <w:r>
        <w:separator/>
      </w:r>
    </w:p>
  </w:footnote>
  <w:footnote w:type="continuationSeparator" w:id="0">
    <w:p w14:paraId="253FBFD1" w14:textId="77777777" w:rsidR="009D2BF3" w:rsidRDefault="009D2B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B9C30" w14:textId="77777777" w:rsidR="004601B8" w:rsidRDefault="004601B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E79B1" w14:textId="77777777" w:rsidR="004601B8" w:rsidRDefault="004601B8" w:rsidP="00F64F2D">
    <w:pPr>
      <w:pStyle w:val="Kopfzeile"/>
      <w:tabs>
        <w:tab w:val="clear" w:pos="4153"/>
        <w:tab w:val="clear" w:pos="8306"/>
        <w:tab w:val="right" w:pos="9129"/>
      </w:tabs>
      <w:spacing w:line="360" w:lineRule="auto"/>
      <w:jc w:val="both"/>
      <w:rPr>
        <w:noProof/>
      </w:rPr>
    </w:pPr>
  </w:p>
  <w:p w14:paraId="2164430F" w14:textId="0DAA676D" w:rsidR="006C4710" w:rsidRPr="00A0683F" w:rsidRDefault="00F87431" w:rsidP="00F64F2D">
    <w:pPr>
      <w:pStyle w:val="Kopfzeile"/>
      <w:tabs>
        <w:tab w:val="clear" w:pos="4153"/>
        <w:tab w:val="clear" w:pos="8306"/>
        <w:tab w:val="right" w:pos="9129"/>
      </w:tabs>
      <w:spacing w:line="360" w:lineRule="auto"/>
      <w:jc w:val="both"/>
      <w:rPr>
        <w:rStyle w:val="Seitenzahl"/>
        <w:rFonts w:ascii="Arial" w:hAnsi="Arial"/>
        <w:sz w:val="21"/>
        <w:szCs w:val="21"/>
        <w:lang w:val="de-DE"/>
      </w:rPr>
    </w:pPr>
    <w:r>
      <w:rPr>
        <w:noProof/>
      </w:rPr>
      <w:drawing>
        <wp:anchor distT="0" distB="0" distL="114300" distR="114300" simplePos="0" relativeHeight="251666432" behindDoc="1" locked="0" layoutInCell="1" allowOverlap="1" wp14:anchorId="7FF88D70" wp14:editId="34B8664D">
          <wp:simplePos x="0" y="0"/>
          <wp:positionH relativeFrom="column">
            <wp:posOffset>-912495</wp:posOffset>
          </wp:positionH>
          <wp:positionV relativeFrom="paragraph">
            <wp:posOffset>-356226</wp:posOffset>
          </wp:positionV>
          <wp:extent cx="7558860" cy="10692130"/>
          <wp:effectExtent l="0" t="0" r="0" b="1270"/>
          <wp:wrapNone/>
          <wp:docPr id="2" name="Grafik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Grafik 3"/>
                  <pic:cNvPicPr>
                    <a:picLocks/>
                  </pic:cNvPicPr>
                </pic:nvPicPr>
                <pic:blipFill>
                  <a:blip r:embed="rId1"/>
                  <a:stretch>
                    <a:fillRect/>
                  </a:stretch>
                </pic:blipFill>
                <pic:spPr bwMode="auto">
                  <a:xfrm>
                    <a:off x="0" y="0"/>
                    <a:ext cx="7558860"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6D5AC9" w14:textId="77777777" w:rsidR="006C4710" w:rsidRPr="00A0683F" w:rsidRDefault="006C4710" w:rsidP="00F64F2D">
    <w:pPr>
      <w:pStyle w:val="Kopfzeile"/>
      <w:tabs>
        <w:tab w:val="clear" w:pos="4153"/>
        <w:tab w:val="clear" w:pos="8306"/>
        <w:tab w:val="right" w:pos="9129"/>
      </w:tabs>
      <w:spacing w:line="360" w:lineRule="auto"/>
      <w:rPr>
        <w:rStyle w:val="Seitenzahl"/>
        <w:sz w:val="21"/>
        <w:szCs w:val="21"/>
      </w:rPr>
    </w:pPr>
  </w:p>
  <w:p w14:paraId="64409DAB" w14:textId="1BB22DD7" w:rsidR="006C4710" w:rsidRPr="00B845C7" w:rsidRDefault="006C4710" w:rsidP="00F64F2D">
    <w:pPr>
      <w:spacing w:before="70" w:line="400" w:lineRule="exact"/>
      <w:rPr>
        <w:rStyle w:val="Seitenzahl"/>
        <w:rFonts w:cs="Arial"/>
        <w:bCs/>
        <w:sz w:val="28"/>
        <w:szCs w:val="28"/>
      </w:rPr>
    </w:pPr>
    <w:r w:rsidRPr="00B845C7">
      <w:rPr>
        <w:rFonts w:cs="Arial"/>
        <w:bCs/>
        <w:sz w:val="28"/>
        <w:szCs w:val="28"/>
      </w:rPr>
      <w:t>P</w:t>
    </w:r>
    <w:r w:rsidR="00B845C7">
      <w:rPr>
        <w:rFonts w:cs="Arial"/>
        <w:bCs/>
        <w:sz w:val="28"/>
        <w:szCs w:val="28"/>
      </w:rPr>
      <w:t>RESSE</w:t>
    </w:r>
    <w:r w:rsidRPr="00B845C7">
      <w:rPr>
        <w:rFonts w:cs="Arial"/>
        <w:bCs/>
        <w:sz w:val="28"/>
        <w:szCs w:val="28"/>
      </w:rPr>
      <w:t>-</w:t>
    </w:r>
    <w:r w:rsidR="00B845C7">
      <w:rPr>
        <w:rFonts w:cs="Arial"/>
        <w:bCs/>
        <w:sz w:val="28"/>
        <w:szCs w:val="28"/>
      </w:rPr>
      <w:t>INFORMATION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132FD" w14:textId="77777777" w:rsidR="006C4710" w:rsidRPr="00A0683F" w:rsidRDefault="006C4710" w:rsidP="00F64F2D">
    <w:pPr>
      <w:pStyle w:val="Kopfzeile"/>
      <w:tabs>
        <w:tab w:val="clear" w:pos="4153"/>
        <w:tab w:val="clear" w:pos="8306"/>
        <w:tab w:val="right" w:pos="9129"/>
      </w:tabs>
      <w:spacing w:line="360" w:lineRule="auto"/>
      <w:jc w:val="both"/>
      <w:rPr>
        <w:rStyle w:val="Seitenzahl"/>
        <w:rFonts w:ascii="Arial" w:hAnsi="Arial"/>
        <w:sz w:val="21"/>
        <w:szCs w:val="21"/>
        <w:lang w:val="de-DE"/>
      </w:rPr>
    </w:pPr>
    <w:r>
      <w:rPr>
        <w:rFonts w:ascii="Arial" w:hAnsi="Arial"/>
        <w:noProof/>
        <w:sz w:val="21"/>
        <w:szCs w:val="21"/>
        <w:lang w:val="de-DE" w:eastAsia="de-DE"/>
      </w:rPr>
      <w:drawing>
        <wp:anchor distT="0" distB="0" distL="114300" distR="114300" simplePos="0" relativeHeight="251667456" behindDoc="1" locked="0" layoutInCell="1" allowOverlap="1" wp14:anchorId="7B2BBE91" wp14:editId="583AB75C">
          <wp:simplePos x="0" y="0"/>
          <wp:positionH relativeFrom="column">
            <wp:posOffset>-1016340</wp:posOffset>
          </wp:positionH>
          <wp:positionV relativeFrom="paragraph">
            <wp:posOffset>-349412</wp:posOffset>
          </wp:positionV>
          <wp:extent cx="7432158" cy="1415034"/>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riefbogen_2016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65089" cy="1421304"/>
                  </a:xfrm>
                  <a:prstGeom prst="rect">
                    <a:avLst/>
                  </a:prstGeom>
                </pic:spPr>
              </pic:pic>
            </a:graphicData>
          </a:graphic>
          <wp14:sizeRelH relativeFrom="margin">
            <wp14:pctWidth>0</wp14:pctWidth>
          </wp14:sizeRelH>
          <wp14:sizeRelV relativeFrom="margin">
            <wp14:pctHeight>0</wp14:pctHeight>
          </wp14:sizeRelV>
        </wp:anchor>
      </w:drawing>
    </w:r>
  </w:p>
  <w:p w14:paraId="557DDC5D" w14:textId="77777777" w:rsidR="006C4710" w:rsidRPr="00A0683F" w:rsidRDefault="006C4710" w:rsidP="00F64F2D">
    <w:pPr>
      <w:pStyle w:val="Kopfzeile"/>
      <w:tabs>
        <w:tab w:val="clear" w:pos="4153"/>
        <w:tab w:val="clear" w:pos="8306"/>
        <w:tab w:val="right" w:pos="9129"/>
      </w:tabs>
      <w:spacing w:line="360" w:lineRule="auto"/>
      <w:rPr>
        <w:rStyle w:val="Seitenzahl"/>
        <w:sz w:val="21"/>
        <w:szCs w:val="21"/>
      </w:rPr>
    </w:pPr>
  </w:p>
  <w:p w14:paraId="587BCE6D" w14:textId="77777777" w:rsidR="006C4710" w:rsidRPr="00F64F2D" w:rsidRDefault="006C4710" w:rsidP="00F64F2D">
    <w:pPr>
      <w:spacing w:before="70" w:line="400" w:lineRule="exact"/>
      <w:rPr>
        <w:rFonts w:cs="Arial"/>
        <w:b/>
        <w:color w:val="808080" w:themeColor="background1" w:themeShade="80"/>
        <w:sz w:val="28"/>
        <w:szCs w:val="28"/>
      </w:rPr>
    </w:pPr>
    <w:r>
      <w:rPr>
        <w:rFonts w:cs="Arial"/>
        <w:b/>
        <w:color w:val="808080" w:themeColor="background1" w:themeShade="80"/>
        <w:sz w:val="28"/>
        <w:szCs w:val="28"/>
      </w:rPr>
      <w:t>Presse-Information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42411"/>
    <w:rsid w:val="000065D4"/>
    <w:rsid w:val="00036D34"/>
    <w:rsid w:val="000471EC"/>
    <w:rsid w:val="00060ECC"/>
    <w:rsid w:val="0007701D"/>
    <w:rsid w:val="00084951"/>
    <w:rsid w:val="000945C4"/>
    <w:rsid w:val="00095E19"/>
    <w:rsid w:val="00097208"/>
    <w:rsid w:val="000B3D9E"/>
    <w:rsid w:val="00117549"/>
    <w:rsid w:val="00137DD6"/>
    <w:rsid w:val="0014059D"/>
    <w:rsid w:val="00142411"/>
    <w:rsid w:val="00154BF3"/>
    <w:rsid w:val="0016663C"/>
    <w:rsid w:val="00167BB9"/>
    <w:rsid w:val="00173223"/>
    <w:rsid w:val="001B4876"/>
    <w:rsid w:val="001D06EF"/>
    <w:rsid w:val="001E4E61"/>
    <w:rsid w:val="001E6038"/>
    <w:rsid w:val="001E79EB"/>
    <w:rsid w:val="001F444C"/>
    <w:rsid w:val="00205188"/>
    <w:rsid w:val="00214869"/>
    <w:rsid w:val="00221F36"/>
    <w:rsid w:val="00242A0D"/>
    <w:rsid w:val="00246980"/>
    <w:rsid w:val="00260CBE"/>
    <w:rsid w:val="0026244D"/>
    <w:rsid w:val="0027016F"/>
    <w:rsid w:val="002810A9"/>
    <w:rsid w:val="00283CC8"/>
    <w:rsid w:val="002A1BF7"/>
    <w:rsid w:val="002C4E1A"/>
    <w:rsid w:val="002E7141"/>
    <w:rsid w:val="002F1702"/>
    <w:rsid w:val="003154D2"/>
    <w:rsid w:val="003226F2"/>
    <w:rsid w:val="00323621"/>
    <w:rsid w:val="003834D6"/>
    <w:rsid w:val="00387749"/>
    <w:rsid w:val="003A076D"/>
    <w:rsid w:val="003A3E6D"/>
    <w:rsid w:val="003A688A"/>
    <w:rsid w:val="00412D2F"/>
    <w:rsid w:val="00453F7B"/>
    <w:rsid w:val="004601B8"/>
    <w:rsid w:val="00467494"/>
    <w:rsid w:val="00480542"/>
    <w:rsid w:val="00483C81"/>
    <w:rsid w:val="00493DAD"/>
    <w:rsid w:val="00497A01"/>
    <w:rsid w:val="004B1FDB"/>
    <w:rsid w:val="004B7302"/>
    <w:rsid w:val="004B7847"/>
    <w:rsid w:val="004C230B"/>
    <w:rsid w:val="004E581A"/>
    <w:rsid w:val="004F1877"/>
    <w:rsid w:val="00501426"/>
    <w:rsid w:val="0050354F"/>
    <w:rsid w:val="00512D8B"/>
    <w:rsid w:val="00555F97"/>
    <w:rsid w:val="005874BB"/>
    <w:rsid w:val="005A148C"/>
    <w:rsid w:val="005A42F0"/>
    <w:rsid w:val="005A498C"/>
    <w:rsid w:val="005B160E"/>
    <w:rsid w:val="005B20D7"/>
    <w:rsid w:val="005D6DFA"/>
    <w:rsid w:val="005E3A0A"/>
    <w:rsid w:val="0061686C"/>
    <w:rsid w:val="00622421"/>
    <w:rsid w:val="00624760"/>
    <w:rsid w:val="00632AD0"/>
    <w:rsid w:val="00634549"/>
    <w:rsid w:val="00644970"/>
    <w:rsid w:val="00644D97"/>
    <w:rsid w:val="00646218"/>
    <w:rsid w:val="00653224"/>
    <w:rsid w:val="006665A9"/>
    <w:rsid w:val="00693670"/>
    <w:rsid w:val="006960D0"/>
    <w:rsid w:val="00696713"/>
    <w:rsid w:val="006A282D"/>
    <w:rsid w:val="006C4710"/>
    <w:rsid w:val="006C5308"/>
    <w:rsid w:val="006E1E98"/>
    <w:rsid w:val="006F5A3C"/>
    <w:rsid w:val="00704AB0"/>
    <w:rsid w:val="007106F8"/>
    <w:rsid w:val="00723684"/>
    <w:rsid w:val="007257E1"/>
    <w:rsid w:val="00752D5E"/>
    <w:rsid w:val="00762BAD"/>
    <w:rsid w:val="00777E6F"/>
    <w:rsid w:val="0079088C"/>
    <w:rsid w:val="007C105D"/>
    <w:rsid w:val="007E1EB6"/>
    <w:rsid w:val="007F4C0E"/>
    <w:rsid w:val="008011E5"/>
    <w:rsid w:val="008055DB"/>
    <w:rsid w:val="0080569D"/>
    <w:rsid w:val="00832F96"/>
    <w:rsid w:val="008357BB"/>
    <w:rsid w:val="0084406F"/>
    <w:rsid w:val="0084719E"/>
    <w:rsid w:val="00865077"/>
    <w:rsid w:val="008A543F"/>
    <w:rsid w:val="008C366A"/>
    <w:rsid w:val="008E22FB"/>
    <w:rsid w:val="008F52B8"/>
    <w:rsid w:val="008F5CC7"/>
    <w:rsid w:val="008F69D2"/>
    <w:rsid w:val="009133D3"/>
    <w:rsid w:val="009256CB"/>
    <w:rsid w:val="0093172B"/>
    <w:rsid w:val="009374EC"/>
    <w:rsid w:val="00941D01"/>
    <w:rsid w:val="009430EB"/>
    <w:rsid w:val="00975D0B"/>
    <w:rsid w:val="009877DF"/>
    <w:rsid w:val="009A6AC6"/>
    <w:rsid w:val="009B490B"/>
    <w:rsid w:val="009B60F2"/>
    <w:rsid w:val="009D2BF3"/>
    <w:rsid w:val="009D444E"/>
    <w:rsid w:val="009D6C9F"/>
    <w:rsid w:val="009E4356"/>
    <w:rsid w:val="009F320E"/>
    <w:rsid w:val="00A00D8B"/>
    <w:rsid w:val="00A0683F"/>
    <w:rsid w:val="00A17451"/>
    <w:rsid w:val="00A27B78"/>
    <w:rsid w:val="00A354C3"/>
    <w:rsid w:val="00A4004C"/>
    <w:rsid w:val="00A43A07"/>
    <w:rsid w:val="00A544EE"/>
    <w:rsid w:val="00A7457B"/>
    <w:rsid w:val="00A800AD"/>
    <w:rsid w:val="00A96901"/>
    <w:rsid w:val="00AA57B1"/>
    <w:rsid w:val="00AC0B30"/>
    <w:rsid w:val="00AC5E02"/>
    <w:rsid w:val="00AE4E8A"/>
    <w:rsid w:val="00AF5B23"/>
    <w:rsid w:val="00AF5BC1"/>
    <w:rsid w:val="00B007C1"/>
    <w:rsid w:val="00B03EBC"/>
    <w:rsid w:val="00B065F3"/>
    <w:rsid w:val="00B1059A"/>
    <w:rsid w:val="00B26550"/>
    <w:rsid w:val="00B30937"/>
    <w:rsid w:val="00B325FD"/>
    <w:rsid w:val="00B32A32"/>
    <w:rsid w:val="00B46311"/>
    <w:rsid w:val="00B6311D"/>
    <w:rsid w:val="00B7644B"/>
    <w:rsid w:val="00B845C7"/>
    <w:rsid w:val="00B87C12"/>
    <w:rsid w:val="00B93A2E"/>
    <w:rsid w:val="00BA2BF6"/>
    <w:rsid w:val="00BD0A30"/>
    <w:rsid w:val="00BD6B91"/>
    <w:rsid w:val="00BE37B0"/>
    <w:rsid w:val="00BF1734"/>
    <w:rsid w:val="00BF22B5"/>
    <w:rsid w:val="00C0062E"/>
    <w:rsid w:val="00C33144"/>
    <w:rsid w:val="00C40DA2"/>
    <w:rsid w:val="00C52739"/>
    <w:rsid w:val="00C56ECE"/>
    <w:rsid w:val="00C60D30"/>
    <w:rsid w:val="00C77768"/>
    <w:rsid w:val="00C97B3D"/>
    <w:rsid w:val="00CA04D9"/>
    <w:rsid w:val="00CC1A71"/>
    <w:rsid w:val="00CD74B5"/>
    <w:rsid w:val="00CF61E5"/>
    <w:rsid w:val="00D02DA0"/>
    <w:rsid w:val="00D05F06"/>
    <w:rsid w:val="00D076CA"/>
    <w:rsid w:val="00D1558C"/>
    <w:rsid w:val="00D60327"/>
    <w:rsid w:val="00D709B8"/>
    <w:rsid w:val="00D93728"/>
    <w:rsid w:val="00DA273D"/>
    <w:rsid w:val="00E14B63"/>
    <w:rsid w:val="00E16CB2"/>
    <w:rsid w:val="00E22A26"/>
    <w:rsid w:val="00E23ED7"/>
    <w:rsid w:val="00E63AD2"/>
    <w:rsid w:val="00EA2C53"/>
    <w:rsid w:val="00EA54EB"/>
    <w:rsid w:val="00EB229C"/>
    <w:rsid w:val="00EB3FF8"/>
    <w:rsid w:val="00EC0693"/>
    <w:rsid w:val="00EC735A"/>
    <w:rsid w:val="00ED0129"/>
    <w:rsid w:val="00ED7E72"/>
    <w:rsid w:val="00EF056B"/>
    <w:rsid w:val="00F018F0"/>
    <w:rsid w:val="00F0432D"/>
    <w:rsid w:val="00F13782"/>
    <w:rsid w:val="00F207E3"/>
    <w:rsid w:val="00F4363B"/>
    <w:rsid w:val="00F453A0"/>
    <w:rsid w:val="00F45CDB"/>
    <w:rsid w:val="00F64F2D"/>
    <w:rsid w:val="00F651CE"/>
    <w:rsid w:val="00F87431"/>
    <w:rsid w:val="00F87E5F"/>
    <w:rsid w:val="00FC77F8"/>
    <w:rsid w:val="00FF34DE"/>
    <w:rsid w:val="00FF6DBC"/>
  </w:rsids>
  <m:mathPr>
    <m:mathFont m:val="Cambria Math"/>
    <m:brkBin m:val="before"/>
    <m:brkBinSub m:val="--"/>
    <m:smallFrac/>
    <m:dispDef/>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4C926C"/>
  <w15:docId w15:val="{B8888163-B81D-4B47-8767-EB62C187D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hAnsi="Arial"/>
      <w:sz w:val="24"/>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153"/>
        <w:tab w:val="right" w:pos="8306"/>
      </w:tabs>
    </w:pPr>
    <w:rPr>
      <w:rFonts w:ascii="Times New Roman" w:hAnsi="Times New Roman"/>
      <w:sz w:val="20"/>
      <w:lang w:val="it-IT"/>
    </w:rPr>
  </w:style>
  <w:style w:type="paragraph" w:styleId="Fuzeile">
    <w:name w:val="footer"/>
    <w:basedOn w:val="Standard"/>
    <w:pPr>
      <w:tabs>
        <w:tab w:val="center" w:pos="4536"/>
        <w:tab w:val="right" w:pos="9072"/>
      </w:tabs>
    </w:pPr>
    <w:rPr>
      <w:rFonts w:ascii="Helvetica 55 Roman" w:hAnsi="Helvetica 55 Roman"/>
      <w:sz w:val="20"/>
      <w:lang w:val="de-CH"/>
    </w:rPr>
  </w:style>
  <w:style w:type="character" w:styleId="Seitenzahl">
    <w:name w:val="page number"/>
    <w:basedOn w:val="Absatz-Standardschriftart"/>
  </w:style>
  <w:style w:type="paragraph" w:styleId="Beschriftung">
    <w:name w:val="caption"/>
    <w:basedOn w:val="Standard"/>
    <w:next w:val="Standard"/>
    <w:qFormat/>
    <w:pPr>
      <w:spacing w:line="280" w:lineRule="exact"/>
    </w:pPr>
    <w:rPr>
      <w:b/>
      <w:sz w:val="32"/>
      <w:lang w:val="en-GB"/>
    </w:rPr>
  </w:style>
  <w:style w:type="character" w:customStyle="1" w:styleId="KopfzeileZchn">
    <w:name w:val="Kopfzeile Zchn"/>
    <w:link w:val="Kopfzeile"/>
    <w:rsid w:val="00E25B2E"/>
    <w:rPr>
      <w:lang w:val="it-IT" w:eastAsia="de-CH"/>
    </w:rPr>
  </w:style>
  <w:style w:type="paragraph" w:styleId="Sprechblasentext">
    <w:name w:val="Balloon Text"/>
    <w:basedOn w:val="Standard"/>
    <w:link w:val="SprechblasentextZchn"/>
    <w:uiPriority w:val="99"/>
    <w:semiHidden/>
    <w:unhideWhenUsed/>
    <w:rsid w:val="0063665E"/>
    <w:rPr>
      <w:rFonts w:ascii="Tahoma" w:hAnsi="Tahoma"/>
      <w:sz w:val="16"/>
      <w:szCs w:val="16"/>
    </w:rPr>
  </w:style>
  <w:style w:type="character" w:customStyle="1" w:styleId="SprechblasentextZchn">
    <w:name w:val="Sprechblasentext Zchn"/>
    <w:link w:val="Sprechblasentext"/>
    <w:uiPriority w:val="99"/>
    <w:semiHidden/>
    <w:rsid w:val="0063665E"/>
    <w:rPr>
      <w:rFonts w:ascii="Tahoma" w:hAnsi="Tahoma" w:cs="Tahoma"/>
      <w:sz w:val="16"/>
      <w:szCs w:val="16"/>
      <w:lang w:val="de-DE" w:eastAsia="de-CH"/>
    </w:rPr>
  </w:style>
  <w:style w:type="character" w:styleId="Hyperlink">
    <w:name w:val="Hyperlink"/>
    <w:uiPriority w:val="99"/>
    <w:unhideWhenUsed/>
    <w:rsid w:val="009A6AC6"/>
    <w:rPr>
      <w:color w:val="0000FF"/>
      <w:u w:val="single"/>
    </w:rPr>
  </w:style>
  <w:style w:type="paragraph" w:customStyle="1" w:styleId="StandardHelvetica55Roman">
    <w:name w:val="Standard + Helvetica 55 Roman"/>
    <w:aliases w:val="10 pt,(Latein) Fett,Block,Zeilenabstand:  1..."/>
    <w:basedOn w:val="Standard"/>
    <w:rsid w:val="00E23ED7"/>
    <w:pPr>
      <w:spacing w:after="240"/>
    </w:pPr>
    <w:rPr>
      <w:rFonts w:ascii="Helvetica 55 Roman" w:hAnsi="Helvetica 55 Roman"/>
      <w:b/>
      <w:sz w:val="28"/>
      <w:szCs w:val="28"/>
      <w:lang w:eastAsia="de-DE"/>
    </w:rPr>
  </w:style>
  <w:style w:type="paragraph" w:customStyle="1" w:styleId="Default">
    <w:name w:val="Default"/>
    <w:rsid w:val="001D06EF"/>
    <w:pPr>
      <w:autoSpaceDE w:val="0"/>
      <w:autoSpaceDN w:val="0"/>
      <w:adjustRightInd w:val="0"/>
    </w:pPr>
    <w:rPr>
      <w:rFonts w:ascii="Arial" w:hAnsi="Arial" w:cs="Arial"/>
      <w:color w:val="000000"/>
      <w:sz w:val="24"/>
      <w:szCs w:val="24"/>
    </w:rPr>
  </w:style>
  <w:style w:type="character" w:styleId="Kommentarzeichen">
    <w:name w:val="annotation reference"/>
    <w:basedOn w:val="Absatz-Standardschriftart"/>
    <w:uiPriority w:val="99"/>
    <w:semiHidden/>
    <w:unhideWhenUsed/>
    <w:rsid w:val="00F207E3"/>
    <w:rPr>
      <w:sz w:val="16"/>
      <w:szCs w:val="16"/>
    </w:rPr>
  </w:style>
  <w:style w:type="paragraph" w:styleId="Kommentartext">
    <w:name w:val="annotation text"/>
    <w:basedOn w:val="Standard"/>
    <w:link w:val="KommentartextZchn"/>
    <w:uiPriority w:val="99"/>
    <w:semiHidden/>
    <w:unhideWhenUsed/>
    <w:rsid w:val="00F207E3"/>
    <w:rPr>
      <w:sz w:val="20"/>
    </w:rPr>
  </w:style>
  <w:style w:type="character" w:customStyle="1" w:styleId="KommentartextZchn">
    <w:name w:val="Kommentartext Zchn"/>
    <w:basedOn w:val="Absatz-Standardschriftart"/>
    <w:link w:val="Kommentartext"/>
    <w:uiPriority w:val="99"/>
    <w:semiHidden/>
    <w:rsid w:val="00F207E3"/>
    <w:rPr>
      <w:rFonts w:ascii="Arial" w:hAnsi="Arial"/>
      <w:lang w:eastAsia="de-CH"/>
    </w:rPr>
  </w:style>
  <w:style w:type="paragraph" w:styleId="Kommentarthema">
    <w:name w:val="annotation subject"/>
    <w:basedOn w:val="Kommentartext"/>
    <w:next w:val="Kommentartext"/>
    <w:link w:val="KommentarthemaZchn"/>
    <w:uiPriority w:val="99"/>
    <w:semiHidden/>
    <w:unhideWhenUsed/>
    <w:rsid w:val="00F207E3"/>
    <w:rPr>
      <w:b/>
      <w:bCs/>
    </w:rPr>
  </w:style>
  <w:style w:type="character" w:customStyle="1" w:styleId="KommentarthemaZchn">
    <w:name w:val="Kommentarthema Zchn"/>
    <w:basedOn w:val="KommentartextZchn"/>
    <w:link w:val="Kommentarthema"/>
    <w:uiPriority w:val="99"/>
    <w:semiHidden/>
    <w:rsid w:val="00F207E3"/>
    <w:rPr>
      <w:rFonts w:ascii="Arial" w:hAnsi="Arial"/>
      <w:b/>
      <w:bCs/>
      <w:lang w:eastAsia="de-CH"/>
    </w:rPr>
  </w:style>
  <w:style w:type="character" w:styleId="NichtaufgelsteErwhnung">
    <w:name w:val="Unresolved Mention"/>
    <w:basedOn w:val="Absatz-Standardschriftart"/>
    <w:uiPriority w:val="99"/>
    <w:semiHidden/>
    <w:unhideWhenUsed/>
    <w:rsid w:val="004E581A"/>
    <w:rPr>
      <w:color w:val="605E5C"/>
      <w:shd w:val="clear" w:color="auto" w:fill="E1DFDD"/>
    </w:rPr>
  </w:style>
  <w:style w:type="paragraph" w:customStyle="1" w:styleId="pf0">
    <w:name w:val="pf0"/>
    <w:basedOn w:val="Standard"/>
    <w:rsid w:val="00EC0693"/>
    <w:pPr>
      <w:spacing w:before="100" w:beforeAutospacing="1" w:after="100" w:afterAutospacing="1"/>
    </w:pPr>
    <w:rPr>
      <w:rFonts w:ascii="Times New Roman" w:hAnsi="Times New Roman"/>
      <w:szCs w:val="24"/>
      <w:lang w:eastAsia="de-DE"/>
    </w:rPr>
  </w:style>
  <w:style w:type="character" w:customStyle="1" w:styleId="cf01">
    <w:name w:val="cf01"/>
    <w:basedOn w:val="Absatz-Standardschriftart"/>
    <w:rsid w:val="00EC0693"/>
    <w:rPr>
      <w:rFonts w:ascii="Segoe UI" w:hAnsi="Segoe UI" w:cs="Segoe UI"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774270">
      <w:bodyDiv w:val="1"/>
      <w:marLeft w:val="0"/>
      <w:marRight w:val="0"/>
      <w:marTop w:val="0"/>
      <w:marBottom w:val="0"/>
      <w:divBdr>
        <w:top w:val="none" w:sz="0" w:space="0" w:color="auto"/>
        <w:left w:val="none" w:sz="0" w:space="0" w:color="auto"/>
        <w:bottom w:val="none" w:sz="0" w:space="0" w:color="auto"/>
        <w:right w:val="none" w:sz="0" w:space="0" w:color="auto"/>
      </w:divBdr>
    </w:div>
    <w:div w:id="1436829861">
      <w:bodyDiv w:val="1"/>
      <w:marLeft w:val="0"/>
      <w:marRight w:val="0"/>
      <w:marTop w:val="0"/>
      <w:marBottom w:val="0"/>
      <w:divBdr>
        <w:top w:val="none" w:sz="0" w:space="0" w:color="auto"/>
        <w:left w:val="none" w:sz="0" w:space="0" w:color="auto"/>
        <w:bottom w:val="none" w:sz="0" w:space="0" w:color="auto"/>
        <w:right w:val="none" w:sz="0" w:space="0" w:color="auto"/>
      </w:divBdr>
    </w:div>
    <w:div w:id="1599215876">
      <w:bodyDiv w:val="1"/>
      <w:marLeft w:val="0"/>
      <w:marRight w:val="0"/>
      <w:marTop w:val="0"/>
      <w:marBottom w:val="0"/>
      <w:divBdr>
        <w:top w:val="none" w:sz="0" w:space="0" w:color="auto"/>
        <w:left w:val="none" w:sz="0" w:space="0" w:color="auto"/>
        <w:bottom w:val="none" w:sz="0" w:space="0" w:color="auto"/>
        <w:right w:val="none" w:sz="0" w:space="0" w:color="auto"/>
      </w:divBdr>
    </w:div>
    <w:div w:id="1723753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facebook.com/ZehnderCH" TargetMode="Externa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instagram.com/zehnder_group_schweiz_ag/" TargetMode="External"/><Relationship Id="rId24" Type="http://schemas.openxmlformats.org/officeDocument/2006/relationships/footer" Target="footer3.xml"/><Relationship Id="rId5" Type="http://schemas.openxmlformats.org/officeDocument/2006/relationships/styles" Target="styles.xml"/><Relationship Id="rId15" Type="http://schemas.openxmlformats.org/officeDocument/2006/relationships/hyperlink" Target="https://www.youtube.com/playlist?list=PL1Vt4tZPwzo_ff-CRo8UuIJmF8o6Co1T_" TargetMode="External"/><Relationship Id="rId23" Type="http://schemas.openxmlformats.org/officeDocument/2006/relationships/header" Target="header3.xml"/><Relationship Id="rId10" Type="http://schemas.openxmlformats.org/officeDocument/2006/relationships/hyperlink" Target="https://www.zehnder-systems.ch/de/heiz-und-kuehldecken/produkte/industrie-style-mit-zehnder-zfp-urban" TargetMode="Externa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www.linkedin.com/company/zehnder-group-schweiz/" TargetMode="Externa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6.t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46FBCB15955D14C855DF14CB88539E8" ma:contentTypeVersion="0" ma:contentTypeDescription="Create a new document." ma:contentTypeScope="" ma:versionID="b6cc4710a533742bdb9ebbb51b19a25c">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898F554-8937-4E47-BE98-C567B369E4E0}">
  <ds:schemaRefs>
    <ds:schemaRef ds:uri="http://schemas.openxmlformats.org/officeDocument/2006/bibliography"/>
  </ds:schemaRefs>
</ds:datastoreItem>
</file>

<file path=customXml/itemProps2.xml><?xml version="1.0" encoding="utf-8"?>
<ds:datastoreItem xmlns:ds="http://schemas.openxmlformats.org/officeDocument/2006/customXml" ds:itemID="{DE14769C-BB5D-4837-8B34-BFFEF3FC980D}">
  <ds:schemaRefs>
    <ds:schemaRef ds:uri="http://purl.org/dc/dcmitype/"/>
    <ds:schemaRef ds:uri="http://schemas.microsoft.com/office/2006/metadata/properties"/>
    <ds:schemaRef ds:uri="http://schemas.microsoft.com/office/2006/documentManagement/types"/>
    <ds:schemaRef ds:uri="http://schemas.openxmlformats.org/package/2006/metadata/core-properties"/>
    <ds:schemaRef ds:uri="http://purl.org/dc/elements/1.1/"/>
    <ds:schemaRef ds:uri="http://www.w3.org/XML/1998/namespace"/>
    <ds:schemaRef ds:uri="http://schemas.microsoft.com/office/infopath/2007/PartnerControls"/>
    <ds:schemaRef ds:uri="http://purl.org/dc/terms/"/>
  </ds:schemaRefs>
</ds:datastoreItem>
</file>

<file path=customXml/itemProps3.xml><?xml version="1.0" encoding="utf-8"?>
<ds:datastoreItem xmlns:ds="http://schemas.openxmlformats.org/officeDocument/2006/customXml" ds:itemID="{8B016C8C-EB11-4825-B269-C6EDD9D0CB85}">
  <ds:schemaRefs>
    <ds:schemaRef ds:uri="http://schemas.microsoft.com/sharepoint/v3/contenttype/forms"/>
  </ds:schemaRefs>
</ds:datastoreItem>
</file>

<file path=customXml/itemProps4.xml><?xml version="1.0" encoding="utf-8"?>
<ds:datastoreItem xmlns:ds="http://schemas.openxmlformats.org/officeDocument/2006/customXml" ds:itemID="{A80D54D2-3B5D-445F-969F-F3FC3B495F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600</Words>
  <Characters>3783</Characters>
  <Application>Microsoft Office Word</Application>
  <DocSecurity>0</DocSecurity>
  <Lines>31</Lines>
  <Paragraphs>8</Paragraphs>
  <ScaleCrop>false</ScaleCrop>
  <HeadingPairs>
    <vt:vector size="6" baseType="variant">
      <vt:variant>
        <vt:lpstr>Titel</vt:lpstr>
      </vt:variant>
      <vt:variant>
        <vt:i4>1</vt:i4>
      </vt:variant>
      <vt:variant>
        <vt:lpstr>Überschriften</vt:lpstr>
      </vt:variant>
      <vt:variant>
        <vt:i4>3</vt:i4>
      </vt:variant>
      <vt:variant>
        <vt:lpstr>Title</vt:lpstr>
      </vt:variant>
      <vt:variant>
        <vt:i4>1</vt:i4>
      </vt:variant>
    </vt:vector>
  </HeadingPairs>
  <TitlesOfParts>
    <vt:vector size="5" baseType="lpstr">
      <vt:lpstr/>
      <vt:lpstr>Heizen und Kühlen mit industriellem Chic</vt:lpstr>
      <vt:lpstr>Neue Deckenstrahlplatte Zehnder ZFP Urban sorgt in modernem Design   für komfort</vt:lpstr>
      <vt:lpstr>Gränichen, Juni 2023. Mit der Einzelplatte Zehnder ZFP Urban hat der Raumklimasp</vt:lpstr>
      <vt:lpstr> </vt:lpstr>
    </vt:vector>
  </TitlesOfParts>
  <Company>Zehnder Dienstleistungs AG</Company>
  <LinksUpToDate>false</LinksUpToDate>
  <CharactersWithSpaces>4375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mma02</dc:creator>
  <cp:lastModifiedBy>Theresa Plank</cp:lastModifiedBy>
  <cp:revision>57</cp:revision>
  <cp:lastPrinted>2023-06-21T13:12:00Z</cp:lastPrinted>
  <dcterms:created xsi:type="dcterms:W3CDTF">2023-02-07T11:10:00Z</dcterms:created>
  <dcterms:modified xsi:type="dcterms:W3CDTF">2023-06-21T13:12:00Z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0x010100B46FBCB15955D14C855DF14CB88539E8</vt:lpwstr>
  </property>
</Properties>
</file>