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4C2DA" w14:textId="4930D15F" w:rsidR="002C1084" w:rsidRPr="00A826DB" w:rsidRDefault="002C1084" w:rsidP="002C1084">
      <w:pPr>
        <w:spacing w:line="400" w:lineRule="exact"/>
        <w:jc w:val="both"/>
        <w:outlineLvl w:val="0"/>
        <w:rPr>
          <w:rFonts w:cs="Arial"/>
          <w:b/>
          <w:sz w:val="28"/>
          <w:szCs w:val="28"/>
        </w:rPr>
      </w:pPr>
      <w:r>
        <w:rPr>
          <w:rFonts w:cs="Arial"/>
          <w:b/>
          <w:sz w:val="28"/>
          <w:szCs w:val="28"/>
        </w:rPr>
        <w:t>„Ohne gesunde Luft kein gesundes Wohnen!“</w:t>
      </w:r>
      <w:r w:rsidR="003F70E5">
        <w:rPr>
          <w:rFonts w:cs="Arial"/>
          <w:b/>
          <w:sz w:val="28"/>
          <w:szCs w:val="28"/>
        </w:rPr>
        <w:t xml:space="preserve">: </w:t>
      </w:r>
      <w:r>
        <w:rPr>
          <w:rFonts w:cs="Arial"/>
          <w:b/>
          <w:sz w:val="28"/>
          <w:szCs w:val="28"/>
        </w:rPr>
        <w:t>Wohngesundheit bleibt zentrale Argumentation für den Einsatz der Wohnraumlüftung</w:t>
      </w:r>
    </w:p>
    <w:p w14:paraId="59FF097F" w14:textId="281C2CAC" w:rsidR="003F70E5" w:rsidRPr="003F70E5" w:rsidRDefault="002C1084" w:rsidP="003F70E5">
      <w:pPr>
        <w:spacing w:line="400" w:lineRule="exact"/>
        <w:jc w:val="both"/>
        <w:outlineLvl w:val="0"/>
        <w:rPr>
          <w:rFonts w:cs="Arial"/>
          <w:bCs/>
          <w:sz w:val="28"/>
          <w:szCs w:val="28"/>
        </w:rPr>
      </w:pPr>
      <w:r w:rsidRPr="00A826DB">
        <w:rPr>
          <w:rFonts w:cs="Arial"/>
          <w:bCs/>
          <w:sz w:val="28"/>
          <w:szCs w:val="28"/>
        </w:rPr>
        <w:t>Heiko Braun, Geschäftsführer Zehnder Group Deutschland, im</w:t>
      </w:r>
      <w:r w:rsidR="003F70E5">
        <w:rPr>
          <w:rFonts w:cs="Arial"/>
          <w:bCs/>
          <w:sz w:val="28"/>
          <w:szCs w:val="28"/>
        </w:rPr>
        <w:t xml:space="preserve"> </w:t>
      </w:r>
      <w:r w:rsidRPr="00A826DB">
        <w:rPr>
          <w:rFonts w:cs="Arial"/>
          <w:bCs/>
          <w:sz w:val="28"/>
          <w:szCs w:val="28"/>
        </w:rPr>
        <w:t>Interview</w:t>
      </w:r>
    </w:p>
    <w:p w14:paraId="3BC1D960" w14:textId="54456D4C" w:rsidR="002C1084" w:rsidRPr="003F70E5" w:rsidRDefault="002C1084" w:rsidP="002C1084">
      <w:pPr>
        <w:spacing w:before="100" w:beforeAutospacing="1" w:after="100" w:afterAutospacing="1" w:line="360" w:lineRule="auto"/>
        <w:jc w:val="both"/>
        <w:rPr>
          <w:rFonts w:cs="Arial"/>
          <w:b/>
          <w:sz w:val="21"/>
          <w:szCs w:val="21"/>
        </w:rPr>
      </w:pPr>
      <w:r w:rsidRPr="003C4B60">
        <w:rPr>
          <w:rFonts w:cs="Arial"/>
          <w:b/>
          <w:sz w:val="21"/>
          <w:szCs w:val="21"/>
        </w:rPr>
        <w:t>Frage 1:</w:t>
      </w:r>
      <w:r w:rsidR="003F70E5">
        <w:rPr>
          <w:rFonts w:cs="Arial"/>
          <w:b/>
          <w:sz w:val="21"/>
          <w:szCs w:val="21"/>
        </w:rPr>
        <w:t xml:space="preserve"> </w:t>
      </w:r>
      <w:r w:rsidRPr="003C4B60">
        <w:rPr>
          <w:rFonts w:cs="Arial"/>
          <w:bCs/>
          <w:sz w:val="21"/>
          <w:szCs w:val="21"/>
        </w:rPr>
        <w:t xml:space="preserve">Herr Braun, in der Außendarstellung der Zehnder Wohnraumlüftung erkennt man eine klare Kompetenzpositionierung in Richtung “Wohngesundheit”. Warum diese starke Konzentration auf das Gesundheitsthema? </w:t>
      </w:r>
      <w:r w:rsidRPr="003C4B60">
        <w:rPr>
          <w:rFonts w:cs="Arial"/>
          <w:b/>
          <w:bCs/>
          <w:sz w:val="21"/>
          <w:szCs w:val="21"/>
        </w:rPr>
        <w:t xml:space="preserve"> </w:t>
      </w:r>
    </w:p>
    <w:p w14:paraId="6D1E5981" w14:textId="2DC7924D" w:rsidR="002C1084" w:rsidRPr="003F70E5" w:rsidRDefault="002C1084" w:rsidP="002C1084">
      <w:pPr>
        <w:spacing w:before="100" w:beforeAutospacing="1" w:after="100" w:afterAutospacing="1" w:line="360" w:lineRule="auto"/>
        <w:jc w:val="both"/>
        <w:rPr>
          <w:rFonts w:cs="Arial"/>
          <w:b/>
          <w:bCs/>
          <w:sz w:val="21"/>
          <w:szCs w:val="21"/>
        </w:rPr>
      </w:pPr>
      <w:r w:rsidRPr="003C4B60">
        <w:rPr>
          <w:rFonts w:cs="Arial"/>
          <w:b/>
          <w:bCs/>
          <w:sz w:val="21"/>
          <w:szCs w:val="21"/>
        </w:rPr>
        <w:t>Antwort 1:</w:t>
      </w:r>
      <w:r w:rsidR="003F70E5">
        <w:rPr>
          <w:rFonts w:cs="Arial"/>
          <w:b/>
          <w:bCs/>
          <w:sz w:val="21"/>
          <w:szCs w:val="21"/>
        </w:rPr>
        <w:t xml:space="preserve"> </w:t>
      </w:r>
      <w:r>
        <w:rPr>
          <w:rFonts w:cs="Arial"/>
          <w:sz w:val="21"/>
          <w:szCs w:val="21"/>
        </w:rPr>
        <w:t>Der</w:t>
      </w:r>
      <w:r w:rsidRPr="003C4B60">
        <w:rPr>
          <w:rFonts w:cs="Arial"/>
          <w:sz w:val="21"/>
          <w:szCs w:val="21"/>
        </w:rPr>
        <w:t xml:space="preserve"> Gesundheitsaspekt war schon immer ein zentraler Pluspunkt der Wohnraumlüftung. Nur würde ich behaupten, dass Corona und die Erlebnisse und Erfahrungen in der Pandemiezeit uns </w:t>
      </w:r>
      <w:r w:rsidRPr="003C4B60">
        <w:rPr>
          <w:rFonts w:cs="Arial"/>
          <w:sz w:val="21"/>
          <w:szCs w:val="21"/>
          <w:lang w:eastAsia="de-DE"/>
        </w:rPr>
        <w:t>allen</w:t>
      </w:r>
      <w:r w:rsidRPr="003C4B60">
        <w:rPr>
          <w:rFonts w:cs="Arial"/>
          <w:sz w:val="21"/>
          <w:szCs w:val="21"/>
        </w:rPr>
        <w:t xml:space="preserve"> nochmal ganz drastisch vor Augen geführt haben, wie wichtig die Gesundheit im Allgemeinen und eine gesunde Raumluft im Speziellen ist. Das ist keine bahnbrechende neue Erkenntnis, aber das Thema Gesundheit ist </w:t>
      </w:r>
      <w:r w:rsidR="00C14F42">
        <w:rPr>
          <w:rFonts w:cs="Arial"/>
          <w:sz w:val="21"/>
          <w:szCs w:val="21"/>
        </w:rPr>
        <w:t>mittlerweile</w:t>
      </w:r>
      <w:r w:rsidR="00C14F42" w:rsidRPr="003C4B60">
        <w:rPr>
          <w:rFonts w:cs="Arial"/>
          <w:sz w:val="21"/>
          <w:szCs w:val="21"/>
        </w:rPr>
        <w:t xml:space="preserve"> </w:t>
      </w:r>
      <w:r w:rsidRPr="003C4B60">
        <w:rPr>
          <w:rFonts w:cs="Arial"/>
          <w:sz w:val="21"/>
          <w:szCs w:val="21"/>
        </w:rPr>
        <w:t xml:space="preserve">auf einer anderen emotionalen Betroffenheitsebene angekommen. Zudem hat der Anspruch an eine gesunde Raumluft in den „eigenen vier Wänden“ durch Corona noch mal eine besondere Relevanz bekommen. Denken wir nur mal an das </w:t>
      </w:r>
      <w:r w:rsidR="00C14F42" w:rsidRPr="003C4B60">
        <w:rPr>
          <w:rFonts w:cs="Arial"/>
          <w:sz w:val="21"/>
          <w:szCs w:val="21"/>
        </w:rPr>
        <w:t>Homeoffice</w:t>
      </w:r>
      <w:r w:rsidRPr="003C4B60">
        <w:rPr>
          <w:rFonts w:cs="Arial"/>
          <w:sz w:val="21"/>
          <w:szCs w:val="21"/>
        </w:rPr>
        <w:t>, eine revolutionäre Umwälzung der Arbeitswelt, die uns auch künftig bleiben wird. Da die Wohnraumlüftung beispielweise die CO</w:t>
      </w:r>
      <w:r w:rsidRPr="003C4B60">
        <w:rPr>
          <w:rFonts w:cs="Arial"/>
          <w:sz w:val="21"/>
          <w:szCs w:val="21"/>
          <w:vertAlign w:val="subscript"/>
        </w:rPr>
        <w:t>2</w:t>
      </w:r>
      <w:r w:rsidRPr="003C4B60">
        <w:rPr>
          <w:rFonts w:cs="Arial"/>
          <w:sz w:val="21"/>
          <w:szCs w:val="21"/>
        </w:rPr>
        <w:t>-Belastung im Raum erheblich reduziert, lässt sich dadurch die Konzentrationsfähigkeit um bis zu 15% steigern. Das belegen diverse aktuelle Gesundheitsstudien. Aus diesem Grund verfügen unsere neuen Lüftungsgeräte auch alle über CO</w:t>
      </w:r>
      <w:r w:rsidRPr="003C4B60">
        <w:rPr>
          <w:rFonts w:cs="Arial"/>
          <w:sz w:val="21"/>
          <w:szCs w:val="21"/>
          <w:vertAlign w:val="subscript"/>
        </w:rPr>
        <w:t>2</w:t>
      </w:r>
      <w:r w:rsidRPr="003C4B60">
        <w:rPr>
          <w:rFonts w:cs="Arial"/>
          <w:sz w:val="21"/>
          <w:szCs w:val="21"/>
        </w:rPr>
        <w:t xml:space="preserve"> Sensoren.</w:t>
      </w:r>
      <w:r w:rsidRPr="003C4B60">
        <w:rPr>
          <w:rFonts w:cs="Arial"/>
          <w:b/>
          <w:bCs/>
          <w:sz w:val="21"/>
          <w:szCs w:val="21"/>
        </w:rPr>
        <w:t xml:space="preserve"> </w:t>
      </w:r>
      <w:r w:rsidRPr="003C4B60">
        <w:rPr>
          <w:rFonts w:cs="Arial"/>
          <w:sz w:val="21"/>
          <w:szCs w:val="21"/>
        </w:rPr>
        <w:t>Diese Sensoren regeln auf Basis aktuell gemessener CO</w:t>
      </w:r>
      <w:r w:rsidRPr="003C4B60">
        <w:rPr>
          <w:rFonts w:cs="Arial"/>
          <w:sz w:val="21"/>
          <w:szCs w:val="21"/>
          <w:vertAlign w:val="subscript"/>
        </w:rPr>
        <w:t>2</w:t>
      </w:r>
      <w:r w:rsidRPr="003C4B60">
        <w:rPr>
          <w:rFonts w:cs="Arial"/>
          <w:sz w:val="21"/>
          <w:szCs w:val="21"/>
        </w:rPr>
        <w:t>-Werte bedarfsgerecht den Luftaustausch durch das Komfort-Lüftungssystem und sorgen mit höchster Genauigkeit für ein gesundes Raumklima.</w:t>
      </w:r>
    </w:p>
    <w:p w14:paraId="3D73C5D1" w14:textId="22537F6B" w:rsidR="002C1084" w:rsidRPr="003C4B60" w:rsidRDefault="002C1084" w:rsidP="002C1084">
      <w:pPr>
        <w:spacing w:before="100" w:beforeAutospacing="1" w:after="100" w:afterAutospacing="1" w:line="360" w:lineRule="auto"/>
        <w:jc w:val="both"/>
        <w:rPr>
          <w:rFonts w:cs="Arial"/>
          <w:sz w:val="21"/>
          <w:szCs w:val="21"/>
        </w:rPr>
      </w:pPr>
      <w:r w:rsidRPr="003C4B60">
        <w:rPr>
          <w:rFonts w:cs="Arial"/>
          <w:b/>
          <w:bCs/>
          <w:sz w:val="21"/>
          <w:szCs w:val="21"/>
        </w:rPr>
        <w:t xml:space="preserve">Frage 2: </w:t>
      </w:r>
      <w:r w:rsidRPr="003C4B60">
        <w:rPr>
          <w:rFonts w:cs="Arial"/>
          <w:sz w:val="21"/>
          <w:szCs w:val="21"/>
        </w:rPr>
        <w:t>Ang</w:t>
      </w:r>
      <w:r>
        <w:rPr>
          <w:rFonts w:cs="Arial"/>
          <w:sz w:val="21"/>
          <w:szCs w:val="21"/>
        </w:rPr>
        <w:t>e</w:t>
      </w:r>
      <w:r w:rsidRPr="003C4B60">
        <w:rPr>
          <w:rFonts w:cs="Arial"/>
          <w:sz w:val="21"/>
          <w:szCs w:val="21"/>
        </w:rPr>
        <w:t xml:space="preserve">sichts der aktuellen Energiesituation müssten Sie doch jetzt eigentlich die Argumentation „Energieeffizienz der Lüftung“ stärker in den Fokus stellen? </w:t>
      </w:r>
    </w:p>
    <w:p w14:paraId="3CFF9097" w14:textId="784BE257" w:rsidR="002C1084" w:rsidRPr="003C4B60" w:rsidRDefault="002C1084" w:rsidP="002C1084">
      <w:pPr>
        <w:spacing w:before="100" w:beforeAutospacing="1" w:after="100" w:afterAutospacing="1" w:line="360" w:lineRule="auto"/>
        <w:jc w:val="both"/>
        <w:rPr>
          <w:rFonts w:cs="Arial"/>
          <w:b/>
          <w:bCs/>
          <w:sz w:val="21"/>
          <w:szCs w:val="21"/>
        </w:rPr>
      </w:pPr>
      <w:r w:rsidRPr="003C4B60">
        <w:rPr>
          <w:rFonts w:cs="Arial"/>
          <w:b/>
          <w:bCs/>
          <w:sz w:val="21"/>
          <w:szCs w:val="21"/>
        </w:rPr>
        <w:lastRenderedPageBreak/>
        <w:t xml:space="preserve">Antwort 2: </w:t>
      </w:r>
      <w:r w:rsidRPr="003C4B60">
        <w:rPr>
          <w:rFonts w:cs="Arial"/>
          <w:sz w:val="21"/>
          <w:szCs w:val="21"/>
        </w:rPr>
        <w:t>Wir müssen jetzt eigentlich nichts neu erfinden oder stärker in den Fokus stellen, da</w:t>
      </w:r>
      <w:r w:rsidRPr="003C4B60">
        <w:rPr>
          <w:sz w:val="21"/>
          <w:szCs w:val="21"/>
        </w:rPr>
        <w:t xml:space="preserve"> die Vorteilsargumentation zur Energieeffizienz bei uns nie von der Agenda verschwunden ist. </w:t>
      </w:r>
      <w:r>
        <w:rPr>
          <w:sz w:val="21"/>
          <w:szCs w:val="21"/>
        </w:rPr>
        <w:t>V</w:t>
      </w:r>
      <w:r w:rsidRPr="003C4B60">
        <w:rPr>
          <w:sz w:val="21"/>
          <w:szCs w:val="21"/>
        </w:rPr>
        <w:t>or dem Hintergrund der aktuellen globalen Energiekrise hat dieses Argument für unsere Kunden und auch in unserem Tagesgeschäft wieder einen erheblich stärkeren Raum eingenommen als noch vor einem Jahr. Wobei ich an dieser Stelle ganz klar betonen möchte, dass uns bei Zehnder beide Argumentationen immer gleichermaßen am Herzen liegen, und es nicht darum geht, ein Bedeutungsranking zwischen diesen beiden zentralen Benefits der Wohnraumlüftung aufzustellen.</w:t>
      </w:r>
      <w:r w:rsidRPr="003C4B60">
        <w:rPr>
          <w:rFonts w:cs="Arial"/>
          <w:b/>
          <w:bCs/>
          <w:sz w:val="21"/>
          <w:szCs w:val="21"/>
        </w:rPr>
        <w:t xml:space="preserve"> </w:t>
      </w:r>
    </w:p>
    <w:p w14:paraId="3BDFCEB1" w14:textId="1D543A81" w:rsidR="002C1084" w:rsidRPr="003C4B60" w:rsidRDefault="002C1084" w:rsidP="002C1084">
      <w:pPr>
        <w:spacing w:before="100" w:beforeAutospacing="1" w:after="100" w:afterAutospacing="1" w:line="360" w:lineRule="auto"/>
        <w:jc w:val="both"/>
        <w:rPr>
          <w:rFonts w:cs="Arial"/>
          <w:b/>
          <w:bCs/>
          <w:sz w:val="21"/>
          <w:szCs w:val="21"/>
        </w:rPr>
      </w:pPr>
      <w:r w:rsidRPr="003C4B60">
        <w:rPr>
          <w:rFonts w:cs="Arial"/>
          <w:b/>
          <w:bCs/>
          <w:sz w:val="21"/>
          <w:szCs w:val="21"/>
        </w:rPr>
        <w:t>Frage 3:</w:t>
      </w:r>
      <w:r w:rsidR="003F70E5">
        <w:rPr>
          <w:rFonts w:cs="Arial"/>
          <w:b/>
          <w:bCs/>
          <w:sz w:val="21"/>
          <w:szCs w:val="21"/>
        </w:rPr>
        <w:t xml:space="preserve"> </w:t>
      </w:r>
      <w:r w:rsidRPr="003C4B60">
        <w:rPr>
          <w:rFonts w:cs="Arial"/>
          <w:sz w:val="21"/>
          <w:szCs w:val="21"/>
        </w:rPr>
        <w:t xml:space="preserve">Seit </w:t>
      </w:r>
      <w:r w:rsidR="00C14F42">
        <w:rPr>
          <w:rFonts w:cs="Arial"/>
          <w:sz w:val="21"/>
          <w:szCs w:val="21"/>
        </w:rPr>
        <w:t>fast drei</w:t>
      </w:r>
      <w:r w:rsidRPr="003C4B60">
        <w:rPr>
          <w:rFonts w:cs="Arial"/>
          <w:sz w:val="21"/>
          <w:szCs w:val="21"/>
        </w:rPr>
        <w:t xml:space="preserve"> Jahren ist Zehnder eine Kooperation mit dem</w:t>
      </w:r>
      <w:r w:rsidRPr="003C4B60">
        <w:rPr>
          <w:rFonts w:cs="Arial"/>
          <w:b/>
          <w:bCs/>
          <w:sz w:val="21"/>
          <w:szCs w:val="21"/>
        </w:rPr>
        <w:t xml:space="preserve"> </w:t>
      </w:r>
      <w:r w:rsidRPr="003C4B60">
        <w:rPr>
          <w:rFonts w:cs="Arial"/>
          <w:sz w:val="21"/>
          <w:szCs w:val="21"/>
        </w:rPr>
        <w:t>Sentinel Haus Institut eingegangen, d</w:t>
      </w:r>
      <w:r>
        <w:rPr>
          <w:rFonts w:cs="Arial"/>
          <w:sz w:val="21"/>
          <w:szCs w:val="21"/>
        </w:rPr>
        <w:t>ie</w:t>
      </w:r>
      <w:r w:rsidRPr="003C4B60">
        <w:rPr>
          <w:rFonts w:cs="Arial"/>
          <w:sz w:val="21"/>
          <w:szCs w:val="21"/>
        </w:rPr>
        <w:t xml:space="preserve"> in Deutschland führende Wissensplattform für gesundes Wohnen. Was verspricht sich Zehnder von dieser Partnerschaft?  </w:t>
      </w:r>
    </w:p>
    <w:p w14:paraId="3FED7A92" w14:textId="3270EFE6" w:rsidR="002C1084" w:rsidRPr="003C4B60" w:rsidRDefault="002C1084" w:rsidP="002C1084">
      <w:pPr>
        <w:spacing w:before="100" w:beforeAutospacing="1" w:after="100" w:afterAutospacing="1" w:line="360" w:lineRule="auto"/>
        <w:jc w:val="both"/>
        <w:rPr>
          <w:rFonts w:cs="Arial"/>
          <w:sz w:val="21"/>
          <w:szCs w:val="21"/>
        </w:rPr>
      </w:pPr>
      <w:r w:rsidRPr="003C4B60">
        <w:rPr>
          <w:rFonts w:cs="Arial"/>
          <w:b/>
          <w:bCs/>
          <w:sz w:val="21"/>
          <w:szCs w:val="21"/>
        </w:rPr>
        <w:t>Antwort 3</w:t>
      </w:r>
      <w:r w:rsidRPr="003C4B60">
        <w:rPr>
          <w:rFonts w:cs="Arial"/>
          <w:sz w:val="21"/>
          <w:szCs w:val="21"/>
        </w:rPr>
        <w:t>:</w:t>
      </w:r>
      <w:r w:rsidR="003F70E5">
        <w:rPr>
          <w:rFonts w:cs="Arial"/>
          <w:sz w:val="21"/>
          <w:szCs w:val="21"/>
        </w:rPr>
        <w:t xml:space="preserve"> </w:t>
      </w:r>
      <w:r w:rsidRPr="003C4B60">
        <w:rPr>
          <w:rFonts w:cs="Arial"/>
          <w:bCs/>
          <w:sz w:val="21"/>
          <w:szCs w:val="21"/>
        </w:rPr>
        <w:t xml:space="preserve">Es geht uns bei der Partnerschaft mit </w:t>
      </w:r>
      <w:r>
        <w:rPr>
          <w:rFonts w:cs="Arial"/>
          <w:bCs/>
          <w:sz w:val="21"/>
          <w:szCs w:val="21"/>
        </w:rPr>
        <w:t xml:space="preserve">dem </w:t>
      </w:r>
      <w:r w:rsidRPr="003C4B60">
        <w:rPr>
          <w:rFonts w:cs="Arial"/>
          <w:bCs/>
          <w:sz w:val="21"/>
          <w:szCs w:val="21"/>
        </w:rPr>
        <w:t>Sentinel Haus Institut in erster Linie darum, das Bewusstsein der Menschen für gesünderes Wohnen zu schärfen. Und zwar durch eine wissenschaftlich fundierte und glaubwürdige Aufklärung und Information aller relevanter Interessensgruppen – vom Endkunden respektive privaten Bauherrn bis hin zu Fachhandwerkern, Planern und Architekten. Unser Anspruch ist es, allen Kunden nach bestem Wissen und Gewissen Lüftungsgeräte anzubieten, die den höchsten Hygienestandards gerecht werden. Diese Zielsetzung erreichen wir ser</w:t>
      </w:r>
      <w:r>
        <w:rPr>
          <w:rFonts w:cs="Arial"/>
          <w:bCs/>
          <w:sz w:val="21"/>
          <w:szCs w:val="21"/>
        </w:rPr>
        <w:t>i</w:t>
      </w:r>
      <w:r w:rsidRPr="003C4B60">
        <w:rPr>
          <w:rFonts w:cs="Arial"/>
          <w:bCs/>
          <w:sz w:val="21"/>
          <w:szCs w:val="21"/>
        </w:rPr>
        <w:t>ös</w:t>
      </w:r>
      <w:r>
        <w:rPr>
          <w:rFonts w:cs="Arial"/>
          <w:bCs/>
          <w:sz w:val="21"/>
          <w:szCs w:val="21"/>
        </w:rPr>
        <w:t xml:space="preserve"> und transparent </w:t>
      </w:r>
      <w:r w:rsidRPr="003C4B60">
        <w:rPr>
          <w:rFonts w:cs="Arial"/>
          <w:bCs/>
          <w:sz w:val="21"/>
          <w:szCs w:val="21"/>
        </w:rPr>
        <w:t xml:space="preserve">durch die Zusammenarbeit mit </w:t>
      </w:r>
      <w:r>
        <w:rPr>
          <w:rFonts w:cs="Arial"/>
          <w:bCs/>
          <w:sz w:val="21"/>
          <w:szCs w:val="21"/>
        </w:rPr>
        <w:t xml:space="preserve">den </w:t>
      </w:r>
      <w:r w:rsidRPr="003C4B60">
        <w:rPr>
          <w:rFonts w:cs="Arial"/>
          <w:bCs/>
          <w:sz w:val="21"/>
          <w:szCs w:val="21"/>
        </w:rPr>
        <w:t xml:space="preserve">absoluten Wohngesundheitsexperten </w:t>
      </w:r>
      <w:r>
        <w:rPr>
          <w:rFonts w:cs="Arial"/>
          <w:bCs/>
          <w:sz w:val="21"/>
          <w:szCs w:val="21"/>
        </w:rPr>
        <w:t xml:space="preserve">des </w:t>
      </w:r>
      <w:r w:rsidRPr="003C4B60">
        <w:rPr>
          <w:rFonts w:cs="Arial"/>
          <w:bCs/>
          <w:sz w:val="21"/>
          <w:szCs w:val="21"/>
        </w:rPr>
        <w:t>Sentinel Haus Institut</w:t>
      </w:r>
      <w:r>
        <w:rPr>
          <w:rFonts w:cs="Arial"/>
          <w:bCs/>
          <w:sz w:val="21"/>
          <w:szCs w:val="21"/>
        </w:rPr>
        <w:t>s</w:t>
      </w:r>
      <w:r w:rsidRPr="003C4B60">
        <w:rPr>
          <w:rFonts w:cs="Arial"/>
          <w:bCs/>
          <w:sz w:val="21"/>
          <w:szCs w:val="21"/>
        </w:rPr>
        <w:t xml:space="preserve">. </w:t>
      </w:r>
    </w:p>
    <w:p w14:paraId="27E9512E" w14:textId="2BA0EC95" w:rsidR="002C1084" w:rsidRPr="003F70E5" w:rsidRDefault="002C1084" w:rsidP="002C1084">
      <w:pPr>
        <w:spacing w:before="100" w:beforeAutospacing="1" w:after="100" w:afterAutospacing="1" w:line="360" w:lineRule="auto"/>
        <w:jc w:val="both"/>
        <w:rPr>
          <w:rFonts w:cs="Arial"/>
          <w:b/>
          <w:bCs/>
          <w:sz w:val="21"/>
          <w:szCs w:val="21"/>
        </w:rPr>
      </w:pPr>
      <w:r w:rsidRPr="003C4B60">
        <w:rPr>
          <w:rFonts w:cs="Arial"/>
          <w:b/>
          <w:bCs/>
          <w:sz w:val="21"/>
          <w:szCs w:val="21"/>
        </w:rPr>
        <w:t>Frage 4:</w:t>
      </w:r>
      <w:r w:rsidR="003F70E5">
        <w:rPr>
          <w:rFonts w:cs="Arial"/>
          <w:b/>
          <w:bCs/>
          <w:sz w:val="21"/>
          <w:szCs w:val="21"/>
        </w:rPr>
        <w:t xml:space="preserve"> </w:t>
      </w:r>
      <w:r w:rsidRPr="003C4B60">
        <w:rPr>
          <w:rFonts w:cs="Arial"/>
          <w:sz w:val="21"/>
          <w:szCs w:val="21"/>
        </w:rPr>
        <w:t xml:space="preserve">Auf welche erfolgreich realisierten Projekte kann Zehnder in den ersten </w:t>
      </w:r>
      <w:r w:rsidR="00C14F42">
        <w:rPr>
          <w:rFonts w:cs="Arial"/>
          <w:sz w:val="21"/>
          <w:szCs w:val="21"/>
        </w:rPr>
        <w:t>drei</w:t>
      </w:r>
      <w:r w:rsidR="00C14F42" w:rsidRPr="003C4B60">
        <w:rPr>
          <w:rFonts w:cs="Arial"/>
          <w:sz w:val="21"/>
          <w:szCs w:val="21"/>
        </w:rPr>
        <w:t xml:space="preserve"> </w:t>
      </w:r>
      <w:r w:rsidRPr="003C4B60">
        <w:rPr>
          <w:rFonts w:cs="Arial"/>
          <w:sz w:val="21"/>
          <w:szCs w:val="21"/>
        </w:rPr>
        <w:t xml:space="preserve">Jahren der Kooperation mit Sentinel Haus Institut bereits zurückblicken? </w:t>
      </w:r>
    </w:p>
    <w:p w14:paraId="6423C18B" w14:textId="4580CEDF" w:rsidR="002C1084" w:rsidRPr="003F70E5" w:rsidRDefault="002C1084" w:rsidP="002C1084">
      <w:pPr>
        <w:spacing w:before="100" w:beforeAutospacing="1" w:after="100" w:afterAutospacing="1" w:line="360" w:lineRule="auto"/>
        <w:jc w:val="both"/>
        <w:rPr>
          <w:rFonts w:cs="Arial"/>
          <w:b/>
          <w:bCs/>
          <w:sz w:val="21"/>
          <w:szCs w:val="21"/>
        </w:rPr>
      </w:pPr>
      <w:r w:rsidRPr="003C4B60">
        <w:rPr>
          <w:rFonts w:cs="Arial"/>
          <w:b/>
          <w:bCs/>
          <w:sz w:val="21"/>
          <w:szCs w:val="21"/>
        </w:rPr>
        <w:t>Antwort 4:</w:t>
      </w:r>
      <w:r w:rsidR="003F70E5">
        <w:rPr>
          <w:rFonts w:cs="Arial"/>
          <w:b/>
          <w:bCs/>
          <w:sz w:val="21"/>
          <w:szCs w:val="21"/>
        </w:rPr>
        <w:t xml:space="preserve"> </w:t>
      </w:r>
      <w:r w:rsidRPr="003C4B60">
        <w:rPr>
          <w:rFonts w:cs="Arial"/>
          <w:sz w:val="21"/>
          <w:szCs w:val="21"/>
        </w:rPr>
        <w:t xml:space="preserve">Der eindeutige Fokus in der Kooperation mit dem Sentinel Haus Institut liegt für uns in dem wissenschaftlich abgesicherten Einfluss der Zehnder Wohnraumlüftung auf die Wohngesundheit sowie der klaren öffentlichen Kennzeichnung dieses Einflusses. Aus diesem Grund haben wir in den letzten Jahren </w:t>
      </w:r>
      <w:r>
        <w:rPr>
          <w:rFonts w:cs="Arial"/>
          <w:sz w:val="21"/>
          <w:szCs w:val="21"/>
        </w:rPr>
        <w:t>unsere</w:t>
      </w:r>
      <w:r w:rsidRPr="003C4B60">
        <w:rPr>
          <w:rFonts w:cs="Arial"/>
          <w:sz w:val="21"/>
          <w:szCs w:val="21"/>
        </w:rPr>
        <w:t xml:space="preserve"> gängigsten Lüftungsgeräte und Luftverteilkomponenten</w:t>
      </w:r>
      <w:r w:rsidRPr="003C4B60">
        <w:rPr>
          <w:sz w:val="21"/>
          <w:szCs w:val="21"/>
        </w:rPr>
        <w:t xml:space="preserve"> vom </w:t>
      </w:r>
      <w:r>
        <w:rPr>
          <w:sz w:val="21"/>
          <w:szCs w:val="21"/>
        </w:rPr>
        <w:t xml:space="preserve">Sentinel Haus </w:t>
      </w:r>
      <w:r w:rsidRPr="003C4B60">
        <w:rPr>
          <w:sz w:val="21"/>
          <w:szCs w:val="21"/>
        </w:rPr>
        <w:t xml:space="preserve">Institut </w:t>
      </w:r>
      <w:r w:rsidRPr="003C4B60">
        <w:rPr>
          <w:rFonts w:cs="Arial"/>
          <w:sz w:val="21"/>
          <w:szCs w:val="21"/>
        </w:rPr>
        <w:t xml:space="preserve">auf die eventuelle Abgabe von </w:t>
      </w:r>
      <w:r w:rsidRPr="003C4B60">
        <w:rPr>
          <w:rFonts w:cs="Arial"/>
          <w:sz w:val="21"/>
          <w:szCs w:val="21"/>
        </w:rPr>
        <w:lastRenderedPageBreak/>
        <w:t xml:space="preserve">schädlichen Stoffen bzw. auf mögliche Produktemissionen </w:t>
      </w:r>
      <w:r w:rsidRPr="003C4B60">
        <w:rPr>
          <w:sz w:val="21"/>
          <w:szCs w:val="21"/>
        </w:rPr>
        <w:t xml:space="preserve">testen lassen. Alle </w:t>
      </w:r>
      <w:r>
        <w:rPr>
          <w:sz w:val="21"/>
          <w:szCs w:val="21"/>
        </w:rPr>
        <w:t xml:space="preserve">Untersuchungen </w:t>
      </w:r>
      <w:r w:rsidRPr="003C4B60">
        <w:rPr>
          <w:sz w:val="21"/>
          <w:szCs w:val="21"/>
        </w:rPr>
        <w:t>wurden dabei im Einklang aktueller europäischer Prüfnormen in einer entsprechend ausgestatteten Prüfkammer des ECO-Instituts in Köln</w:t>
      </w:r>
      <w:r>
        <w:rPr>
          <w:sz w:val="21"/>
          <w:szCs w:val="21"/>
        </w:rPr>
        <w:t xml:space="preserve"> </w:t>
      </w:r>
      <w:r w:rsidRPr="003C4B60">
        <w:rPr>
          <w:sz w:val="21"/>
          <w:szCs w:val="21"/>
        </w:rPr>
        <w:t xml:space="preserve">durchgeführt. </w:t>
      </w:r>
      <w:r w:rsidRPr="003C4B60">
        <w:rPr>
          <w:rFonts w:cs="Arial"/>
          <w:sz w:val="21"/>
          <w:szCs w:val="21"/>
        </w:rPr>
        <w:t>Und d</w:t>
      </w:r>
      <w:r w:rsidRPr="003C4B60">
        <w:rPr>
          <w:sz w:val="21"/>
          <w:szCs w:val="21"/>
        </w:rPr>
        <w:t xml:space="preserve">ie Ergebnisse können sich wirklich sehen lassen, denn unsere Lüftungssysteme können nicht nur als schadstoffarm bezeichnet werden, sondern unterschreiten sogar die </w:t>
      </w:r>
      <w:r>
        <w:rPr>
          <w:sz w:val="21"/>
          <w:szCs w:val="21"/>
        </w:rPr>
        <w:t>E</w:t>
      </w:r>
      <w:r w:rsidRPr="003C4B60">
        <w:rPr>
          <w:sz w:val="21"/>
          <w:szCs w:val="21"/>
        </w:rPr>
        <w:t>mpfehlung</w:t>
      </w:r>
      <w:r>
        <w:rPr>
          <w:sz w:val="21"/>
          <w:szCs w:val="21"/>
        </w:rPr>
        <w:t>en des Umweltbundesamtes</w:t>
      </w:r>
      <w:r w:rsidRPr="003C4B60">
        <w:rPr>
          <w:sz w:val="21"/>
          <w:szCs w:val="21"/>
        </w:rPr>
        <w:t xml:space="preserve"> für Schadstoffe erheblich </w:t>
      </w:r>
      <w:r>
        <w:rPr>
          <w:sz w:val="21"/>
          <w:szCs w:val="21"/>
        </w:rPr>
        <w:t xml:space="preserve">um den </w:t>
      </w:r>
      <w:r w:rsidRPr="003C4B60">
        <w:rPr>
          <w:sz w:val="21"/>
          <w:szCs w:val="21"/>
        </w:rPr>
        <w:t>Faktor 100.</w:t>
      </w:r>
      <w:r>
        <w:rPr>
          <w:sz w:val="21"/>
          <w:szCs w:val="21"/>
        </w:rPr>
        <w:t xml:space="preserve"> </w:t>
      </w:r>
      <w:r w:rsidRPr="003C4B60">
        <w:rPr>
          <w:sz w:val="21"/>
          <w:szCs w:val="21"/>
        </w:rPr>
        <w:t>Diesen hervorragenden Hygienestandard kommunizieren wir dem Verbraucher über das Label „Geprüft gesündere Produkte“</w:t>
      </w:r>
      <w:r>
        <w:rPr>
          <w:sz w:val="21"/>
          <w:szCs w:val="21"/>
        </w:rPr>
        <w:t xml:space="preserve"> des Sentinel Haus Instituts</w:t>
      </w:r>
      <w:r w:rsidRPr="003C4B60">
        <w:rPr>
          <w:sz w:val="21"/>
          <w:szCs w:val="21"/>
        </w:rPr>
        <w:t xml:space="preserve">. </w:t>
      </w:r>
    </w:p>
    <w:p w14:paraId="33B3CC2A" w14:textId="228D452F" w:rsidR="002C1084" w:rsidRDefault="002C1084" w:rsidP="002C1084">
      <w:pPr>
        <w:spacing w:before="100" w:beforeAutospacing="1" w:after="100" w:afterAutospacing="1" w:line="360" w:lineRule="auto"/>
        <w:jc w:val="both"/>
        <w:rPr>
          <w:rFonts w:cs="Arial"/>
          <w:bCs/>
          <w:sz w:val="21"/>
          <w:szCs w:val="21"/>
        </w:rPr>
      </w:pPr>
      <w:r w:rsidRPr="003C4B60">
        <w:rPr>
          <w:rFonts w:cs="Arial"/>
          <w:b/>
          <w:sz w:val="21"/>
          <w:szCs w:val="21"/>
        </w:rPr>
        <w:t>Frage 5:</w:t>
      </w:r>
      <w:r w:rsidR="003F70E5">
        <w:rPr>
          <w:rFonts w:cs="Arial"/>
          <w:bCs/>
          <w:sz w:val="21"/>
          <w:szCs w:val="21"/>
        </w:rPr>
        <w:t xml:space="preserve"> </w:t>
      </w:r>
      <w:r w:rsidRPr="003C4B60">
        <w:rPr>
          <w:rFonts w:cs="Arial"/>
          <w:bCs/>
          <w:sz w:val="21"/>
          <w:szCs w:val="21"/>
        </w:rPr>
        <w:t>Welche Rolle spielen denn</w:t>
      </w:r>
      <w:r w:rsidR="00D50651" w:rsidRPr="00D50651">
        <w:rPr>
          <w:rFonts w:cs="Arial"/>
          <w:bCs/>
          <w:sz w:val="21"/>
          <w:szCs w:val="21"/>
        </w:rPr>
        <w:t xml:space="preserve"> </w:t>
      </w:r>
      <w:r w:rsidR="00D50651" w:rsidRPr="003C4B60">
        <w:rPr>
          <w:rFonts w:cs="Arial"/>
          <w:bCs/>
          <w:sz w:val="21"/>
          <w:szCs w:val="21"/>
        </w:rPr>
        <w:t>VOC</w:t>
      </w:r>
      <w:r w:rsidR="00D50651">
        <w:rPr>
          <w:rFonts w:cs="Arial"/>
          <w:bCs/>
          <w:sz w:val="21"/>
          <w:szCs w:val="21"/>
        </w:rPr>
        <w:t xml:space="preserve"> (</w:t>
      </w:r>
      <w:r w:rsidR="00D50651" w:rsidRPr="00D50651">
        <w:rPr>
          <w:rFonts w:cs="Arial"/>
          <w:bCs/>
          <w:sz w:val="21"/>
          <w:szCs w:val="21"/>
        </w:rPr>
        <w:t xml:space="preserve">Volatile </w:t>
      </w:r>
      <w:proofErr w:type="spellStart"/>
      <w:r w:rsidR="00D50651" w:rsidRPr="00D50651">
        <w:rPr>
          <w:rFonts w:cs="Arial"/>
          <w:bCs/>
          <w:sz w:val="21"/>
          <w:szCs w:val="21"/>
        </w:rPr>
        <w:t>Organic</w:t>
      </w:r>
      <w:proofErr w:type="spellEnd"/>
      <w:r w:rsidR="00D50651" w:rsidRPr="00D50651">
        <w:rPr>
          <w:rFonts w:cs="Arial"/>
          <w:bCs/>
          <w:sz w:val="21"/>
          <w:szCs w:val="21"/>
        </w:rPr>
        <w:t xml:space="preserve"> Compounds</w:t>
      </w:r>
      <w:r w:rsidR="00D50651">
        <w:rPr>
          <w:rFonts w:cs="Arial"/>
          <w:bCs/>
          <w:sz w:val="21"/>
          <w:szCs w:val="21"/>
        </w:rPr>
        <w:t xml:space="preserve">) </w:t>
      </w:r>
      <w:r w:rsidR="00D50651" w:rsidRPr="003C4B60">
        <w:rPr>
          <w:rFonts w:cs="Arial"/>
          <w:bCs/>
          <w:sz w:val="21"/>
          <w:szCs w:val="21"/>
        </w:rPr>
        <w:t>aus häuslichen Einrichtungsgegenständen</w:t>
      </w:r>
      <w:r w:rsidR="00D50651">
        <w:rPr>
          <w:rFonts w:cs="Arial"/>
          <w:bCs/>
          <w:sz w:val="21"/>
          <w:szCs w:val="21"/>
        </w:rPr>
        <w:t xml:space="preserve"> und Baumaterialien</w:t>
      </w:r>
      <w:r w:rsidRPr="003C4B60">
        <w:rPr>
          <w:rFonts w:cs="Arial"/>
          <w:bCs/>
          <w:sz w:val="21"/>
          <w:szCs w:val="21"/>
        </w:rPr>
        <w:t xml:space="preserve"> im Kontext der raumlufttechnischen Prüfungen durch das Sentinel Haus Institut? </w:t>
      </w:r>
    </w:p>
    <w:p w14:paraId="502DC611" w14:textId="59EBFE24" w:rsidR="002C1084" w:rsidRPr="003F70E5" w:rsidRDefault="002C1084" w:rsidP="002C1084">
      <w:pPr>
        <w:spacing w:before="100" w:beforeAutospacing="1" w:after="100" w:afterAutospacing="1" w:line="360" w:lineRule="auto"/>
        <w:jc w:val="both"/>
        <w:rPr>
          <w:rFonts w:cs="Arial"/>
          <w:b/>
          <w:sz w:val="21"/>
          <w:szCs w:val="21"/>
        </w:rPr>
      </w:pPr>
      <w:r w:rsidRPr="003C4B60">
        <w:rPr>
          <w:rFonts w:cs="Arial"/>
          <w:b/>
          <w:sz w:val="21"/>
          <w:szCs w:val="21"/>
        </w:rPr>
        <w:t>Antwort 5:</w:t>
      </w:r>
      <w:r w:rsidR="003F70E5">
        <w:rPr>
          <w:rFonts w:cs="Arial"/>
          <w:b/>
          <w:sz w:val="21"/>
          <w:szCs w:val="21"/>
        </w:rPr>
        <w:t xml:space="preserve"> </w:t>
      </w:r>
      <w:r w:rsidRPr="003C4B60">
        <w:rPr>
          <w:rFonts w:cs="Arial"/>
          <w:sz w:val="21"/>
          <w:szCs w:val="21"/>
        </w:rPr>
        <w:t>VOC-</w:t>
      </w:r>
      <w:r>
        <w:rPr>
          <w:rFonts w:cs="Arial"/>
          <w:sz w:val="21"/>
          <w:szCs w:val="21"/>
        </w:rPr>
        <w:t>Emissionen in Wohnräumen</w:t>
      </w:r>
      <w:r w:rsidRPr="003C4B60">
        <w:rPr>
          <w:rFonts w:cs="Arial"/>
          <w:sz w:val="21"/>
          <w:szCs w:val="21"/>
        </w:rPr>
        <w:t xml:space="preserve"> </w:t>
      </w:r>
      <w:r>
        <w:rPr>
          <w:rFonts w:cs="Arial"/>
          <w:sz w:val="21"/>
          <w:szCs w:val="21"/>
        </w:rPr>
        <w:t xml:space="preserve">sind </w:t>
      </w:r>
      <w:r w:rsidRPr="003C4B60">
        <w:rPr>
          <w:rFonts w:cs="Arial"/>
          <w:sz w:val="21"/>
          <w:szCs w:val="21"/>
        </w:rPr>
        <w:t xml:space="preserve">heute als echtes Gesundheitsproblem erkannt. </w:t>
      </w:r>
      <w:r w:rsidR="00C14F42">
        <w:rPr>
          <w:rFonts w:cs="Arial"/>
          <w:sz w:val="21"/>
          <w:szCs w:val="21"/>
        </w:rPr>
        <w:t>Dabei</w:t>
      </w:r>
      <w:r w:rsidRPr="003C4B60">
        <w:rPr>
          <w:rFonts w:cs="Arial"/>
          <w:sz w:val="21"/>
          <w:szCs w:val="21"/>
        </w:rPr>
        <w:t xml:space="preserve"> handelt es sich um flüchtige organische Verbindungen</w:t>
      </w:r>
      <w:r>
        <w:rPr>
          <w:rFonts w:cs="Arial"/>
          <w:sz w:val="21"/>
          <w:szCs w:val="21"/>
        </w:rPr>
        <w:t>, häufig Lösemittel</w:t>
      </w:r>
      <w:r w:rsidRPr="003C4B60">
        <w:rPr>
          <w:rFonts w:cs="Arial"/>
          <w:sz w:val="21"/>
          <w:szCs w:val="21"/>
        </w:rPr>
        <w:t xml:space="preserve">, welche die unterschiedlichsten Ursachen haben können. Sie können sich aus Möbeln oder Teppichen, aus Wandtapeten oder Laminatböden lösen und in der Raumluft verteilen. </w:t>
      </w:r>
      <w:r>
        <w:rPr>
          <w:rFonts w:cs="Arial"/>
          <w:sz w:val="21"/>
          <w:szCs w:val="21"/>
        </w:rPr>
        <w:t xml:space="preserve">Auch bauchemische Produkte, Dämmstoffe oder Beschichtungen von Oberflächen wie Lacke, Farben oder Öle zählen zu den Quellen. </w:t>
      </w:r>
      <w:r w:rsidRPr="003C4B60">
        <w:rPr>
          <w:rFonts w:cs="Arial"/>
          <w:sz w:val="21"/>
          <w:szCs w:val="21"/>
        </w:rPr>
        <w:t xml:space="preserve">Deshalb wollten wir ganz genau wissen, ob unsere Lüftungssysteme </w:t>
      </w:r>
      <w:r>
        <w:rPr>
          <w:rFonts w:cs="Arial"/>
          <w:sz w:val="21"/>
          <w:szCs w:val="21"/>
        </w:rPr>
        <w:t>in der Lage sind</w:t>
      </w:r>
      <w:r w:rsidRPr="003C4B60">
        <w:rPr>
          <w:rFonts w:cs="Arial"/>
          <w:sz w:val="21"/>
          <w:szCs w:val="21"/>
        </w:rPr>
        <w:t xml:space="preserve">, </w:t>
      </w:r>
      <w:r>
        <w:rPr>
          <w:rFonts w:cs="Arial"/>
          <w:sz w:val="21"/>
          <w:szCs w:val="21"/>
        </w:rPr>
        <w:t xml:space="preserve">diese und andere Belastungen der </w:t>
      </w:r>
      <w:r w:rsidRPr="003C4B60">
        <w:rPr>
          <w:rFonts w:cs="Arial"/>
          <w:sz w:val="21"/>
          <w:szCs w:val="21"/>
        </w:rPr>
        <w:t xml:space="preserve">der Raumluft </w:t>
      </w:r>
      <w:r>
        <w:rPr>
          <w:rFonts w:cs="Arial"/>
          <w:sz w:val="21"/>
          <w:szCs w:val="21"/>
        </w:rPr>
        <w:t xml:space="preserve">aus dem Lebensraum </w:t>
      </w:r>
      <w:r w:rsidRPr="003C4B60">
        <w:rPr>
          <w:rFonts w:cs="Arial"/>
          <w:sz w:val="21"/>
          <w:szCs w:val="21"/>
        </w:rPr>
        <w:t xml:space="preserve">abzutransportieren. Deshalb </w:t>
      </w:r>
      <w:r>
        <w:rPr>
          <w:rFonts w:cs="Arial"/>
          <w:sz w:val="21"/>
          <w:szCs w:val="21"/>
        </w:rPr>
        <w:t xml:space="preserve">wird </w:t>
      </w:r>
      <w:r w:rsidRPr="003C4B60">
        <w:rPr>
          <w:rFonts w:cs="Arial"/>
          <w:sz w:val="21"/>
          <w:szCs w:val="21"/>
        </w:rPr>
        <w:t xml:space="preserve">auch eine Liste von knapp 400 möglichen Schadstoffquellen </w:t>
      </w:r>
      <w:r>
        <w:rPr>
          <w:rFonts w:cs="Arial"/>
          <w:sz w:val="21"/>
          <w:szCs w:val="21"/>
        </w:rPr>
        <w:t>überprüft</w:t>
      </w:r>
      <w:r w:rsidRPr="003C4B60">
        <w:rPr>
          <w:rFonts w:cs="Arial"/>
          <w:sz w:val="21"/>
          <w:szCs w:val="21"/>
        </w:rPr>
        <w:t xml:space="preserve">, mit der alle denkbaren VOC-Ausdünstungen erfasst </w:t>
      </w:r>
      <w:r>
        <w:rPr>
          <w:rFonts w:cs="Arial"/>
          <w:sz w:val="21"/>
          <w:szCs w:val="21"/>
        </w:rPr>
        <w:t>sind</w:t>
      </w:r>
      <w:r w:rsidRPr="003C4B60">
        <w:rPr>
          <w:rFonts w:cs="Arial"/>
          <w:sz w:val="21"/>
          <w:szCs w:val="21"/>
        </w:rPr>
        <w:t xml:space="preserve">. Und siehe da, unsere Referenzmessungen im </w:t>
      </w:r>
      <w:r>
        <w:rPr>
          <w:rFonts w:cs="Arial"/>
          <w:sz w:val="21"/>
          <w:szCs w:val="21"/>
        </w:rPr>
        <w:t>e</w:t>
      </w:r>
      <w:r w:rsidRPr="003C4B60">
        <w:rPr>
          <w:rFonts w:cs="Arial"/>
          <w:sz w:val="21"/>
          <w:szCs w:val="21"/>
        </w:rPr>
        <w:t xml:space="preserve">uropäischen Referenzraum </w:t>
      </w:r>
      <w:r>
        <w:rPr>
          <w:rFonts w:cs="Arial"/>
          <w:sz w:val="21"/>
          <w:szCs w:val="21"/>
        </w:rPr>
        <w:t>des Sentinel Haus Instituts</w:t>
      </w:r>
      <w:r w:rsidR="00C14F42">
        <w:rPr>
          <w:rFonts w:cs="Arial"/>
          <w:sz w:val="21"/>
          <w:szCs w:val="21"/>
        </w:rPr>
        <w:t>,</w:t>
      </w:r>
      <w:r>
        <w:rPr>
          <w:rFonts w:cs="Arial"/>
          <w:sz w:val="21"/>
          <w:szCs w:val="21"/>
        </w:rPr>
        <w:t xml:space="preserve"> </w:t>
      </w:r>
      <w:r w:rsidRPr="003C4B60">
        <w:rPr>
          <w:rFonts w:cs="Arial"/>
          <w:sz w:val="21"/>
          <w:szCs w:val="21"/>
        </w:rPr>
        <w:t xml:space="preserve">im </w:t>
      </w:r>
      <w:proofErr w:type="spellStart"/>
      <w:r>
        <w:rPr>
          <w:rFonts w:cs="Arial"/>
          <w:sz w:val="21"/>
          <w:szCs w:val="21"/>
        </w:rPr>
        <w:t>e</w:t>
      </w:r>
      <w:r w:rsidRPr="003C4B60">
        <w:rPr>
          <w:rFonts w:cs="Arial"/>
          <w:sz w:val="21"/>
          <w:szCs w:val="21"/>
        </w:rPr>
        <w:t>co</w:t>
      </w:r>
      <w:proofErr w:type="spellEnd"/>
      <w:r w:rsidRPr="003C4B60">
        <w:rPr>
          <w:rFonts w:cs="Arial"/>
          <w:sz w:val="21"/>
          <w:szCs w:val="21"/>
        </w:rPr>
        <w:t>-Institut in Köln</w:t>
      </w:r>
      <w:r w:rsidR="00C14F42">
        <w:rPr>
          <w:rFonts w:cs="Arial"/>
          <w:sz w:val="21"/>
          <w:szCs w:val="21"/>
        </w:rPr>
        <w:t>,</w:t>
      </w:r>
      <w:r w:rsidRPr="003C4B60">
        <w:rPr>
          <w:rFonts w:cs="Arial"/>
          <w:sz w:val="21"/>
          <w:szCs w:val="21"/>
        </w:rPr>
        <w:t xml:space="preserve"> belegen, dass vorhandene Schadstoffe aus den Räumen dank einem Zehnder Lüftungssystem innerhalb von einer Woche auf unter 10 Prozent der ursprünglichen Belastung reduziert werden</w:t>
      </w:r>
      <w:r>
        <w:rPr>
          <w:rFonts w:cs="Arial"/>
          <w:sz w:val="21"/>
          <w:szCs w:val="21"/>
        </w:rPr>
        <w:t xml:space="preserve"> und damit deutlich unter den strengen Vorsorgewerten des Umweltbundesamtes lagen</w:t>
      </w:r>
      <w:r w:rsidRPr="003C4B60">
        <w:rPr>
          <w:rFonts w:cs="Arial"/>
          <w:sz w:val="21"/>
          <w:szCs w:val="21"/>
        </w:rPr>
        <w:t>. Das sind beeindruckende Zahlen. Und somit konnten wir als erstes Lüftungsunternehmen den beschleunigten und zuverlässigen Abbau von Wohngiften jeglicher Art wissenschaftlich nachweisen.</w:t>
      </w:r>
    </w:p>
    <w:p w14:paraId="32F622F8" w14:textId="604008CF" w:rsidR="002C1084" w:rsidRPr="003F70E5" w:rsidRDefault="002C1084" w:rsidP="002C1084">
      <w:pPr>
        <w:spacing w:before="100" w:beforeAutospacing="1" w:after="100" w:afterAutospacing="1" w:line="360" w:lineRule="auto"/>
        <w:jc w:val="both"/>
        <w:rPr>
          <w:rFonts w:cs="Arial"/>
          <w:b/>
          <w:bCs/>
          <w:sz w:val="21"/>
          <w:szCs w:val="21"/>
        </w:rPr>
      </w:pPr>
      <w:r w:rsidRPr="003C4B60">
        <w:rPr>
          <w:rFonts w:cs="Arial"/>
          <w:b/>
          <w:bCs/>
          <w:sz w:val="21"/>
          <w:szCs w:val="21"/>
        </w:rPr>
        <w:lastRenderedPageBreak/>
        <w:t>Frage 6:</w:t>
      </w:r>
      <w:r w:rsidR="003F70E5">
        <w:rPr>
          <w:rFonts w:cs="Arial"/>
          <w:b/>
          <w:bCs/>
          <w:sz w:val="21"/>
          <w:szCs w:val="21"/>
        </w:rPr>
        <w:t xml:space="preserve"> </w:t>
      </w:r>
      <w:r w:rsidRPr="003C4B60">
        <w:rPr>
          <w:rFonts w:cs="Arial"/>
          <w:sz w:val="21"/>
          <w:szCs w:val="21"/>
        </w:rPr>
        <w:t>Über welche besonderen technischen Eigenschaften sollte ein Lüftungsgerät verfügen, um effizient und zielgerichtet für eine bestmögliche, reine Raumluftqualität zu sorgen?</w:t>
      </w:r>
    </w:p>
    <w:p w14:paraId="674996A6" w14:textId="740CBF89" w:rsidR="002C1084" w:rsidRPr="003C4B60" w:rsidRDefault="002C1084" w:rsidP="002C1084">
      <w:pPr>
        <w:spacing w:before="100" w:beforeAutospacing="1" w:after="100" w:afterAutospacing="1" w:line="360" w:lineRule="auto"/>
        <w:jc w:val="both"/>
        <w:rPr>
          <w:rFonts w:cs="Arial"/>
          <w:sz w:val="21"/>
          <w:szCs w:val="21"/>
        </w:rPr>
      </w:pPr>
      <w:r w:rsidRPr="003C4B60">
        <w:rPr>
          <w:rFonts w:cs="Arial"/>
          <w:b/>
          <w:bCs/>
          <w:sz w:val="21"/>
          <w:szCs w:val="21"/>
        </w:rPr>
        <w:t>Antwort 6:</w:t>
      </w:r>
      <w:r w:rsidR="003F70E5">
        <w:rPr>
          <w:rFonts w:cs="Arial"/>
          <w:sz w:val="21"/>
          <w:szCs w:val="21"/>
        </w:rPr>
        <w:t xml:space="preserve"> </w:t>
      </w:r>
      <w:r w:rsidRPr="003C4B60">
        <w:rPr>
          <w:rFonts w:cs="Arial"/>
          <w:sz w:val="21"/>
          <w:szCs w:val="21"/>
        </w:rPr>
        <w:t>Unser Anspruch an Nachhaltigkeit und Schadstoff</w:t>
      </w:r>
      <w:r>
        <w:rPr>
          <w:rFonts w:cs="Arial"/>
          <w:sz w:val="21"/>
          <w:szCs w:val="21"/>
        </w:rPr>
        <w:t>armut</w:t>
      </w:r>
      <w:r w:rsidRPr="003C4B60">
        <w:rPr>
          <w:rFonts w:cs="Arial"/>
          <w:sz w:val="21"/>
          <w:szCs w:val="21"/>
        </w:rPr>
        <w:t xml:space="preserve"> beginnt bereits beim Produktionsprozess. So verwenden wir ausschließlich Materialien, die belegbar </w:t>
      </w:r>
      <w:r>
        <w:rPr>
          <w:rFonts w:cs="Arial"/>
          <w:sz w:val="21"/>
          <w:szCs w:val="21"/>
        </w:rPr>
        <w:t>arm an</w:t>
      </w:r>
      <w:r w:rsidRPr="003C4B60">
        <w:rPr>
          <w:rFonts w:cs="Arial"/>
          <w:sz w:val="21"/>
          <w:szCs w:val="21"/>
        </w:rPr>
        <w:t xml:space="preserve"> Schadstoffen sind. Damit schließen wir aus, dass unsere Geräte später selbst die Raumluftqualität negativ beeinflussen könnten. Was auch die Ergebnisse der Tests mit dem Sentinel Haus Institut nun bewiesen haben. Auch haben reine Abluft- oder Umluftanlagen keinen Platz in unserem Produktportfolio. Wir setzen ausschließlich auf kontrollierte Be- und Entlüftung als das System mit der höchsten Hygienegarantie.</w:t>
      </w:r>
      <w:r w:rsidR="003F70E5">
        <w:rPr>
          <w:rFonts w:cs="Arial"/>
          <w:sz w:val="21"/>
          <w:szCs w:val="21"/>
        </w:rPr>
        <w:t xml:space="preserve"> </w:t>
      </w:r>
      <w:r w:rsidRPr="003C4B60">
        <w:rPr>
          <w:rFonts w:cs="Arial"/>
          <w:sz w:val="21"/>
          <w:szCs w:val="21"/>
        </w:rPr>
        <w:t>Und zu guter Letzt verstärken auch diverse technische Komponenten nochmal die „Gesunde Luft-Eigenschaften“ unsere Lüftungsgeräte wie die nach strengen Normen geprüften Staub- und Pollenfilter, die extrem glatte, antistatische Innenhaut unserer Luftleitungen</w:t>
      </w:r>
      <w:r>
        <w:rPr>
          <w:rFonts w:cs="Arial"/>
          <w:sz w:val="21"/>
          <w:szCs w:val="21"/>
        </w:rPr>
        <w:t xml:space="preserve"> und nicht zuletzt</w:t>
      </w:r>
      <w:r w:rsidRPr="003C4B60">
        <w:rPr>
          <w:rFonts w:cs="Arial"/>
          <w:sz w:val="21"/>
          <w:szCs w:val="21"/>
        </w:rPr>
        <w:t xml:space="preserve"> der </w:t>
      </w:r>
      <w:r>
        <w:rPr>
          <w:rFonts w:cs="Arial"/>
          <w:sz w:val="21"/>
          <w:szCs w:val="21"/>
        </w:rPr>
        <w:t>einfach zu reinigende</w:t>
      </w:r>
      <w:r w:rsidRPr="003C4B60">
        <w:rPr>
          <w:rFonts w:cs="Arial"/>
          <w:sz w:val="21"/>
          <w:szCs w:val="21"/>
        </w:rPr>
        <w:t xml:space="preserve"> Wärmetauscher. </w:t>
      </w:r>
    </w:p>
    <w:p w14:paraId="68C5169E" w14:textId="55188B55" w:rsidR="002C1084" w:rsidRPr="003F70E5" w:rsidRDefault="002C1084" w:rsidP="002C1084">
      <w:pPr>
        <w:spacing w:before="100" w:beforeAutospacing="1" w:after="100" w:afterAutospacing="1" w:line="360" w:lineRule="auto"/>
        <w:jc w:val="both"/>
        <w:rPr>
          <w:rFonts w:cs="Arial"/>
          <w:b/>
          <w:bCs/>
          <w:sz w:val="21"/>
          <w:szCs w:val="21"/>
        </w:rPr>
      </w:pPr>
      <w:r w:rsidRPr="003C4B60">
        <w:rPr>
          <w:rFonts w:cs="Arial"/>
          <w:b/>
          <w:bCs/>
          <w:sz w:val="21"/>
          <w:szCs w:val="21"/>
        </w:rPr>
        <w:t>Frage 7:</w:t>
      </w:r>
      <w:r w:rsidR="003F70E5">
        <w:rPr>
          <w:rFonts w:cs="Arial"/>
          <w:b/>
          <w:bCs/>
          <w:sz w:val="21"/>
          <w:szCs w:val="21"/>
        </w:rPr>
        <w:t xml:space="preserve"> </w:t>
      </w:r>
      <w:r w:rsidRPr="003C4B60">
        <w:rPr>
          <w:rFonts w:cs="Arial"/>
          <w:sz w:val="21"/>
          <w:szCs w:val="21"/>
        </w:rPr>
        <w:t>Momentan kann man am Markt eine Weiterentwicklung des “Nutzungs-Spektrums” in der Wohnraumlüftung beobachten. Müssen wir die Raumlüftung in Zukunft in einem umfassenderen Kontext betrachten, beispielsweise über “All-in-</w:t>
      </w:r>
      <w:proofErr w:type="spellStart"/>
      <w:r w:rsidRPr="003C4B60">
        <w:rPr>
          <w:rFonts w:cs="Arial"/>
          <w:sz w:val="21"/>
          <w:szCs w:val="21"/>
        </w:rPr>
        <w:t>one</w:t>
      </w:r>
      <w:proofErr w:type="spellEnd"/>
      <w:r w:rsidRPr="003C4B60">
        <w:rPr>
          <w:rFonts w:cs="Arial"/>
          <w:sz w:val="21"/>
          <w:szCs w:val="21"/>
        </w:rPr>
        <w:t xml:space="preserve">-Anlagen” mit der Fähigkeit zum Lüften, Kühlen und Entfeuchten? </w:t>
      </w:r>
    </w:p>
    <w:p w14:paraId="5B6ABE7D" w14:textId="76F484F3" w:rsidR="002C1084" w:rsidRPr="003C4B60" w:rsidRDefault="002C1084" w:rsidP="002C1084">
      <w:pPr>
        <w:spacing w:before="100" w:beforeAutospacing="1" w:after="100" w:afterAutospacing="1" w:line="360" w:lineRule="auto"/>
        <w:jc w:val="both"/>
        <w:rPr>
          <w:rFonts w:cs="Arial"/>
          <w:sz w:val="21"/>
          <w:szCs w:val="21"/>
        </w:rPr>
      </w:pPr>
      <w:r w:rsidRPr="003C4B60">
        <w:rPr>
          <w:rFonts w:cs="Arial"/>
          <w:b/>
          <w:bCs/>
          <w:sz w:val="21"/>
          <w:szCs w:val="21"/>
        </w:rPr>
        <w:t>Antwort 7</w:t>
      </w:r>
      <w:r w:rsidRPr="003C4B60">
        <w:rPr>
          <w:rFonts w:cs="Arial"/>
          <w:sz w:val="21"/>
          <w:szCs w:val="21"/>
        </w:rPr>
        <w:t>:</w:t>
      </w:r>
      <w:r w:rsidR="003F70E5">
        <w:rPr>
          <w:rFonts w:cs="Arial"/>
          <w:sz w:val="21"/>
          <w:szCs w:val="21"/>
        </w:rPr>
        <w:t xml:space="preserve"> </w:t>
      </w:r>
      <w:r w:rsidRPr="003C4B60">
        <w:rPr>
          <w:rFonts w:cs="Arial"/>
          <w:sz w:val="21"/>
          <w:szCs w:val="21"/>
        </w:rPr>
        <w:t xml:space="preserve">Die Entwicklung wird meiner Meinung nach absolut in diese Richtung gehen. Die Pandemie hat den Stellenwert für eine gesunde Raumluft nochmal erheblich verstärkt. Gesunde, gute Raumluft ist inzwischen auf dem gleichen Relevanz-Level wie die übrigen klimatechnischen Einflussgrößen wie Heizen, Kühlen und Be- und Entfeuchten. Und je professioneller Produkte bzw. Systeme diesen erhöhten Kundenanspruch an die so genannte </w:t>
      </w:r>
      <w:r>
        <w:rPr>
          <w:rFonts w:cs="Arial"/>
          <w:sz w:val="21"/>
          <w:szCs w:val="21"/>
        </w:rPr>
        <w:t>„</w:t>
      </w:r>
      <w:r w:rsidRPr="003C4B60">
        <w:rPr>
          <w:rFonts w:cs="Arial"/>
          <w:sz w:val="21"/>
          <w:szCs w:val="21"/>
        </w:rPr>
        <w:t>Indoor Air Quality</w:t>
      </w:r>
      <w:r>
        <w:rPr>
          <w:rFonts w:cs="Arial"/>
          <w:sz w:val="21"/>
          <w:szCs w:val="21"/>
        </w:rPr>
        <w:t>“</w:t>
      </w:r>
      <w:r w:rsidRPr="003C4B60">
        <w:rPr>
          <w:rFonts w:cs="Arial"/>
          <w:sz w:val="21"/>
          <w:szCs w:val="21"/>
        </w:rPr>
        <w:t xml:space="preserve"> erfüllen können, umso erfolgreicher werden diese Systeme am Markt sein.</w:t>
      </w:r>
      <w:r w:rsidR="003F70E5">
        <w:rPr>
          <w:rFonts w:cs="Arial"/>
          <w:sz w:val="21"/>
          <w:szCs w:val="21"/>
        </w:rPr>
        <w:t xml:space="preserve"> </w:t>
      </w:r>
      <w:r w:rsidRPr="003C4B60">
        <w:rPr>
          <w:rFonts w:cs="Arial"/>
          <w:sz w:val="21"/>
          <w:szCs w:val="21"/>
        </w:rPr>
        <w:t>Da wir gerade beim Thema „Markttrends“ sind, eine besonders gewichtige „Klima-Rolle“ wird in Zukunft die Raumkühlung</w:t>
      </w:r>
      <w:r w:rsidR="003F70E5">
        <w:rPr>
          <w:rFonts w:cs="Arial"/>
          <w:sz w:val="21"/>
          <w:szCs w:val="21"/>
        </w:rPr>
        <w:t xml:space="preserve"> </w:t>
      </w:r>
      <w:r w:rsidRPr="003C4B60">
        <w:rPr>
          <w:rFonts w:cs="Arial"/>
          <w:sz w:val="21"/>
          <w:szCs w:val="21"/>
        </w:rPr>
        <w:t xml:space="preserve">spielen. Denken wir nur an den voranschreitenden Klimawandel mit zunehmend extremeren Außentemperaturen. Oder an die luftdichten Gebäudehüllen und </w:t>
      </w:r>
      <w:r w:rsidRPr="003C4B60">
        <w:rPr>
          <w:rFonts w:cs="Arial"/>
          <w:sz w:val="21"/>
          <w:szCs w:val="21"/>
        </w:rPr>
        <w:lastRenderedPageBreak/>
        <w:t xml:space="preserve">großen Fensterfronten moderner Wohnhäuser. Für diese Bauweisen braucht man effiziente Lösungen, die einer Überhitzung bei spontanen Wetterumschwüngen vorbeugen. Deshalb haben wir die Kühleinheit </w:t>
      </w:r>
      <w:r>
        <w:rPr>
          <w:rFonts w:cs="Arial"/>
          <w:sz w:val="21"/>
          <w:szCs w:val="21"/>
        </w:rPr>
        <w:t xml:space="preserve">Zehnder </w:t>
      </w:r>
      <w:proofErr w:type="spellStart"/>
      <w:r w:rsidRPr="003C4B60">
        <w:rPr>
          <w:rFonts w:cs="Arial"/>
          <w:sz w:val="21"/>
          <w:szCs w:val="21"/>
        </w:rPr>
        <w:t>ComfoClime</w:t>
      </w:r>
      <w:proofErr w:type="spellEnd"/>
      <w:r w:rsidRPr="003C4B60">
        <w:rPr>
          <w:rFonts w:cs="Arial"/>
          <w:sz w:val="21"/>
          <w:szCs w:val="21"/>
        </w:rPr>
        <w:t xml:space="preserve"> Cool </w:t>
      </w:r>
      <w:r w:rsidR="00840025">
        <w:rPr>
          <w:rFonts w:cs="Arial"/>
          <w:sz w:val="21"/>
          <w:szCs w:val="21"/>
        </w:rPr>
        <w:t xml:space="preserve">24 und 36 </w:t>
      </w:r>
      <w:r w:rsidRPr="003C4B60">
        <w:rPr>
          <w:rFonts w:cs="Arial"/>
          <w:sz w:val="21"/>
          <w:szCs w:val="21"/>
        </w:rPr>
        <w:t>entwickelt</w:t>
      </w:r>
      <w:r w:rsidR="00840025">
        <w:rPr>
          <w:rFonts w:cs="Arial"/>
          <w:sz w:val="21"/>
          <w:szCs w:val="21"/>
        </w:rPr>
        <w:t xml:space="preserve"> und</w:t>
      </w:r>
      <w:r w:rsidRPr="003C4B60">
        <w:rPr>
          <w:rFonts w:cs="Arial"/>
          <w:sz w:val="21"/>
          <w:szCs w:val="21"/>
        </w:rPr>
        <w:t xml:space="preserve"> auf den Markt gebracht. </w:t>
      </w:r>
      <w:r w:rsidR="00840025">
        <w:rPr>
          <w:rFonts w:cs="Arial"/>
          <w:sz w:val="21"/>
          <w:szCs w:val="21"/>
        </w:rPr>
        <w:t>Die</w:t>
      </w:r>
      <w:r w:rsidRPr="003C4B60">
        <w:rPr>
          <w:rFonts w:cs="Arial"/>
          <w:sz w:val="21"/>
          <w:szCs w:val="21"/>
        </w:rPr>
        <w:t xml:space="preserve"> Kühleinheit </w:t>
      </w:r>
      <w:r w:rsidR="00840025">
        <w:rPr>
          <w:rFonts w:cs="Arial"/>
          <w:sz w:val="21"/>
          <w:szCs w:val="21"/>
        </w:rPr>
        <w:t xml:space="preserve">wird </w:t>
      </w:r>
      <w:r w:rsidRPr="003C4B60">
        <w:rPr>
          <w:rFonts w:cs="Arial"/>
          <w:sz w:val="21"/>
          <w:szCs w:val="21"/>
        </w:rPr>
        <w:t>als sinnvolle Kombination zu zentralen Komfortlüftungsgerät</w:t>
      </w:r>
      <w:r w:rsidR="00840025">
        <w:rPr>
          <w:rFonts w:cs="Arial"/>
          <w:sz w:val="21"/>
          <w:szCs w:val="21"/>
        </w:rPr>
        <w:t>en</w:t>
      </w:r>
      <w:r w:rsidRPr="003C4B60">
        <w:rPr>
          <w:rFonts w:cs="Arial"/>
          <w:sz w:val="21"/>
          <w:szCs w:val="21"/>
        </w:rPr>
        <w:t xml:space="preserve"> Zehnder </w:t>
      </w:r>
      <w:proofErr w:type="spellStart"/>
      <w:r w:rsidRPr="003C4B60">
        <w:rPr>
          <w:rFonts w:cs="Arial"/>
          <w:sz w:val="21"/>
          <w:szCs w:val="21"/>
        </w:rPr>
        <w:t>ComfoAir</w:t>
      </w:r>
      <w:proofErr w:type="spellEnd"/>
      <w:r w:rsidR="00D50651">
        <w:rPr>
          <w:rFonts w:cs="Arial"/>
          <w:sz w:val="21"/>
          <w:szCs w:val="21"/>
        </w:rPr>
        <w:t xml:space="preserve"> </w:t>
      </w:r>
      <w:r w:rsidR="00C91A73">
        <w:rPr>
          <w:rFonts w:cs="Arial"/>
          <w:sz w:val="21"/>
          <w:szCs w:val="21"/>
        </w:rPr>
        <w:t xml:space="preserve">Q </w:t>
      </w:r>
      <w:r w:rsidRPr="003C4B60">
        <w:rPr>
          <w:rFonts w:cs="Arial"/>
          <w:sz w:val="21"/>
          <w:szCs w:val="21"/>
        </w:rPr>
        <w:t>angeboten</w:t>
      </w:r>
      <w:r w:rsidR="00D50651">
        <w:rPr>
          <w:rFonts w:cs="Arial"/>
          <w:sz w:val="21"/>
          <w:szCs w:val="21"/>
        </w:rPr>
        <w:t xml:space="preserve"> und die</w:t>
      </w:r>
      <w:r w:rsidRPr="003C4B60">
        <w:rPr>
          <w:rFonts w:cs="Arial"/>
          <w:sz w:val="21"/>
          <w:szCs w:val="21"/>
        </w:rPr>
        <w:t xml:space="preserve"> bisherigen Kundenreaktionen auf diese Innovation sind durchgehend positiv. Unseren Anspruch als einer der Marktführer der Branche muss man eben immer wieder neu unterstreichen</w:t>
      </w:r>
      <w:r w:rsidR="003F70E5">
        <w:rPr>
          <w:rFonts w:cs="Arial"/>
          <w:sz w:val="21"/>
          <w:szCs w:val="21"/>
        </w:rPr>
        <w:t>.</w:t>
      </w:r>
    </w:p>
    <w:p w14:paraId="18CE665B" w14:textId="46CEB667" w:rsidR="00C52739" w:rsidRPr="002C1084" w:rsidRDefault="002C1084" w:rsidP="002C1084">
      <w:pPr>
        <w:spacing w:before="100" w:beforeAutospacing="1" w:after="100" w:afterAutospacing="1" w:line="360" w:lineRule="auto"/>
        <w:jc w:val="both"/>
        <w:rPr>
          <w:rFonts w:cs="Arial"/>
          <w:sz w:val="21"/>
          <w:szCs w:val="21"/>
        </w:rPr>
      </w:pPr>
      <w:r w:rsidRPr="003C4B60">
        <w:rPr>
          <w:rFonts w:cs="Arial"/>
          <w:sz w:val="21"/>
          <w:szCs w:val="21"/>
        </w:rPr>
        <w:t xml:space="preserve">Herr Braun, wir bedanken uns ganz herzlich für das Gespräch! </w:t>
      </w:r>
    </w:p>
    <w:p w14:paraId="1D4D989B" w14:textId="77777777" w:rsidR="008F5CC7" w:rsidRPr="00C14F42" w:rsidRDefault="008F5CC7" w:rsidP="00AC5E02">
      <w:pPr>
        <w:spacing w:line="360" w:lineRule="auto"/>
        <w:jc w:val="both"/>
        <w:rPr>
          <w:rFonts w:cs="Arial"/>
          <w:b/>
          <w:bCs/>
          <w:sz w:val="21"/>
          <w:szCs w:val="21"/>
          <w:lang w:eastAsia="de-DE"/>
        </w:rPr>
      </w:pPr>
    </w:p>
    <w:p w14:paraId="44E445EE" w14:textId="77777777" w:rsidR="00AC5E02" w:rsidRPr="00084951" w:rsidRDefault="00AC5E02" w:rsidP="00AC5E02">
      <w:pPr>
        <w:spacing w:line="360" w:lineRule="auto"/>
        <w:jc w:val="both"/>
        <w:rPr>
          <w:rFonts w:cs="Arial"/>
          <w:b/>
          <w:bCs/>
          <w:sz w:val="21"/>
          <w:szCs w:val="21"/>
          <w:lang w:eastAsia="de-DE"/>
        </w:rPr>
      </w:pPr>
      <w:r w:rsidRPr="00C77768">
        <w:rPr>
          <w:rFonts w:cs="Arial"/>
          <w:b/>
          <w:bCs/>
          <w:sz w:val="21"/>
          <w:szCs w:val="21"/>
          <w:lang w:eastAsia="de-DE"/>
        </w:rPr>
        <w:t>END</w:t>
      </w:r>
      <w:r>
        <w:rPr>
          <w:rFonts w:cs="Arial"/>
          <w:b/>
          <w:bCs/>
          <w:sz w:val="21"/>
          <w:szCs w:val="21"/>
          <w:lang w:eastAsia="de-DE"/>
        </w:rPr>
        <w:t>E</w:t>
      </w:r>
    </w:p>
    <w:p w14:paraId="045B8A37" w14:textId="77777777" w:rsidR="00AC5E02" w:rsidRPr="00084951" w:rsidRDefault="00AC5E02" w:rsidP="00084951">
      <w:pPr>
        <w:spacing w:line="360" w:lineRule="auto"/>
        <w:jc w:val="both"/>
        <w:rPr>
          <w:rFonts w:cs="Arial"/>
          <w:b/>
          <w:color w:val="000000"/>
          <w:sz w:val="21"/>
          <w:szCs w:val="21"/>
        </w:rPr>
      </w:pPr>
    </w:p>
    <w:p w14:paraId="46D20FC9" w14:textId="77777777" w:rsidR="003A076D" w:rsidRDefault="003A076D" w:rsidP="003A076D">
      <w:pPr>
        <w:spacing w:line="360" w:lineRule="auto"/>
        <w:jc w:val="both"/>
        <w:rPr>
          <w:rFonts w:cs="Arial"/>
          <w:b/>
          <w:color w:val="000000"/>
          <w:sz w:val="21"/>
          <w:szCs w:val="21"/>
        </w:rPr>
      </w:pPr>
      <w:r w:rsidRPr="00C77768">
        <w:rPr>
          <w:rFonts w:cs="Arial"/>
          <w:b/>
          <w:color w:val="000000"/>
          <w:sz w:val="21"/>
          <w:szCs w:val="21"/>
        </w:rPr>
        <w:t>Zehnder-Pressestelle:</w:t>
      </w:r>
    </w:p>
    <w:p w14:paraId="03B46784" w14:textId="77777777" w:rsidR="003A076D" w:rsidRPr="00084951" w:rsidRDefault="003A076D" w:rsidP="003A076D">
      <w:pPr>
        <w:spacing w:line="360" w:lineRule="auto"/>
        <w:jc w:val="both"/>
        <w:rPr>
          <w:rFonts w:cs="Arial"/>
          <w:b/>
          <w:color w:val="000000"/>
          <w:sz w:val="21"/>
          <w:szCs w:val="21"/>
        </w:rPr>
      </w:pPr>
      <w:r w:rsidRPr="00173223">
        <w:rPr>
          <w:rFonts w:cs="Arial"/>
          <w:b/>
          <w:color w:val="000000"/>
          <w:sz w:val="21"/>
          <w:szCs w:val="21"/>
        </w:rPr>
        <w:t>Sage &amp; Schreibe Public Relations GmbH</w:t>
      </w:r>
    </w:p>
    <w:p w14:paraId="3AF3F018" w14:textId="3D1F0C59" w:rsidR="003A076D" w:rsidRPr="00084951" w:rsidRDefault="0050354F" w:rsidP="003A076D">
      <w:pPr>
        <w:spacing w:line="360" w:lineRule="auto"/>
        <w:jc w:val="both"/>
        <w:rPr>
          <w:rFonts w:cs="Arial"/>
          <w:color w:val="000000"/>
          <w:sz w:val="21"/>
          <w:szCs w:val="21"/>
        </w:rPr>
      </w:pPr>
      <w:r>
        <w:rPr>
          <w:rFonts w:cs="Arial"/>
          <w:color w:val="000000"/>
          <w:sz w:val="21"/>
          <w:szCs w:val="21"/>
        </w:rPr>
        <w:t>Landwehr</w:t>
      </w:r>
      <w:r w:rsidR="003A076D">
        <w:rPr>
          <w:rFonts w:cs="Arial"/>
          <w:color w:val="000000"/>
          <w:sz w:val="21"/>
          <w:szCs w:val="21"/>
        </w:rPr>
        <w:t xml:space="preserve">straße </w:t>
      </w:r>
      <w:r>
        <w:rPr>
          <w:rFonts w:cs="Arial"/>
          <w:color w:val="000000"/>
          <w:sz w:val="21"/>
          <w:szCs w:val="21"/>
        </w:rPr>
        <w:t>61</w:t>
      </w:r>
      <w:r w:rsidR="0026244D" w:rsidRPr="0026244D">
        <w:rPr>
          <w:rFonts w:cs="Arial"/>
          <w:sz w:val="21"/>
          <w:szCs w:val="21"/>
        </w:rPr>
        <w:t xml:space="preserve"> ▪️ </w:t>
      </w:r>
      <w:r w:rsidR="003A076D" w:rsidRPr="00C77768">
        <w:rPr>
          <w:rFonts w:cs="Arial"/>
          <w:color w:val="000000"/>
          <w:sz w:val="21"/>
          <w:szCs w:val="21"/>
        </w:rPr>
        <w:t>80</w:t>
      </w:r>
      <w:r>
        <w:rPr>
          <w:rFonts w:cs="Arial"/>
          <w:color w:val="000000"/>
          <w:sz w:val="21"/>
          <w:szCs w:val="21"/>
        </w:rPr>
        <w:t>336</w:t>
      </w:r>
      <w:r w:rsidR="003A076D">
        <w:rPr>
          <w:rFonts w:cs="Arial"/>
          <w:color w:val="000000"/>
          <w:sz w:val="21"/>
          <w:szCs w:val="21"/>
        </w:rPr>
        <w:t xml:space="preserve"> </w:t>
      </w:r>
      <w:r w:rsidR="003A076D" w:rsidRPr="00C77768">
        <w:rPr>
          <w:rFonts w:cs="Arial"/>
          <w:color w:val="000000"/>
          <w:sz w:val="21"/>
          <w:szCs w:val="21"/>
        </w:rPr>
        <w:t>München</w:t>
      </w:r>
      <w:r w:rsidR="0026244D" w:rsidRPr="0026244D">
        <w:rPr>
          <w:rFonts w:cs="Arial"/>
          <w:sz w:val="21"/>
          <w:szCs w:val="21"/>
        </w:rPr>
        <w:t xml:space="preserve"> ▪️ </w:t>
      </w:r>
      <w:r w:rsidR="003A076D">
        <w:rPr>
          <w:rFonts w:cs="Arial"/>
          <w:color w:val="000000"/>
          <w:sz w:val="21"/>
          <w:szCs w:val="21"/>
        </w:rPr>
        <w:t>Deutschland</w:t>
      </w:r>
    </w:p>
    <w:p w14:paraId="3B4EAAF3" w14:textId="08B8CBA7" w:rsidR="003A076D" w:rsidRPr="009430EB" w:rsidRDefault="003A076D" w:rsidP="003A076D">
      <w:pPr>
        <w:spacing w:line="360" w:lineRule="auto"/>
        <w:jc w:val="both"/>
        <w:rPr>
          <w:rFonts w:cs="Arial"/>
          <w:color w:val="000000"/>
          <w:sz w:val="21"/>
          <w:szCs w:val="21"/>
        </w:rPr>
      </w:pPr>
      <w:r w:rsidRPr="00C77768">
        <w:rPr>
          <w:rFonts w:cs="Arial"/>
          <w:color w:val="000000"/>
          <w:sz w:val="21"/>
          <w:szCs w:val="21"/>
        </w:rPr>
        <w:t>T +49 89 23 888</w:t>
      </w:r>
      <w:r>
        <w:rPr>
          <w:rFonts w:cs="Arial"/>
          <w:color w:val="000000"/>
          <w:sz w:val="21"/>
          <w:szCs w:val="21"/>
        </w:rPr>
        <w:t xml:space="preserve"> </w:t>
      </w:r>
      <w:r w:rsidRPr="00C77768">
        <w:rPr>
          <w:rFonts w:cs="Arial"/>
          <w:color w:val="000000"/>
          <w:sz w:val="21"/>
          <w:szCs w:val="21"/>
        </w:rPr>
        <w:t>98</w:t>
      </w:r>
      <w:r>
        <w:rPr>
          <w:rFonts w:cs="Arial"/>
          <w:color w:val="000000"/>
          <w:sz w:val="21"/>
          <w:szCs w:val="21"/>
        </w:rPr>
        <w:t>-</w:t>
      </w:r>
      <w:r w:rsidRPr="00C77768">
        <w:rPr>
          <w:rFonts w:cs="Arial"/>
          <w:color w:val="000000"/>
          <w:sz w:val="21"/>
          <w:szCs w:val="21"/>
        </w:rPr>
        <w:t>0</w:t>
      </w:r>
      <w:r w:rsidR="0026244D" w:rsidRPr="0026244D">
        <w:rPr>
          <w:rFonts w:cs="Arial"/>
          <w:sz w:val="21"/>
          <w:szCs w:val="21"/>
        </w:rPr>
        <w:t xml:space="preserve"> ▪️ </w:t>
      </w:r>
      <w:r w:rsidRPr="00A37A18">
        <w:rPr>
          <w:rFonts w:cs="Arial"/>
          <w:color w:val="000000"/>
          <w:sz w:val="21"/>
          <w:szCs w:val="21"/>
        </w:rPr>
        <w:t>www.sage-schreibe.de</w:t>
      </w:r>
    </w:p>
    <w:p w14:paraId="471515E8" w14:textId="77777777" w:rsidR="003A076D" w:rsidRPr="000065D4" w:rsidRDefault="003A076D" w:rsidP="000065D4">
      <w:pPr>
        <w:rPr>
          <w:rFonts w:cs="Arial"/>
          <w:sz w:val="20"/>
          <w:lang w:eastAsia="de-DE"/>
        </w:rPr>
      </w:pPr>
    </w:p>
    <w:p w14:paraId="0EF6371B" w14:textId="25648147" w:rsidR="003A076D" w:rsidRDefault="003A076D" w:rsidP="003A076D">
      <w:pPr>
        <w:rPr>
          <w:rFonts w:cs="Arial"/>
          <w:sz w:val="20"/>
          <w:lang w:eastAsia="de-DE"/>
        </w:rPr>
      </w:pPr>
      <w:r>
        <w:rPr>
          <w:rFonts w:cs="Arial"/>
          <w:sz w:val="20"/>
          <w:lang w:eastAsia="de-DE"/>
        </w:rPr>
        <w:t>Besuchen Sie Zehnder auf</w:t>
      </w:r>
    </w:p>
    <w:p w14:paraId="16ACC7C6" w14:textId="076AB270" w:rsidR="003A076D" w:rsidRDefault="003A076D" w:rsidP="003A076D">
      <w:pPr>
        <w:rPr>
          <w:rFonts w:cs="Arial"/>
          <w:sz w:val="20"/>
          <w:lang w:eastAsia="de-DE"/>
        </w:rPr>
      </w:pPr>
      <w:r>
        <w:rPr>
          <w:rFonts w:cs="Arial"/>
          <w:sz w:val="20"/>
          <w:lang w:eastAsia="de-DE"/>
        </w:rPr>
        <w:t>www.zehnder-systems.de</w:t>
      </w:r>
    </w:p>
    <w:p w14:paraId="234C34DA" w14:textId="1FF7089F" w:rsidR="004E581A" w:rsidRDefault="004E581A" w:rsidP="003A076D">
      <w:pPr>
        <w:rPr>
          <w:rFonts w:cs="Arial"/>
          <w:sz w:val="20"/>
          <w:lang w:eastAsia="de-DE"/>
        </w:rPr>
      </w:pPr>
    </w:p>
    <w:p w14:paraId="272505F8" w14:textId="77777777" w:rsidR="00DA273D" w:rsidRPr="00BF1734" w:rsidRDefault="00DA273D" w:rsidP="00DA273D">
      <w:pPr>
        <w:rPr>
          <w:rFonts w:cs="Arial"/>
          <w:sz w:val="20"/>
          <w:lang w:eastAsia="de-DE"/>
        </w:rPr>
      </w:pPr>
      <w:r>
        <w:rPr>
          <w:rFonts w:cs="Arial"/>
          <w:noProof/>
          <w:sz w:val="20"/>
          <w:lang w:eastAsia="de-DE"/>
        </w:rPr>
        <w:drawing>
          <wp:inline distT="0" distB="0" distL="0" distR="0" wp14:anchorId="7BB531EC" wp14:editId="5DB1DD3B">
            <wp:extent cx="360000" cy="327600"/>
            <wp:effectExtent l="0" t="0" r="0" b="0"/>
            <wp:docPr id="6" name="Grafik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hlinkClick r:id="rId10"/>
                    </pic:cNvPr>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60000" cy="327600"/>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5DC2EF2" wp14:editId="22851248">
            <wp:extent cx="381467" cy="322580"/>
            <wp:effectExtent l="0" t="0" r="0" b="1270"/>
            <wp:docPr id="8" name="Grafik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2"/>
                    </pic:cNvPr>
                    <pic:cNvPicPr/>
                  </pic:nvPicPr>
                  <pic:blipFill rotWithShape="1">
                    <a:blip r:embed="rId13" cstate="print">
                      <a:extLst>
                        <a:ext uri="{28A0092B-C50C-407E-A947-70E740481C1C}">
                          <a14:useLocalDpi xmlns:a14="http://schemas.microsoft.com/office/drawing/2010/main" val="0"/>
                        </a:ext>
                      </a:extLst>
                    </a:blip>
                    <a:srcRect b="-56"/>
                    <a:stretch/>
                  </pic:blipFill>
                  <pic:spPr bwMode="auto">
                    <a:xfrm>
                      <a:off x="0" y="0"/>
                      <a:ext cx="382282" cy="32326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58F470BC" wp14:editId="3850C8E2">
            <wp:extent cx="381468" cy="322512"/>
            <wp:effectExtent l="0" t="0" r="0" b="1905"/>
            <wp:docPr id="9" name="Grafik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4"/>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82150" cy="323089"/>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sz w:val="20"/>
          <w:lang w:eastAsia="de-DE"/>
        </w:rPr>
        <w:drawing>
          <wp:inline distT="0" distB="0" distL="0" distR="0" wp14:anchorId="479CC15C" wp14:editId="7C997B88">
            <wp:extent cx="350948" cy="322580"/>
            <wp:effectExtent l="0" t="0" r="0" b="1270"/>
            <wp:docPr id="10" name="Grafik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6"/>
                    </pic:cNvPr>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51502" cy="323089"/>
                    </a:xfrm>
                    <a:prstGeom prst="rect">
                      <a:avLst/>
                    </a:prstGeom>
                    <a:ln>
                      <a:noFill/>
                    </a:ln>
                    <a:extLst>
                      <a:ext uri="{53640926-AAD7-44D8-BBD7-CCE9431645EC}">
                        <a14:shadowObscured xmlns:a14="http://schemas.microsoft.com/office/drawing/2010/main"/>
                      </a:ext>
                    </a:extLst>
                  </pic:spPr>
                </pic:pic>
              </a:graphicData>
            </a:graphic>
          </wp:inline>
        </w:drawing>
      </w:r>
    </w:p>
    <w:p w14:paraId="6869053A" w14:textId="28F1296B" w:rsidR="00AC5E02" w:rsidRDefault="00AC5E02" w:rsidP="007106F8">
      <w:pPr>
        <w:rPr>
          <w:rFonts w:cs="Arial"/>
          <w:b/>
          <w:bCs/>
          <w:sz w:val="21"/>
          <w:szCs w:val="21"/>
        </w:rPr>
      </w:pPr>
    </w:p>
    <w:p w14:paraId="79D10086" w14:textId="77777777" w:rsidR="003F70E5" w:rsidRDefault="003F70E5" w:rsidP="007106F8">
      <w:pPr>
        <w:rPr>
          <w:rFonts w:cs="Arial"/>
          <w:b/>
          <w:bCs/>
          <w:sz w:val="21"/>
          <w:szCs w:val="21"/>
        </w:rPr>
      </w:pPr>
    </w:p>
    <w:p w14:paraId="4F108D32" w14:textId="77777777" w:rsidR="003F70E5" w:rsidRDefault="003F70E5" w:rsidP="007106F8">
      <w:pPr>
        <w:rPr>
          <w:rFonts w:cs="Arial"/>
          <w:b/>
          <w:bCs/>
          <w:sz w:val="21"/>
          <w:szCs w:val="21"/>
        </w:rPr>
      </w:pPr>
    </w:p>
    <w:p w14:paraId="76E33629" w14:textId="77777777" w:rsidR="003F70E5" w:rsidRDefault="003F70E5" w:rsidP="007106F8">
      <w:pPr>
        <w:rPr>
          <w:rFonts w:cs="Arial"/>
          <w:b/>
          <w:bCs/>
          <w:sz w:val="21"/>
          <w:szCs w:val="21"/>
        </w:rPr>
      </w:pPr>
    </w:p>
    <w:p w14:paraId="24F5DB8F" w14:textId="77777777" w:rsidR="003F70E5" w:rsidRDefault="003F70E5" w:rsidP="007106F8">
      <w:pPr>
        <w:rPr>
          <w:rFonts w:cs="Arial"/>
          <w:b/>
          <w:bCs/>
          <w:sz w:val="21"/>
          <w:szCs w:val="21"/>
        </w:rPr>
      </w:pPr>
    </w:p>
    <w:p w14:paraId="76827BD9" w14:textId="77777777" w:rsidR="003F70E5" w:rsidRDefault="003F70E5" w:rsidP="007106F8">
      <w:pPr>
        <w:rPr>
          <w:rFonts w:cs="Arial"/>
          <w:b/>
          <w:bCs/>
          <w:sz w:val="21"/>
          <w:szCs w:val="21"/>
        </w:rPr>
      </w:pPr>
    </w:p>
    <w:p w14:paraId="2BB9426C" w14:textId="77777777" w:rsidR="000C0C7F" w:rsidRDefault="000C0C7F" w:rsidP="007106F8">
      <w:pPr>
        <w:rPr>
          <w:rFonts w:cs="Arial"/>
          <w:b/>
          <w:bCs/>
          <w:sz w:val="21"/>
          <w:szCs w:val="21"/>
        </w:rPr>
      </w:pPr>
    </w:p>
    <w:p w14:paraId="63D340CA" w14:textId="77777777" w:rsidR="003F70E5" w:rsidRDefault="003F70E5" w:rsidP="007106F8">
      <w:pPr>
        <w:rPr>
          <w:rFonts w:cs="Arial"/>
          <w:b/>
          <w:bCs/>
          <w:sz w:val="21"/>
          <w:szCs w:val="21"/>
        </w:rPr>
      </w:pPr>
    </w:p>
    <w:p w14:paraId="4A60833C" w14:textId="77777777" w:rsidR="00D50651" w:rsidRDefault="00D50651" w:rsidP="007106F8">
      <w:pPr>
        <w:rPr>
          <w:rFonts w:cs="Arial"/>
          <w:b/>
          <w:bCs/>
          <w:sz w:val="21"/>
          <w:szCs w:val="21"/>
        </w:rPr>
      </w:pPr>
    </w:p>
    <w:p w14:paraId="14A167B3" w14:textId="77777777" w:rsidR="00D50651" w:rsidRDefault="00D50651" w:rsidP="007106F8">
      <w:pPr>
        <w:rPr>
          <w:rFonts w:cs="Arial"/>
          <w:b/>
          <w:bCs/>
          <w:sz w:val="21"/>
          <w:szCs w:val="21"/>
        </w:rPr>
      </w:pPr>
    </w:p>
    <w:p w14:paraId="0B52B178" w14:textId="77777777" w:rsidR="00D50651" w:rsidRDefault="00D50651" w:rsidP="007106F8">
      <w:pPr>
        <w:rPr>
          <w:rFonts w:cs="Arial"/>
          <w:b/>
          <w:bCs/>
          <w:sz w:val="21"/>
          <w:szCs w:val="21"/>
        </w:rPr>
      </w:pPr>
    </w:p>
    <w:p w14:paraId="0455BE5E" w14:textId="77777777" w:rsidR="00D50651" w:rsidRDefault="00D50651" w:rsidP="007106F8">
      <w:pPr>
        <w:rPr>
          <w:rFonts w:cs="Arial"/>
          <w:b/>
          <w:bCs/>
          <w:sz w:val="21"/>
          <w:szCs w:val="21"/>
        </w:rPr>
      </w:pPr>
    </w:p>
    <w:p w14:paraId="653F73EE" w14:textId="77777777" w:rsidR="00D50651" w:rsidRDefault="00D50651" w:rsidP="007106F8">
      <w:pPr>
        <w:rPr>
          <w:rFonts w:cs="Arial"/>
          <w:b/>
          <w:bCs/>
          <w:sz w:val="21"/>
          <w:szCs w:val="21"/>
        </w:rPr>
      </w:pPr>
    </w:p>
    <w:p w14:paraId="797F27F8" w14:textId="77777777" w:rsidR="003F70E5" w:rsidRDefault="003F70E5" w:rsidP="007106F8">
      <w:pPr>
        <w:rPr>
          <w:rFonts w:cs="Arial"/>
          <w:b/>
          <w:bCs/>
          <w:sz w:val="21"/>
          <w:szCs w:val="21"/>
        </w:rPr>
      </w:pPr>
    </w:p>
    <w:p w14:paraId="463302AD" w14:textId="77777777" w:rsidR="000C0C7F" w:rsidRDefault="000C0C7F" w:rsidP="000C0C7F">
      <w:pPr>
        <w:rPr>
          <w:rFonts w:cs="Arial"/>
          <w:b/>
          <w:bCs/>
          <w:sz w:val="21"/>
          <w:szCs w:val="21"/>
        </w:rPr>
      </w:pPr>
      <w:r>
        <w:rPr>
          <w:rFonts w:cs="Arial"/>
          <w:b/>
          <w:bCs/>
          <w:sz w:val="21"/>
          <w:szCs w:val="21"/>
        </w:rPr>
        <w:lastRenderedPageBreak/>
        <w:t>Bildlegenden</w:t>
      </w:r>
    </w:p>
    <w:p w14:paraId="2DFA74B3" w14:textId="371FA8DF" w:rsidR="000C0C7F" w:rsidRPr="003413F0" w:rsidRDefault="000C0C7F" w:rsidP="000C0C7F">
      <w:pPr>
        <w:rPr>
          <w:rFonts w:cs="Arial"/>
          <w:b/>
          <w:bCs/>
          <w:sz w:val="21"/>
          <w:szCs w:val="21"/>
        </w:rPr>
      </w:pPr>
      <w:r>
        <w:rPr>
          <w:rFonts w:cs="Arial"/>
          <w:b/>
          <w:bCs/>
          <w:sz w:val="21"/>
          <w:szCs w:val="21"/>
        </w:rPr>
        <w:t xml:space="preserve">Interview „Wohngesundheit“ mit Zehnder-Geschäftsführer Heiko </w:t>
      </w:r>
      <w:r w:rsidRPr="005B04D0">
        <w:rPr>
          <w:rFonts w:cs="Arial"/>
          <w:b/>
          <w:bCs/>
          <w:sz w:val="21"/>
          <w:szCs w:val="21"/>
        </w:rPr>
        <w:t>B</w:t>
      </w:r>
      <w:r>
        <w:rPr>
          <w:rFonts w:cs="Arial"/>
          <w:b/>
          <w:bCs/>
          <w:sz w:val="21"/>
          <w:szCs w:val="21"/>
        </w:rPr>
        <w:t>raun -1-</w:t>
      </w:r>
    </w:p>
    <w:p w14:paraId="7C5BD1C3" w14:textId="6EE7C78E" w:rsidR="000C0C7F" w:rsidRPr="00B36383" w:rsidRDefault="000C0C7F" w:rsidP="000C0C7F">
      <w:pPr>
        <w:jc w:val="both"/>
        <w:rPr>
          <w:rFonts w:cs="Arial"/>
          <w:b/>
          <w:sz w:val="16"/>
          <w:szCs w:val="16"/>
        </w:rPr>
      </w:pPr>
    </w:p>
    <w:p w14:paraId="698B24C4" w14:textId="0F92E411" w:rsidR="000C0C7F" w:rsidRDefault="000C0C7F" w:rsidP="000C0C7F">
      <w:pPr>
        <w:ind w:left="3827" w:firstLine="709"/>
        <w:jc w:val="both"/>
        <w:rPr>
          <w:rFonts w:cs="Arial"/>
          <w:b/>
          <w:sz w:val="16"/>
          <w:szCs w:val="16"/>
        </w:rPr>
      </w:pPr>
    </w:p>
    <w:p w14:paraId="1A0E6805" w14:textId="5BDD150A" w:rsidR="000C0C7F" w:rsidRDefault="000C0C7F" w:rsidP="000C0C7F">
      <w:pPr>
        <w:spacing w:line="360" w:lineRule="auto"/>
        <w:ind w:left="3827" w:firstLine="709"/>
        <w:jc w:val="both"/>
        <w:rPr>
          <w:rFonts w:cs="Arial"/>
          <w:b/>
          <w:sz w:val="16"/>
          <w:szCs w:val="16"/>
        </w:rPr>
      </w:pPr>
      <w:r>
        <w:rPr>
          <w:noProof/>
        </w:rPr>
        <w:drawing>
          <wp:anchor distT="0" distB="0" distL="114300" distR="114300" simplePos="0" relativeHeight="251665408" behindDoc="0" locked="0" layoutInCell="1" allowOverlap="1" wp14:anchorId="645477B4" wp14:editId="654B4C6D">
            <wp:simplePos x="0" y="0"/>
            <wp:positionH relativeFrom="column">
              <wp:posOffset>4445</wp:posOffset>
            </wp:positionH>
            <wp:positionV relativeFrom="paragraph">
              <wp:posOffset>6350</wp:posOffset>
            </wp:positionV>
            <wp:extent cx="2806558" cy="3600450"/>
            <wp:effectExtent l="0" t="0" r="0" b="0"/>
            <wp:wrapNone/>
            <wp:docPr id="1" name="Grafik 1" descr="Ein Bild, das Menschliches Gesicht, Person, Shir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enschliches Gesicht, Person, Shirt, Man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3256" cy="36090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6"/>
          <w:szCs w:val="16"/>
        </w:rPr>
        <w:t>Motiv 1:</w:t>
      </w:r>
    </w:p>
    <w:p w14:paraId="5DBFC7E3" w14:textId="68C4AAE5" w:rsidR="000C0C7F" w:rsidRPr="0024079D" w:rsidRDefault="000C0C7F" w:rsidP="000C0C7F">
      <w:pPr>
        <w:spacing w:line="360" w:lineRule="auto"/>
        <w:ind w:left="4536"/>
        <w:jc w:val="both"/>
        <w:rPr>
          <w:rFonts w:cs="Arial"/>
          <w:sz w:val="16"/>
          <w:szCs w:val="16"/>
        </w:rPr>
      </w:pPr>
      <w:r>
        <w:rPr>
          <w:rFonts w:cs="Arial"/>
          <w:sz w:val="16"/>
          <w:szCs w:val="16"/>
        </w:rPr>
        <w:t>Heiko Braun, Geschäftsführer der Zehnder Group Deutschland GmbH bezieht Stellung zur</w:t>
      </w:r>
      <w:r w:rsidRPr="0024079D">
        <w:rPr>
          <w:rFonts w:cs="Arial"/>
          <w:sz w:val="16"/>
          <w:szCs w:val="16"/>
        </w:rPr>
        <w:t xml:space="preserve"> </w:t>
      </w:r>
      <w:r>
        <w:rPr>
          <w:rFonts w:cs="Arial"/>
          <w:sz w:val="16"/>
          <w:szCs w:val="16"/>
        </w:rPr>
        <w:t>Wohnraumlüftung als zentrale Einflussgröße für ein gesundes Wohnraumklima.</w:t>
      </w:r>
    </w:p>
    <w:p w14:paraId="72DE85CC" w14:textId="77777777" w:rsidR="000C0C7F" w:rsidRPr="009045AC" w:rsidRDefault="000C0C7F" w:rsidP="000C0C7F">
      <w:pPr>
        <w:spacing w:line="360" w:lineRule="auto"/>
        <w:ind w:left="4536"/>
        <w:jc w:val="both"/>
        <w:rPr>
          <w:rFonts w:cs="Arial"/>
          <w:sz w:val="16"/>
          <w:szCs w:val="16"/>
        </w:rPr>
      </w:pPr>
    </w:p>
    <w:p w14:paraId="1F2A1227" w14:textId="77777777" w:rsidR="000C0C7F" w:rsidRDefault="000C0C7F" w:rsidP="000C0C7F">
      <w:pPr>
        <w:rPr>
          <w:rFonts w:cs="Arial"/>
          <w:sz w:val="16"/>
          <w:szCs w:val="16"/>
        </w:rPr>
      </w:pPr>
    </w:p>
    <w:p w14:paraId="2C071DD0" w14:textId="77777777" w:rsidR="000C0C7F" w:rsidRDefault="000C0C7F" w:rsidP="000C0C7F">
      <w:pPr>
        <w:rPr>
          <w:rFonts w:cs="Arial"/>
          <w:sz w:val="16"/>
          <w:szCs w:val="16"/>
        </w:rPr>
      </w:pPr>
    </w:p>
    <w:p w14:paraId="280F7E85" w14:textId="77777777" w:rsidR="000C0C7F" w:rsidRDefault="000C0C7F" w:rsidP="000C0C7F">
      <w:pPr>
        <w:spacing w:line="360" w:lineRule="auto"/>
        <w:jc w:val="both"/>
        <w:rPr>
          <w:rFonts w:cs="Arial"/>
          <w:sz w:val="16"/>
          <w:szCs w:val="16"/>
        </w:rPr>
      </w:pPr>
    </w:p>
    <w:p w14:paraId="75757281" w14:textId="77777777" w:rsidR="000C0C7F" w:rsidRDefault="000C0C7F" w:rsidP="000C0C7F">
      <w:pPr>
        <w:spacing w:line="360" w:lineRule="auto"/>
        <w:jc w:val="both"/>
        <w:rPr>
          <w:rFonts w:cs="Arial"/>
          <w:sz w:val="16"/>
          <w:szCs w:val="16"/>
        </w:rPr>
      </w:pPr>
    </w:p>
    <w:p w14:paraId="35B6B5ED" w14:textId="77777777" w:rsidR="000C0C7F" w:rsidRDefault="000C0C7F" w:rsidP="000C0C7F">
      <w:pPr>
        <w:spacing w:after="40"/>
        <w:jc w:val="both"/>
        <w:rPr>
          <w:rFonts w:cs="Arial"/>
          <w:b/>
          <w:sz w:val="21"/>
          <w:szCs w:val="21"/>
        </w:rPr>
      </w:pPr>
    </w:p>
    <w:p w14:paraId="3D6E10B3" w14:textId="77777777" w:rsidR="000C0C7F" w:rsidRDefault="000C0C7F" w:rsidP="000C0C7F">
      <w:pPr>
        <w:spacing w:after="40"/>
        <w:jc w:val="both"/>
        <w:rPr>
          <w:rFonts w:cs="Arial"/>
          <w:b/>
          <w:sz w:val="21"/>
          <w:szCs w:val="21"/>
        </w:rPr>
      </w:pPr>
    </w:p>
    <w:p w14:paraId="192271C6" w14:textId="77777777" w:rsidR="000C0C7F" w:rsidRDefault="000C0C7F" w:rsidP="000C0C7F">
      <w:pPr>
        <w:spacing w:after="40"/>
        <w:jc w:val="both"/>
        <w:rPr>
          <w:rFonts w:cs="Arial"/>
          <w:b/>
          <w:sz w:val="21"/>
          <w:szCs w:val="21"/>
        </w:rPr>
      </w:pPr>
    </w:p>
    <w:p w14:paraId="6EE7CBFF" w14:textId="77777777" w:rsidR="000C0C7F" w:rsidRDefault="000C0C7F" w:rsidP="000C0C7F">
      <w:pPr>
        <w:spacing w:after="40"/>
        <w:jc w:val="both"/>
        <w:rPr>
          <w:rFonts w:cs="Arial"/>
          <w:b/>
          <w:sz w:val="21"/>
          <w:szCs w:val="21"/>
        </w:rPr>
      </w:pPr>
    </w:p>
    <w:p w14:paraId="3F8F5787" w14:textId="77777777" w:rsidR="000C0C7F" w:rsidRDefault="000C0C7F" w:rsidP="000C0C7F">
      <w:pPr>
        <w:spacing w:after="40"/>
        <w:jc w:val="both"/>
        <w:rPr>
          <w:rFonts w:cs="Arial"/>
          <w:b/>
          <w:sz w:val="21"/>
          <w:szCs w:val="21"/>
        </w:rPr>
      </w:pPr>
    </w:p>
    <w:p w14:paraId="0133B6D3" w14:textId="77777777" w:rsidR="000C0C7F" w:rsidRDefault="000C0C7F" w:rsidP="000C0C7F">
      <w:pPr>
        <w:spacing w:after="40"/>
        <w:jc w:val="both"/>
        <w:rPr>
          <w:rFonts w:cs="Arial"/>
          <w:b/>
          <w:sz w:val="21"/>
          <w:szCs w:val="21"/>
        </w:rPr>
      </w:pPr>
    </w:p>
    <w:p w14:paraId="4283876E" w14:textId="77777777" w:rsidR="000C0C7F" w:rsidRDefault="000C0C7F" w:rsidP="000C0C7F">
      <w:pPr>
        <w:spacing w:after="40"/>
        <w:jc w:val="both"/>
        <w:rPr>
          <w:rFonts w:cs="Arial"/>
          <w:b/>
          <w:sz w:val="21"/>
          <w:szCs w:val="21"/>
        </w:rPr>
      </w:pPr>
    </w:p>
    <w:p w14:paraId="4AEF7016" w14:textId="77777777" w:rsidR="000C0C7F" w:rsidRDefault="000C0C7F" w:rsidP="000C0C7F">
      <w:pPr>
        <w:spacing w:after="40"/>
        <w:jc w:val="both"/>
        <w:rPr>
          <w:rFonts w:cs="Arial"/>
          <w:b/>
          <w:sz w:val="21"/>
          <w:szCs w:val="21"/>
        </w:rPr>
      </w:pPr>
    </w:p>
    <w:p w14:paraId="753E8B74" w14:textId="77777777" w:rsidR="000C0C7F" w:rsidRDefault="000C0C7F" w:rsidP="000C0C7F">
      <w:pPr>
        <w:spacing w:after="40"/>
        <w:jc w:val="both"/>
        <w:rPr>
          <w:rFonts w:cs="Arial"/>
          <w:b/>
          <w:sz w:val="21"/>
          <w:szCs w:val="21"/>
        </w:rPr>
      </w:pPr>
    </w:p>
    <w:p w14:paraId="67B75B4C" w14:textId="77777777" w:rsidR="000C0C7F" w:rsidRDefault="000C0C7F" w:rsidP="000C0C7F">
      <w:pPr>
        <w:spacing w:after="40"/>
        <w:jc w:val="both"/>
        <w:rPr>
          <w:rFonts w:cs="Arial"/>
          <w:b/>
          <w:sz w:val="21"/>
          <w:szCs w:val="21"/>
        </w:rPr>
      </w:pPr>
    </w:p>
    <w:p w14:paraId="5EABCFC3" w14:textId="77777777" w:rsidR="000C0C7F" w:rsidRDefault="000C0C7F" w:rsidP="000C0C7F">
      <w:pPr>
        <w:spacing w:after="40"/>
        <w:jc w:val="both"/>
        <w:rPr>
          <w:rFonts w:cs="Arial"/>
          <w:b/>
          <w:sz w:val="21"/>
          <w:szCs w:val="21"/>
        </w:rPr>
      </w:pPr>
    </w:p>
    <w:p w14:paraId="004E4888" w14:textId="1C140754" w:rsidR="000C0C7F" w:rsidRDefault="000C0C7F" w:rsidP="000C0C7F">
      <w:pPr>
        <w:spacing w:line="360" w:lineRule="auto"/>
        <w:ind w:left="4536"/>
        <w:jc w:val="both"/>
        <w:rPr>
          <w:rFonts w:cs="Arial"/>
          <w:b/>
          <w:sz w:val="16"/>
          <w:szCs w:val="16"/>
        </w:rPr>
      </w:pPr>
      <w:r>
        <w:rPr>
          <w:rFonts w:cs="Arial"/>
          <w:b/>
          <w:bCs/>
          <w:noProof/>
          <w:sz w:val="16"/>
          <w:szCs w:val="16"/>
          <w:lang w:eastAsia="de-DE"/>
        </w:rPr>
        <w:drawing>
          <wp:anchor distT="0" distB="0" distL="114300" distR="114300" simplePos="0" relativeHeight="251662336" behindDoc="0" locked="0" layoutInCell="1" allowOverlap="1" wp14:anchorId="2658EC7D" wp14:editId="1E7BAC0A">
            <wp:simplePos x="0" y="0"/>
            <wp:positionH relativeFrom="margin">
              <wp:posOffset>4445</wp:posOffset>
            </wp:positionH>
            <wp:positionV relativeFrom="paragraph">
              <wp:posOffset>176530</wp:posOffset>
            </wp:positionV>
            <wp:extent cx="2808945" cy="2019300"/>
            <wp:effectExtent l="0" t="0" r="0" b="0"/>
            <wp:wrapNone/>
            <wp:docPr id="2" name="Grafik 2" descr="Ein Bild, das Wand, Fahrradreifen, Im Haus,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nd, Fahrradreifen, Im Haus, Rad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10582" cy="20204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130F8" w14:textId="4C7ABF91" w:rsidR="000C0C7F" w:rsidRPr="003F6093" w:rsidRDefault="000C0C7F" w:rsidP="000C0C7F">
      <w:pPr>
        <w:spacing w:line="360" w:lineRule="auto"/>
        <w:ind w:left="4536"/>
        <w:jc w:val="both"/>
        <w:rPr>
          <w:rFonts w:cs="Arial"/>
          <w:sz w:val="16"/>
          <w:szCs w:val="16"/>
        </w:rPr>
      </w:pPr>
      <w:r w:rsidRPr="003F6093">
        <w:rPr>
          <w:rFonts w:cs="Arial"/>
          <w:b/>
          <w:sz w:val="16"/>
          <w:szCs w:val="16"/>
        </w:rPr>
        <w:t xml:space="preserve">Motiv </w:t>
      </w:r>
      <w:r>
        <w:rPr>
          <w:rFonts w:cs="Arial"/>
          <w:b/>
          <w:sz w:val="16"/>
          <w:szCs w:val="16"/>
        </w:rPr>
        <w:t>2</w:t>
      </w:r>
      <w:r w:rsidRPr="003F6093">
        <w:rPr>
          <w:rFonts w:cs="Arial"/>
          <w:b/>
          <w:sz w:val="16"/>
          <w:szCs w:val="16"/>
        </w:rPr>
        <w:t>:</w:t>
      </w:r>
    </w:p>
    <w:p w14:paraId="2602C1A2" w14:textId="1ED14B18" w:rsidR="000C0C7F" w:rsidRPr="00ED0A2A" w:rsidRDefault="000C0C7F" w:rsidP="000C0C7F">
      <w:pPr>
        <w:spacing w:line="360" w:lineRule="auto"/>
        <w:ind w:left="4536"/>
        <w:jc w:val="both"/>
        <w:rPr>
          <w:rFonts w:cs="Arial"/>
          <w:b/>
          <w:bCs/>
          <w:sz w:val="21"/>
          <w:szCs w:val="21"/>
        </w:rPr>
      </w:pPr>
      <w:r>
        <w:rPr>
          <w:rFonts w:cs="Arial"/>
          <w:sz w:val="16"/>
          <w:szCs w:val="16"/>
        </w:rPr>
        <w:t xml:space="preserve">Laut Zehnder Geschäftsführer Heiko Braun wird die Raumkühlung in den nächsten Jahren einer der bestimmenden Markttrends sein. Entsprechend bietet Zehnder seinen Kunden </w:t>
      </w:r>
      <w:r w:rsidRPr="00E2367D">
        <w:rPr>
          <w:rFonts w:cs="Arial"/>
          <w:sz w:val="16"/>
          <w:szCs w:val="16"/>
        </w:rPr>
        <w:t>d</w:t>
      </w:r>
      <w:r>
        <w:rPr>
          <w:rFonts w:cs="Arial"/>
          <w:sz w:val="16"/>
          <w:szCs w:val="16"/>
        </w:rPr>
        <w:t xml:space="preserve">ie Kühleinheit </w:t>
      </w:r>
      <w:r w:rsidRPr="00E2367D">
        <w:rPr>
          <w:rFonts w:cs="Arial"/>
          <w:sz w:val="16"/>
          <w:szCs w:val="16"/>
        </w:rPr>
        <w:t xml:space="preserve">Zehnder </w:t>
      </w:r>
      <w:proofErr w:type="spellStart"/>
      <w:r w:rsidRPr="00E2367D">
        <w:rPr>
          <w:rFonts w:cs="Arial"/>
          <w:sz w:val="16"/>
          <w:szCs w:val="16"/>
        </w:rPr>
        <w:t>ComfoClime</w:t>
      </w:r>
      <w:proofErr w:type="spellEnd"/>
      <w:r>
        <w:rPr>
          <w:rFonts w:cs="Arial"/>
          <w:sz w:val="16"/>
          <w:szCs w:val="16"/>
        </w:rPr>
        <w:t xml:space="preserve"> Cool, mit der die Zehnder Lüftungsgeräte </w:t>
      </w:r>
      <w:proofErr w:type="spellStart"/>
      <w:r w:rsidR="00840025">
        <w:rPr>
          <w:rFonts w:cs="Arial"/>
          <w:sz w:val="16"/>
          <w:szCs w:val="16"/>
        </w:rPr>
        <w:t>ComfoAir</w:t>
      </w:r>
      <w:proofErr w:type="spellEnd"/>
      <w:r w:rsidR="00840025">
        <w:rPr>
          <w:rFonts w:cs="Arial"/>
          <w:sz w:val="16"/>
          <w:szCs w:val="16"/>
        </w:rPr>
        <w:t xml:space="preserve"> Q </w:t>
      </w:r>
      <w:r>
        <w:rPr>
          <w:rFonts w:cs="Arial"/>
          <w:sz w:val="16"/>
          <w:szCs w:val="16"/>
        </w:rPr>
        <w:t xml:space="preserve">nachgerüstet werden können. </w:t>
      </w:r>
      <w:r w:rsidRPr="00E2367D">
        <w:rPr>
          <w:rFonts w:cs="Arial"/>
          <w:sz w:val="16"/>
          <w:szCs w:val="16"/>
        </w:rPr>
        <w:t xml:space="preserve"> </w:t>
      </w:r>
    </w:p>
    <w:p w14:paraId="1E007057" w14:textId="52CB2A82" w:rsidR="000C0C7F" w:rsidRPr="0024079D" w:rsidRDefault="000C0C7F" w:rsidP="000C0C7F">
      <w:pPr>
        <w:spacing w:line="360" w:lineRule="auto"/>
        <w:ind w:left="4536" w:right="-85"/>
        <w:jc w:val="both"/>
        <w:rPr>
          <w:rFonts w:cs="Arial"/>
          <w:sz w:val="16"/>
          <w:szCs w:val="16"/>
        </w:rPr>
      </w:pPr>
    </w:p>
    <w:p w14:paraId="11E27E18" w14:textId="77777777" w:rsidR="000C0C7F" w:rsidRDefault="000C0C7F" w:rsidP="000C0C7F">
      <w:pPr>
        <w:ind w:right="3969"/>
        <w:rPr>
          <w:rFonts w:cs="Arial"/>
          <w:b/>
          <w:bCs/>
          <w:sz w:val="16"/>
          <w:szCs w:val="16"/>
        </w:rPr>
      </w:pPr>
    </w:p>
    <w:p w14:paraId="390C12F2" w14:textId="77777777" w:rsidR="000C0C7F" w:rsidRDefault="000C0C7F" w:rsidP="000C0C7F">
      <w:pPr>
        <w:ind w:right="3969"/>
        <w:rPr>
          <w:rFonts w:cs="Arial"/>
          <w:b/>
          <w:bCs/>
          <w:sz w:val="16"/>
          <w:szCs w:val="16"/>
        </w:rPr>
      </w:pPr>
    </w:p>
    <w:p w14:paraId="59D1C89A" w14:textId="77777777" w:rsidR="000C0C7F" w:rsidRDefault="000C0C7F" w:rsidP="000C0C7F">
      <w:pPr>
        <w:ind w:right="3969"/>
        <w:rPr>
          <w:rFonts w:cs="Arial"/>
          <w:b/>
          <w:bCs/>
          <w:sz w:val="16"/>
          <w:szCs w:val="16"/>
        </w:rPr>
      </w:pPr>
    </w:p>
    <w:p w14:paraId="1C7C8F1F" w14:textId="77777777" w:rsidR="000C0C7F" w:rsidRDefault="000C0C7F" w:rsidP="000C0C7F">
      <w:pPr>
        <w:ind w:right="3969"/>
        <w:rPr>
          <w:rFonts w:cs="Arial"/>
          <w:b/>
          <w:bCs/>
          <w:sz w:val="16"/>
          <w:szCs w:val="16"/>
        </w:rPr>
      </w:pPr>
    </w:p>
    <w:p w14:paraId="718B5CBE" w14:textId="77777777" w:rsidR="000C0C7F" w:rsidRDefault="000C0C7F" w:rsidP="000C0C7F">
      <w:pPr>
        <w:ind w:right="3969"/>
        <w:rPr>
          <w:rFonts w:cs="Arial"/>
          <w:b/>
          <w:bCs/>
          <w:sz w:val="16"/>
          <w:szCs w:val="16"/>
        </w:rPr>
      </w:pPr>
    </w:p>
    <w:p w14:paraId="0A71E5FB" w14:textId="77777777" w:rsidR="000C0C7F" w:rsidRDefault="000C0C7F" w:rsidP="000C0C7F">
      <w:pPr>
        <w:ind w:right="3969"/>
        <w:rPr>
          <w:rFonts w:cs="Arial"/>
          <w:sz w:val="16"/>
          <w:szCs w:val="16"/>
        </w:rPr>
      </w:pPr>
      <w:r>
        <w:rPr>
          <w:rFonts w:cs="Arial"/>
          <w:b/>
          <w:bCs/>
          <w:sz w:val="16"/>
          <w:szCs w:val="16"/>
        </w:rPr>
        <w:t>Bildquelle</w:t>
      </w:r>
      <w:r>
        <w:rPr>
          <w:rFonts w:cs="Arial"/>
          <w:sz w:val="16"/>
          <w:szCs w:val="16"/>
        </w:rPr>
        <w:t>: Zehnder Group Deutschland GmbH, Lahr.</w:t>
      </w:r>
    </w:p>
    <w:p w14:paraId="4E907286" w14:textId="77777777" w:rsidR="000C0C7F" w:rsidRPr="00B36383" w:rsidRDefault="000C0C7F" w:rsidP="000C0C7F">
      <w:pPr>
        <w:rPr>
          <w:rFonts w:cs="Arial"/>
          <w:sz w:val="16"/>
          <w:szCs w:val="16"/>
        </w:rPr>
      </w:pPr>
      <w:r>
        <w:rPr>
          <w:rFonts w:cs="Arial"/>
          <w:sz w:val="16"/>
          <w:szCs w:val="16"/>
        </w:rPr>
        <w:t>Abdruck honorarfrei bitte unter Quellenangabe.</w:t>
      </w:r>
    </w:p>
    <w:p w14:paraId="27ACDFF1" w14:textId="77777777" w:rsidR="003F70E5" w:rsidRDefault="003F70E5" w:rsidP="007106F8">
      <w:pPr>
        <w:rPr>
          <w:rFonts w:cs="Arial"/>
          <w:b/>
          <w:bCs/>
          <w:sz w:val="21"/>
          <w:szCs w:val="21"/>
        </w:rPr>
      </w:pPr>
    </w:p>
    <w:p w14:paraId="5FBEAD69" w14:textId="77777777" w:rsidR="003F70E5" w:rsidRDefault="003F70E5" w:rsidP="003F70E5">
      <w:pPr>
        <w:rPr>
          <w:rFonts w:cs="Arial"/>
          <w:b/>
          <w:bCs/>
          <w:sz w:val="21"/>
          <w:szCs w:val="21"/>
        </w:rPr>
      </w:pPr>
      <w:bookmarkStart w:id="0" w:name="_Hlk127175182"/>
      <w:bookmarkEnd w:id="0"/>
      <w:r>
        <w:rPr>
          <w:rFonts w:cs="Arial"/>
          <w:b/>
          <w:bCs/>
          <w:sz w:val="21"/>
          <w:szCs w:val="21"/>
        </w:rPr>
        <w:lastRenderedPageBreak/>
        <w:t>Bildlegenden</w:t>
      </w:r>
    </w:p>
    <w:p w14:paraId="310F85D7" w14:textId="5DB53AFF" w:rsidR="003F70E5" w:rsidRPr="003413F0" w:rsidRDefault="003F70E5" w:rsidP="003F70E5">
      <w:pPr>
        <w:rPr>
          <w:rFonts w:cs="Arial"/>
          <w:b/>
          <w:bCs/>
          <w:sz w:val="21"/>
          <w:szCs w:val="21"/>
        </w:rPr>
      </w:pPr>
      <w:r>
        <w:rPr>
          <w:rFonts w:cs="Arial"/>
          <w:b/>
          <w:bCs/>
          <w:sz w:val="21"/>
          <w:szCs w:val="21"/>
        </w:rPr>
        <w:t>Interview „Wohngesundheit“ mit Zehnder</w:t>
      </w:r>
      <w:r w:rsidR="000C0C7F">
        <w:rPr>
          <w:rFonts w:cs="Arial"/>
          <w:b/>
          <w:bCs/>
          <w:sz w:val="21"/>
          <w:szCs w:val="21"/>
        </w:rPr>
        <w:t>-</w:t>
      </w:r>
      <w:r>
        <w:rPr>
          <w:rFonts w:cs="Arial"/>
          <w:b/>
          <w:bCs/>
          <w:sz w:val="21"/>
          <w:szCs w:val="21"/>
        </w:rPr>
        <w:t xml:space="preserve">Geschäftsführer Heiko </w:t>
      </w:r>
      <w:r w:rsidRPr="005B04D0">
        <w:rPr>
          <w:rFonts w:cs="Arial"/>
          <w:b/>
          <w:bCs/>
          <w:sz w:val="21"/>
          <w:szCs w:val="21"/>
        </w:rPr>
        <w:t>B</w:t>
      </w:r>
      <w:r>
        <w:rPr>
          <w:rFonts w:cs="Arial"/>
          <w:b/>
          <w:bCs/>
          <w:sz w:val="21"/>
          <w:szCs w:val="21"/>
        </w:rPr>
        <w:t>raun -</w:t>
      </w:r>
      <w:r w:rsidR="000C0C7F">
        <w:rPr>
          <w:rFonts w:cs="Arial"/>
          <w:b/>
          <w:bCs/>
          <w:sz w:val="21"/>
          <w:szCs w:val="21"/>
        </w:rPr>
        <w:t>2</w:t>
      </w:r>
      <w:r>
        <w:rPr>
          <w:rFonts w:cs="Arial"/>
          <w:b/>
          <w:bCs/>
          <w:sz w:val="21"/>
          <w:szCs w:val="21"/>
        </w:rPr>
        <w:t>-</w:t>
      </w:r>
    </w:p>
    <w:p w14:paraId="3B8E43C6" w14:textId="77777777" w:rsidR="003F70E5" w:rsidRPr="00B36383" w:rsidRDefault="003F70E5" w:rsidP="003F70E5">
      <w:pPr>
        <w:jc w:val="both"/>
        <w:rPr>
          <w:rFonts w:cs="Arial"/>
          <w:b/>
          <w:sz w:val="16"/>
          <w:szCs w:val="16"/>
        </w:rPr>
      </w:pPr>
    </w:p>
    <w:p w14:paraId="5BCAE562" w14:textId="77777777" w:rsidR="003F70E5" w:rsidRDefault="003F70E5" w:rsidP="003F70E5">
      <w:pPr>
        <w:ind w:left="3827" w:firstLine="709"/>
        <w:jc w:val="both"/>
        <w:rPr>
          <w:rFonts w:cs="Arial"/>
          <w:b/>
          <w:sz w:val="16"/>
          <w:szCs w:val="16"/>
        </w:rPr>
      </w:pPr>
    </w:p>
    <w:p w14:paraId="11CED45E" w14:textId="2EF615C5" w:rsidR="003F70E5" w:rsidRDefault="003F70E5" w:rsidP="003F70E5">
      <w:pPr>
        <w:spacing w:line="360" w:lineRule="auto"/>
        <w:ind w:left="3827" w:firstLine="709"/>
        <w:jc w:val="both"/>
        <w:rPr>
          <w:rFonts w:cs="Arial"/>
          <w:b/>
          <w:sz w:val="16"/>
          <w:szCs w:val="16"/>
        </w:rPr>
      </w:pPr>
      <w:r>
        <w:rPr>
          <w:noProof/>
          <w:lang w:eastAsia="de-DE"/>
        </w:rPr>
        <w:drawing>
          <wp:anchor distT="0" distB="0" distL="114300" distR="114300" simplePos="0" relativeHeight="251657216" behindDoc="0" locked="0" layoutInCell="1" allowOverlap="1" wp14:anchorId="671BE507" wp14:editId="342E1DC0">
            <wp:simplePos x="0" y="0"/>
            <wp:positionH relativeFrom="column">
              <wp:posOffset>4445</wp:posOffset>
            </wp:positionH>
            <wp:positionV relativeFrom="paragraph">
              <wp:posOffset>5080</wp:posOffset>
            </wp:positionV>
            <wp:extent cx="2314575" cy="3086751"/>
            <wp:effectExtent l="0" t="0" r="0" b="0"/>
            <wp:wrapNone/>
            <wp:docPr id="4" name="Grafik 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320935" cy="30952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16"/>
          <w:szCs w:val="16"/>
        </w:rPr>
        <w:t xml:space="preserve">Motiv </w:t>
      </w:r>
      <w:r w:rsidR="000C0C7F">
        <w:rPr>
          <w:rFonts w:cs="Arial"/>
          <w:b/>
          <w:sz w:val="16"/>
          <w:szCs w:val="16"/>
        </w:rPr>
        <w:t>3</w:t>
      </w:r>
      <w:r>
        <w:rPr>
          <w:rFonts w:cs="Arial"/>
          <w:b/>
          <w:sz w:val="16"/>
          <w:szCs w:val="16"/>
        </w:rPr>
        <w:t>:</w:t>
      </w:r>
    </w:p>
    <w:p w14:paraId="46B5E5FA" w14:textId="77777777" w:rsidR="003F70E5" w:rsidRPr="009045AC" w:rsidRDefault="003F70E5" w:rsidP="003F70E5">
      <w:pPr>
        <w:spacing w:line="360" w:lineRule="auto"/>
        <w:ind w:left="4536"/>
        <w:jc w:val="both"/>
        <w:rPr>
          <w:rFonts w:cs="Arial"/>
          <w:sz w:val="16"/>
          <w:szCs w:val="16"/>
        </w:rPr>
      </w:pPr>
      <w:bookmarkStart w:id="1" w:name="_Hlk124167044"/>
      <w:r>
        <w:rPr>
          <w:rFonts w:cs="Arial"/>
          <w:sz w:val="16"/>
          <w:szCs w:val="16"/>
        </w:rPr>
        <w:t>I</w:t>
      </w:r>
      <w:r w:rsidRPr="00EB7A13">
        <w:rPr>
          <w:rFonts w:cs="Arial"/>
          <w:sz w:val="16"/>
          <w:szCs w:val="16"/>
        </w:rPr>
        <w:t xml:space="preserve">n den letzten Jahren </w:t>
      </w:r>
      <w:r>
        <w:rPr>
          <w:rFonts w:cs="Arial"/>
          <w:sz w:val="16"/>
          <w:szCs w:val="16"/>
        </w:rPr>
        <w:t xml:space="preserve">hat Zehnder seine </w:t>
      </w:r>
      <w:r w:rsidRPr="00EB7A13">
        <w:rPr>
          <w:rFonts w:cs="Arial"/>
          <w:sz w:val="16"/>
          <w:szCs w:val="16"/>
        </w:rPr>
        <w:t>gängigsten Lüftungsgeräte und Luftverteilkomponenten</w:t>
      </w:r>
      <w:r w:rsidRPr="00EB7A13">
        <w:rPr>
          <w:sz w:val="16"/>
          <w:szCs w:val="16"/>
        </w:rPr>
        <w:t xml:space="preserve"> </w:t>
      </w:r>
      <w:r>
        <w:rPr>
          <w:sz w:val="16"/>
          <w:szCs w:val="16"/>
        </w:rPr>
        <w:t xml:space="preserve">in einer speziellen Prüfkammer im Kölner </w:t>
      </w:r>
      <w:proofErr w:type="spellStart"/>
      <w:r>
        <w:rPr>
          <w:sz w:val="16"/>
          <w:szCs w:val="16"/>
        </w:rPr>
        <w:t>eco</w:t>
      </w:r>
      <w:proofErr w:type="spellEnd"/>
      <w:r>
        <w:rPr>
          <w:sz w:val="16"/>
          <w:szCs w:val="16"/>
        </w:rPr>
        <w:t>-Institut auf mögliche Schadstoffemissionen prüfen lassen. Das Ergebnis:</w:t>
      </w:r>
      <w:bookmarkEnd w:id="1"/>
      <w:r>
        <w:rPr>
          <w:sz w:val="16"/>
          <w:szCs w:val="16"/>
        </w:rPr>
        <w:t xml:space="preserve"> Alle Zehnder Lüftungsgeräte </w:t>
      </w:r>
      <w:r w:rsidRPr="009045AC">
        <w:rPr>
          <w:sz w:val="16"/>
          <w:szCs w:val="16"/>
        </w:rPr>
        <w:t xml:space="preserve">unterschreiten die Behördenempfehlung </w:t>
      </w:r>
      <w:r>
        <w:rPr>
          <w:sz w:val="16"/>
          <w:szCs w:val="16"/>
        </w:rPr>
        <w:t xml:space="preserve">des Umweltbundesamtes </w:t>
      </w:r>
      <w:r w:rsidRPr="009045AC">
        <w:rPr>
          <w:sz w:val="16"/>
          <w:szCs w:val="16"/>
        </w:rPr>
        <w:t xml:space="preserve">für Schadstoffe </w:t>
      </w:r>
      <w:r>
        <w:rPr>
          <w:sz w:val="16"/>
          <w:szCs w:val="16"/>
        </w:rPr>
        <w:t>um den</w:t>
      </w:r>
      <w:r w:rsidRPr="009045AC">
        <w:rPr>
          <w:sz w:val="16"/>
          <w:szCs w:val="16"/>
        </w:rPr>
        <w:t xml:space="preserve"> Faktor 100.</w:t>
      </w:r>
    </w:p>
    <w:p w14:paraId="4B447AC4" w14:textId="77777777" w:rsidR="003F70E5" w:rsidRDefault="003F70E5" w:rsidP="003F70E5">
      <w:pPr>
        <w:rPr>
          <w:rFonts w:cs="Arial"/>
          <w:sz w:val="16"/>
          <w:szCs w:val="16"/>
        </w:rPr>
      </w:pPr>
    </w:p>
    <w:p w14:paraId="1D268DF8" w14:textId="77777777" w:rsidR="003F70E5" w:rsidRDefault="003F70E5" w:rsidP="003F70E5">
      <w:pPr>
        <w:rPr>
          <w:rFonts w:cs="Arial"/>
          <w:sz w:val="16"/>
          <w:szCs w:val="16"/>
        </w:rPr>
      </w:pPr>
    </w:p>
    <w:p w14:paraId="6B21119F" w14:textId="77777777" w:rsidR="003F70E5" w:rsidRDefault="003F70E5" w:rsidP="003F70E5">
      <w:pPr>
        <w:spacing w:line="360" w:lineRule="auto"/>
        <w:jc w:val="both"/>
        <w:rPr>
          <w:rFonts w:cs="Arial"/>
          <w:sz w:val="16"/>
          <w:szCs w:val="16"/>
        </w:rPr>
      </w:pPr>
    </w:p>
    <w:p w14:paraId="6EADF93E" w14:textId="77777777" w:rsidR="003F70E5" w:rsidRDefault="003F70E5" w:rsidP="003F70E5">
      <w:pPr>
        <w:spacing w:line="360" w:lineRule="auto"/>
        <w:jc w:val="both"/>
        <w:rPr>
          <w:rFonts w:cs="Arial"/>
          <w:sz w:val="16"/>
          <w:szCs w:val="16"/>
        </w:rPr>
      </w:pPr>
    </w:p>
    <w:p w14:paraId="233FC2BA" w14:textId="77777777" w:rsidR="003F70E5" w:rsidRDefault="003F70E5" w:rsidP="003F70E5">
      <w:pPr>
        <w:spacing w:after="40"/>
        <w:jc w:val="both"/>
        <w:rPr>
          <w:rFonts w:cs="Arial"/>
          <w:b/>
          <w:sz w:val="21"/>
          <w:szCs w:val="21"/>
        </w:rPr>
      </w:pPr>
    </w:p>
    <w:p w14:paraId="601E0F24" w14:textId="77777777" w:rsidR="003F70E5" w:rsidRDefault="003F70E5" w:rsidP="003F70E5">
      <w:pPr>
        <w:spacing w:after="40"/>
        <w:jc w:val="both"/>
        <w:rPr>
          <w:rFonts w:cs="Arial"/>
          <w:b/>
          <w:sz w:val="21"/>
          <w:szCs w:val="21"/>
        </w:rPr>
      </w:pPr>
    </w:p>
    <w:p w14:paraId="7C37D368" w14:textId="77777777" w:rsidR="003F70E5" w:rsidRDefault="003F70E5" w:rsidP="003F70E5">
      <w:pPr>
        <w:spacing w:after="40"/>
        <w:jc w:val="both"/>
        <w:rPr>
          <w:rFonts w:cs="Arial"/>
          <w:b/>
          <w:sz w:val="21"/>
          <w:szCs w:val="21"/>
        </w:rPr>
      </w:pPr>
    </w:p>
    <w:p w14:paraId="04B63C3D" w14:textId="77777777" w:rsidR="003F70E5" w:rsidRDefault="003F70E5" w:rsidP="003F70E5">
      <w:pPr>
        <w:spacing w:after="40"/>
        <w:jc w:val="both"/>
        <w:rPr>
          <w:rFonts w:cs="Arial"/>
          <w:b/>
          <w:sz w:val="21"/>
          <w:szCs w:val="21"/>
        </w:rPr>
      </w:pPr>
    </w:p>
    <w:p w14:paraId="5E31A296" w14:textId="77777777" w:rsidR="003F70E5" w:rsidRDefault="003F70E5" w:rsidP="003F70E5">
      <w:pPr>
        <w:spacing w:after="40"/>
        <w:jc w:val="both"/>
        <w:rPr>
          <w:rFonts w:cs="Arial"/>
          <w:b/>
          <w:sz w:val="21"/>
          <w:szCs w:val="21"/>
        </w:rPr>
      </w:pPr>
    </w:p>
    <w:p w14:paraId="313737B3" w14:textId="77777777" w:rsidR="003F70E5" w:rsidRDefault="003F70E5" w:rsidP="003F70E5">
      <w:pPr>
        <w:spacing w:line="360" w:lineRule="auto"/>
        <w:ind w:left="4536"/>
        <w:jc w:val="both"/>
        <w:rPr>
          <w:rFonts w:cs="Arial"/>
          <w:b/>
          <w:sz w:val="16"/>
          <w:szCs w:val="16"/>
        </w:rPr>
      </w:pPr>
    </w:p>
    <w:p w14:paraId="2E609463" w14:textId="793E9F60" w:rsidR="003F70E5" w:rsidRPr="003F6093" w:rsidRDefault="003F70E5" w:rsidP="003F70E5">
      <w:pPr>
        <w:spacing w:line="360" w:lineRule="auto"/>
        <w:ind w:left="4536"/>
        <w:jc w:val="both"/>
        <w:rPr>
          <w:rFonts w:cs="Arial"/>
          <w:sz w:val="16"/>
          <w:szCs w:val="16"/>
        </w:rPr>
      </w:pPr>
      <w:r>
        <w:rPr>
          <w:rFonts w:cs="Arial"/>
          <w:noProof/>
          <w:sz w:val="16"/>
          <w:szCs w:val="16"/>
          <w:lang w:eastAsia="de-DE"/>
        </w:rPr>
        <w:drawing>
          <wp:anchor distT="0" distB="0" distL="114300" distR="114300" simplePos="0" relativeHeight="251653120" behindDoc="0" locked="0" layoutInCell="1" allowOverlap="1" wp14:anchorId="68383147" wp14:editId="3440E63A">
            <wp:simplePos x="0" y="0"/>
            <wp:positionH relativeFrom="column">
              <wp:posOffset>3810</wp:posOffset>
            </wp:positionH>
            <wp:positionV relativeFrom="paragraph">
              <wp:posOffset>8890</wp:posOffset>
            </wp:positionV>
            <wp:extent cx="2314575" cy="2658171"/>
            <wp:effectExtent l="0" t="0" r="0" b="8890"/>
            <wp:wrapNone/>
            <wp:docPr id="15" name="Grafik 15"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Screenshot, Schrift, Reihe enthält.&#10;&#10;Automatisch generierte Beschreibu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4575" cy="26581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093">
        <w:rPr>
          <w:rFonts w:cs="Arial"/>
          <w:b/>
          <w:sz w:val="16"/>
          <w:szCs w:val="16"/>
        </w:rPr>
        <w:t xml:space="preserve">Motiv </w:t>
      </w:r>
      <w:r w:rsidR="000C0C7F">
        <w:rPr>
          <w:rFonts w:cs="Arial"/>
          <w:b/>
          <w:sz w:val="16"/>
          <w:szCs w:val="16"/>
        </w:rPr>
        <w:t>4</w:t>
      </w:r>
      <w:r w:rsidRPr="003F6093">
        <w:rPr>
          <w:rFonts w:cs="Arial"/>
          <w:b/>
          <w:sz w:val="16"/>
          <w:szCs w:val="16"/>
        </w:rPr>
        <w:t>:</w:t>
      </w:r>
    </w:p>
    <w:p w14:paraId="4A2962F2" w14:textId="17950CF6" w:rsidR="003F70E5" w:rsidRPr="0024079D" w:rsidRDefault="003F70E5" w:rsidP="003F70E5">
      <w:pPr>
        <w:spacing w:line="360" w:lineRule="auto"/>
        <w:ind w:left="4536" w:right="-85"/>
        <w:jc w:val="both"/>
        <w:rPr>
          <w:rFonts w:cs="Arial"/>
          <w:sz w:val="16"/>
          <w:szCs w:val="16"/>
        </w:rPr>
      </w:pPr>
      <w:r>
        <w:rPr>
          <w:rFonts w:cs="Arial"/>
          <w:sz w:val="16"/>
          <w:szCs w:val="16"/>
        </w:rPr>
        <w:t>Zehnder lebt Hygiene bis ins kleinste Detail: So verfügen die Zehnder Lüftungsrohre über ein</w:t>
      </w:r>
      <w:r w:rsidRPr="0024079D">
        <w:rPr>
          <w:rFonts w:cs="Arial"/>
          <w:sz w:val="16"/>
          <w:szCs w:val="16"/>
        </w:rPr>
        <w:t>e extr</w:t>
      </w:r>
      <w:r>
        <w:rPr>
          <w:rFonts w:cs="Arial"/>
          <w:sz w:val="16"/>
          <w:szCs w:val="16"/>
        </w:rPr>
        <w:t xml:space="preserve">em glatte Innenhaut </w:t>
      </w:r>
      <w:proofErr w:type="spellStart"/>
      <w:r>
        <w:rPr>
          <w:rFonts w:cs="Arial"/>
          <w:sz w:val="16"/>
          <w:szCs w:val="16"/>
        </w:rPr>
        <w:t>Clinside</w:t>
      </w:r>
      <w:proofErr w:type="spellEnd"/>
      <w:r>
        <w:rPr>
          <w:rFonts w:cs="Arial"/>
          <w:sz w:val="16"/>
          <w:szCs w:val="16"/>
        </w:rPr>
        <w:t>, welche</w:t>
      </w:r>
      <w:r w:rsidRPr="0024079D">
        <w:rPr>
          <w:rFonts w:cs="Arial"/>
          <w:sz w:val="16"/>
          <w:szCs w:val="16"/>
        </w:rPr>
        <w:t xml:space="preserve"> </w:t>
      </w:r>
      <w:r>
        <w:rPr>
          <w:rFonts w:cs="Arial"/>
          <w:sz w:val="16"/>
          <w:szCs w:val="16"/>
        </w:rPr>
        <w:t>ein Festhaf</w:t>
      </w:r>
      <w:r w:rsidRPr="0024079D">
        <w:rPr>
          <w:rFonts w:cs="Arial"/>
          <w:sz w:val="16"/>
          <w:szCs w:val="16"/>
        </w:rPr>
        <w:t xml:space="preserve">ten von Schmutzpartikeln </w:t>
      </w:r>
      <w:r>
        <w:rPr>
          <w:rFonts w:cs="Arial"/>
          <w:sz w:val="16"/>
          <w:szCs w:val="16"/>
        </w:rPr>
        <w:t xml:space="preserve">verhindert </w:t>
      </w:r>
      <w:r w:rsidRPr="0024079D">
        <w:rPr>
          <w:rFonts w:cs="Arial"/>
          <w:sz w:val="16"/>
          <w:szCs w:val="16"/>
        </w:rPr>
        <w:t>und die Reinigung</w:t>
      </w:r>
      <w:r>
        <w:rPr>
          <w:rFonts w:cs="Arial"/>
          <w:sz w:val="16"/>
          <w:szCs w:val="16"/>
        </w:rPr>
        <w:t xml:space="preserve"> erheblich erleichtert. Dies ist </w:t>
      </w:r>
      <w:r w:rsidRPr="0024079D">
        <w:rPr>
          <w:rFonts w:cs="Arial"/>
          <w:sz w:val="16"/>
          <w:szCs w:val="16"/>
        </w:rPr>
        <w:t>durch das Hygieneinstitut des Ruhrgebiets</w:t>
      </w:r>
      <w:r>
        <w:rPr>
          <w:rFonts w:cs="Arial"/>
          <w:sz w:val="16"/>
          <w:szCs w:val="16"/>
        </w:rPr>
        <w:t xml:space="preserve"> zertifiziert.</w:t>
      </w:r>
    </w:p>
    <w:p w14:paraId="30C5B49B" w14:textId="77777777" w:rsidR="003F70E5" w:rsidRDefault="003F70E5" w:rsidP="003F70E5">
      <w:pPr>
        <w:ind w:right="3969"/>
        <w:rPr>
          <w:rFonts w:cs="Arial"/>
          <w:b/>
          <w:bCs/>
          <w:sz w:val="16"/>
          <w:szCs w:val="16"/>
        </w:rPr>
      </w:pPr>
    </w:p>
    <w:p w14:paraId="2BAE7E38" w14:textId="77777777" w:rsidR="003F70E5" w:rsidRDefault="003F70E5" w:rsidP="003F70E5">
      <w:pPr>
        <w:ind w:right="3969"/>
        <w:rPr>
          <w:rFonts w:cs="Arial"/>
          <w:b/>
          <w:bCs/>
          <w:sz w:val="16"/>
          <w:szCs w:val="16"/>
        </w:rPr>
      </w:pPr>
    </w:p>
    <w:p w14:paraId="602CF100" w14:textId="77777777" w:rsidR="003F70E5" w:rsidRDefault="003F70E5" w:rsidP="003F70E5">
      <w:pPr>
        <w:ind w:right="3969"/>
        <w:rPr>
          <w:rFonts w:cs="Arial"/>
          <w:b/>
          <w:bCs/>
          <w:sz w:val="16"/>
          <w:szCs w:val="16"/>
        </w:rPr>
      </w:pPr>
    </w:p>
    <w:p w14:paraId="372671DB" w14:textId="77777777" w:rsidR="003F70E5" w:rsidRDefault="003F70E5" w:rsidP="003F70E5">
      <w:pPr>
        <w:ind w:right="3969"/>
        <w:rPr>
          <w:rFonts w:cs="Arial"/>
          <w:b/>
          <w:bCs/>
          <w:sz w:val="16"/>
          <w:szCs w:val="16"/>
        </w:rPr>
      </w:pPr>
    </w:p>
    <w:p w14:paraId="58EAA4C4" w14:textId="77777777" w:rsidR="003F70E5" w:rsidRDefault="003F70E5" w:rsidP="003F70E5">
      <w:pPr>
        <w:ind w:right="3969"/>
        <w:rPr>
          <w:rFonts w:cs="Arial"/>
          <w:b/>
          <w:bCs/>
          <w:sz w:val="16"/>
          <w:szCs w:val="16"/>
        </w:rPr>
      </w:pPr>
    </w:p>
    <w:p w14:paraId="3CBFD49C" w14:textId="77777777" w:rsidR="003F70E5" w:rsidRDefault="003F70E5" w:rsidP="003F70E5">
      <w:pPr>
        <w:ind w:right="3969"/>
        <w:rPr>
          <w:rFonts w:cs="Arial"/>
          <w:b/>
          <w:bCs/>
          <w:sz w:val="16"/>
          <w:szCs w:val="16"/>
        </w:rPr>
      </w:pPr>
    </w:p>
    <w:p w14:paraId="6D4F2BBD" w14:textId="77777777" w:rsidR="003F70E5" w:rsidRDefault="003F70E5" w:rsidP="003F70E5">
      <w:pPr>
        <w:ind w:right="3969"/>
        <w:rPr>
          <w:rFonts w:cs="Arial"/>
          <w:b/>
          <w:bCs/>
          <w:sz w:val="16"/>
          <w:szCs w:val="16"/>
        </w:rPr>
      </w:pPr>
    </w:p>
    <w:p w14:paraId="264C439C" w14:textId="77777777" w:rsidR="003F70E5" w:rsidRDefault="003F70E5" w:rsidP="003F70E5">
      <w:pPr>
        <w:ind w:right="3969"/>
        <w:rPr>
          <w:rFonts w:cs="Arial"/>
          <w:b/>
          <w:bCs/>
          <w:sz w:val="16"/>
          <w:szCs w:val="16"/>
        </w:rPr>
      </w:pPr>
    </w:p>
    <w:p w14:paraId="56CA7077" w14:textId="77777777" w:rsidR="003F70E5" w:rsidRDefault="003F70E5" w:rsidP="003F70E5">
      <w:pPr>
        <w:ind w:right="3969"/>
        <w:rPr>
          <w:rFonts w:cs="Arial"/>
          <w:b/>
          <w:bCs/>
          <w:sz w:val="16"/>
          <w:szCs w:val="16"/>
        </w:rPr>
      </w:pPr>
    </w:p>
    <w:p w14:paraId="2F49794C" w14:textId="77777777" w:rsidR="003F70E5" w:rsidRDefault="003F70E5" w:rsidP="003F70E5">
      <w:pPr>
        <w:ind w:right="3969"/>
        <w:rPr>
          <w:rFonts w:cs="Arial"/>
          <w:b/>
          <w:bCs/>
          <w:sz w:val="16"/>
          <w:szCs w:val="16"/>
        </w:rPr>
      </w:pPr>
    </w:p>
    <w:p w14:paraId="30BF19F3" w14:textId="77777777" w:rsidR="003F70E5" w:rsidRDefault="003F70E5" w:rsidP="003F70E5">
      <w:pPr>
        <w:ind w:right="3969"/>
        <w:rPr>
          <w:rFonts w:cs="Arial"/>
          <w:b/>
          <w:bCs/>
          <w:sz w:val="16"/>
          <w:szCs w:val="16"/>
        </w:rPr>
      </w:pPr>
    </w:p>
    <w:p w14:paraId="2E5341BD" w14:textId="77777777" w:rsidR="003F70E5" w:rsidRDefault="003F70E5" w:rsidP="003F70E5">
      <w:pPr>
        <w:ind w:right="3969"/>
        <w:rPr>
          <w:rFonts w:cs="Arial"/>
          <w:b/>
          <w:bCs/>
          <w:sz w:val="16"/>
          <w:szCs w:val="16"/>
        </w:rPr>
      </w:pPr>
    </w:p>
    <w:p w14:paraId="4B0DCDEB" w14:textId="77777777" w:rsidR="003F70E5" w:rsidRDefault="003F70E5" w:rsidP="003F70E5">
      <w:pPr>
        <w:ind w:right="3969"/>
        <w:rPr>
          <w:rFonts w:cs="Arial"/>
          <w:b/>
          <w:bCs/>
          <w:sz w:val="16"/>
          <w:szCs w:val="16"/>
        </w:rPr>
      </w:pPr>
    </w:p>
    <w:p w14:paraId="6BA19D8A" w14:textId="77777777" w:rsidR="003F70E5" w:rsidRDefault="003F70E5" w:rsidP="003F70E5">
      <w:pPr>
        <w:ind w:right="3969"/>
        <w:rPr>
          <w:rFonts w:cs="Arial"/>
          <w:b/>
          <w:bCs/>
          <w:sz w:val="16"/>
          <w:szCs w:val="16"/>
        </w:rPr>
      </w:pPr>
    </w:p>
    <w:p w14:paraId="3225A9ED" w14:textId="77777777" w:rsidR="003F70E5" w:rsidRDefault="003F70E5" w:rsidP="003F70E5">
      <w:pPr>
        <w:ind w:right="3969"/>
        <w:rPr>
          <w:rFonts w:cs="Arial"/>
          <w:sz w:val="16"/>
          <w:szCs w:val="16"/>
        </w:rPr>
      </w:pPr>
      <w:r>
        <w:rPr>
          <w:rFonts w:cs="Arial"/>
          <w:b/>
          <w:bCs/>
          <w:sz w:val="16"/>
          <w:szCs w:val="16"/>
        </w:rPr>
        <w:t>Bildquelle</w:t>
      </w:r>
      <w:r>
        <w:rPr>
          <w:rFonts w:cs="Arial"/>
          <w:sz w:val="16"/>
          <w:szCs w:val="16"/>
        </w:rPr>
        <w:t>: Zehnder Group Deutschland GmbH, Lahr.</w:t>
      </w:r>
    </w:p>
    <w:p w14:paraId="69F4A710" w14:textId="77777777" w:rsidR="003F70E5" w:rsidRPr="00B36383" w:rsidRDefault="003F70E5" w:rsidP="003F70E5">
      <w:pPr>
        <w:rPr>
          <w:rFonts w:cs="Arial"/>
          <w:sz w:val="16"/>
          <w:szCs w:val="16"/>
        </w:rPr>
      </w:pPr>
      <w:r>
        <w:rPr>
          <w:rFonts w:cs="Arial"/>
          <w:sz w:val="16"/>
          <w:szCs w:val="16"/>
        </w:rPr>
        <w:t>Abdruck honorarfrei bitte unter Quellenangabe.</w:t>
      </w:r>
    </w:p>
    <w:p w14:paraId="69B9F2F7" w14:textId="77777777" w:rsidR="003F70E5" w:rsidRPr="005B04D0" w:rsidRDefault="003F70E5" w:rsidP="003F70E5">
      <w:pPr>
        <w:rPr>
          <w:rFonts w:cs="Arial"/>
          <w:b/>
          <w:bCs/>
          <w:sz w:val="21"/>
          <w:szCs w:val="21"/>
        </w:rPr>
      </w:pPr>
      <w:r w:rsidRPr="005B04D0">
        <w:rPr>
          <w:rFonts w:cs="Arial"/>
          <w:b/>
          <w:bCs/>
          <w:sz w:val="21"/>
          <w:szCs w:val="21"/>
        </w:rPr>
        <w:lastRenderedPageBreak/>
        <w:t>Bildlegenden:</w:t>
      </w:r>
    </w:p>
    <w:p w14:paraId="1DAAEBFD" w14:textId="1276881F" w:rsidR="003F70E5" w:rsidRPr="005B04D0" w:rsidRDefault="003F70E5" w:rsidP="003F70E5">
      <w:pPr>
        <w:jc w:val="both"/>
        <w:outlineLvl w:val="0"/>
        <w:rPr>
          <w:rFonts w:cs="Arial"/>
          <w:b/>
          <w:sz w:val="21"/>
          <w:szCs w:val="21"/>
        </w:rPr>
      </w:pPr>
      <w:r>
        <w:rPr>
          <w:rFonts w:cs="Arial"/>
          <w:b/>
          <w:sz w:val="21"/>
          <w:szCs w:val="21"/>
        </w:rPr>
        <w:t>Interview „Wohngesundheit“ mit Zehnder-Geschäftsführer Heiko Braun -</w:t>
      </w:r>
      <w:r w:rsidR="000C0C7F">
        <w:rPr>
          <w:rFonts w:cs="Arial"/>
          <w:b/>
          <w:sz w:val="21"/>
          <w:szCs w:val="21"/>
        </w:rPr>
        <w:t>3</w:t>
      </w:r>
      <w:r>
        <w:rPr>
          <w:rFonts w:cs="Arial"/>
          <w:b/>
          <w:sz w:val="21"/>
          <w:szCs w:val="21"/>
        </w:rPr>
        <w:t>-</w:t>
      </w:r>
    </w:p>
    <w:p w14:paraId="412BFEDC" w14:textId="77777777" w:rsidR="003F70E5" w:rsidRDefault="003F70E5" w:rsidP="003F70E5">
      <w:pPr>
        <w:rPr>
          <w:rFonts w:cs="Arial"/>
          <w:b/>
          <w:sz w:val="16"/>
          <w:szCs w:val="16"/>
        </w:rPr>
      </w:pPr>
    </w:p>
    <w:p w14:paraId="4FDD0F5E" w14:textId="77777777" w:rsidR="003F70E5" w:rsidRDefault="003F70E5" w:rsidP="003F70E5">
      <w:pPr>
        <w:rPr>
          <w:rFonts w:cs="Arial"/>
          <w:b/>
          <w:sz w:val="16"/>
          <w:szCs w:val="16"/>
        </w:rPr>
      </w:pPr>
    </w:p>
    <w:p w14:paraId="6EA373FE" w14:textId="008B3B78" w:rsidR="003F70E5" w:rsidRPr="00203663" w:rsidRDefault="003F70E5" w:rsidP="003F70E5">
      <w:pPr>
        <w:spacing w:line="360" w:lineRule="auto"/>
        <w:ind w:left="4536"/>
        <w:jc w:val="both"/>
        <w:rPr>
          <w:rFonts w:cs="Arial"/>
          <w:b/>
          <w:sz w:val="16"/>
          <w:szCs w:val="16"/>
        </w:rPr>
      </w:pPr>
      <w:r>
        <w:rPr>
          <w:noProof/>
          <w:lang w:eastAsia="de-DE"/>
        </w:rPr>
        <w:drawing>
          <wp:anchor distT="0" distB="0" distL="114300" distR="114300" simplePos="0" relativeHeight="251650048" behindDoc="0" locked="0" layoutInCell="1" allowOverlap="1" wp14:anchorId="5374E1C0" wp14:editId="46055612">
            <wp:simplePos x="0" y="0"/>
            <wp:positionH relativeFrom="column">
              <wp:posOffset>4444</wp:posOffset>
            </wp:positionH>
            <wp:positionV relativeFrom="paragraph">
              <wp:posOffset>6349</wp:posOffset>
            </wp:positionV>
            <wp:extent cx="2450679" cy="3686175"/>
            <wp:effectExtent l="0" t="0" r="6985" b="0"/>
            <wp:wrapNone/>
            <wp:docPr id="12" name="Grafik 12"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erson, drinnen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53241" cy="3690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663">
        <w:rPr>
          <w:rFonts w:cs="Arial"/>
          <w:b/>
          <w:sz w:val="16"/>
          <w:szCs w:val="16"/>
        </w:rPr>
        <w:t xml:space="preserve">Motiv </w:t>
      </w:r>
      <w:r w:rsidR="000C0C7F">
        <w:rPr>
          <w:rFonts w:cs="Arial"/>
          <w:b/>
          <w:sz w:val="16"/>
          <w:szCs w:val="16"/>
        </w:rPr>
        <w:t>5</w:t>
      </w:r>
      <w:r w:rsidRPr="00203663">
        <w:rPr>
          <w:rFonts w:cs="Arial"/>
          <w:b/>
          <w:sz w:val="16"/>
          <w:szCs w:val="16"/>
        </w:rPr>
        <w:t>:</w:t>
      </w:r>
    </w:p>
    <w:p w14:paraId="0FA5D83A" w14:textId="77777777" w:rsidR="003F70E5" w:rsidRDefault="003F70E5" w:rsidP="003F70E5">
      <w:pPr>
        <w:spacing w:line="360" w:lineRule="auto"/>
        <w:ind w:left="4536"/>
        <w:jc w:val="both"/>
        <w:rPr>
          <w:rFonts w:cs="Arial"/>
          <w:bCs/>
          <w:sz w:val="16"/>
          <w:szCs w:val="16"/>
        </w:rPr>
      </w:pPr>
      <w:r>
        <w:rPr>
          <w:rFonts w:cs="Arial"/>
          <w:bCs/>
          <w:sz w:val="16"/>
          <w:szCs w:val="16"/>
        </w:rPr>
        <w:t xml:space="preserve">Die technischen Komponenten der Zehnder Lüftungsgeräte erfüllen höchste Hygienestandards wie z.B. der </w:t>
      </w:r>
      <w:proofErr w:type="spellStart"/>
      <w:r w:rsidRPr="004F705B">
        <w:rPr>
          <w:rFonts w:cs="Arial"/>
          <w:bCs/>
          <w:sz w:val="16"/>
          <w:szCs w:val="16"/>
        </w:rPr>
        <w:t>Enthalpietausche</w:t>
      </w:r>
      <w:r>
        <w:rPr>
          <w:rFonts w:cs="Arial"/>
          <w:bCs/>
          <w:sz w:val="16"/>
          <w:szCs w:val="16"/>
        </w:rPr>
        <w:t>r</w:t>
      </w:r>
      <w:proofErr w:type="spellEnd"/>
      <w:r>
        <w:rPr>
          <w:rFonts w:cs="Arial"/>
          <w:bCs/>
          <w:sz w:val="16"/>
          <w:szCs w:val="16"/>
        </w:rPr>
        <w:t>. Hierbei handelt es</w:t>
      </w:r>
      <w:r w:rsidRPr="004F705B">
        <w:rPr>
          <w:rFonts w:cs="Arial"/>
          <w:bCs/>
          <w:sz w:val="16"/>
          <w:szCs w:val="16"/>
        </w:rPr>
        <w:t xml:space="preserve"> </w:t>
      </w:r>
      <w:r>
        <w:rPr>
          <w:rFonts w:cs="Arial"/>
          <w:bCs/>
          <w:sz w:val="16"/>
          <w:szCs w:val="16"/>
        </w:rPr>
        <w:t xml:space="preserve">sich um </w:t>
      </w:r>
      <w:r w:rsidRPr="004F705B">
        <w:rPr>
          <w:rFonts w:cs="Arial"/>
          <w:bCs/>
          <w:sz w:val="16"/>
          <w:szCs w:val="16"/>
        </w:rPr>
        <w:t xml:space="preserve">eine patentierte Polymer-Membran, welche eine Übertragung von Verunreinigungen wie Schimmelsporen oder Bakterien verhindert. Gleichzeitig ist die Membran sehr robust und wasserbeständig, weshalb </w:t>
      </w:r>
      <w:r>
        <w:rPr>
          <w:rFonts w:cs="Arial"/>
          <w:bCs/>
          <w:sz w:val="16"/>
          <w:szCs w:val="16"/>
        </w:rPr>
        <w:t xml:space="preserve">der </w:t>
      </w:r>
      <w:r w:rsidRPr="004F705B">
        <w:rPr>
          <w:rFonts w:cs="Arial"/>
          <w:bCs/>
          <w:sz w:val="16"/>
          <w:szCs w:val="16"/>
        </w:rPr>
        <w:t xml:space="preserve">Zehnder </w:t>
      </w:r>
      <w:proofErr w:type="spellStart"/>
      <w:r w:rsidRPr="004F705B">
        <w:rPr>
          <w:rFonts w:cs="Arial"/>
          <w:bCs/>
          <w:sz w:val="16"/>
          <w:szCs w:val="16"/>
        </w:rPr>
        <w:t>Enthalpietauscher</w:t>
      </w:r>
      <w:proofErr w:type="spellEnd"/>
      <w:r w:rsidRPr="004F705B">
        <w:rPr>
          <w:rFonts w:cs="Arial"/>
          <w:bCs/>
          <w:sz w:val="16"/>
          <w:szCs w:val="16"/>
        </w:rPr>
        <w:t xml:space="preserve"> bei Bedarf </w:t>
      </w:r>
      <w:r>
        <w:rPr>
          <w:rFonts w:cs="Arial"/>
          <w:bCs/>
          <w:sz w:val="16"/>
          <w:szCs w:val="16"/>
        </w:rPr>
        <w:t xml:space="preserve">auch </w:t>
      </w:r>
      <w:r w:rsidRPr="004F705B">
        <w:rPr>
          <w:rFonts w:cs="Arial"/>
          <w:bCs/>
          <w:sz w:val="16"/>
          <w:szCs w:val="16"/>
        </w:rPr>
        <w:t xml:space="preserve">einfach unter fließendem Wasser gereinigt werden </w:t>
      </w:r>
      <w:r>
        <w:rPr>
          <w:rFonts w:cs="Arial"/>
          <w:bCs/>
          <w:sz w:val="16"/>
          <w:szCs w:val="16"/>
        </w:rPr>
        <w:t>kann</w:t>
      </w:r>
      <w:r w:rsidRPr="004F705B">
        <w:rPr>
          <w:rFonts w:cs="Arial"/>
          <w:bCs/>
          <w:sz w:val="16"/>
          <w:szCs w:val="16"/>
        </w:rPr>
        <w:t>.</w:t>
      </w:r>
    </w:p>
    <w:p w14:paraId="6864F3C6" w14:textId="77777777" w:rsidR="003F70E5" w:rsidRDefault="003F70E5" w:rsidP="003F70E5">
      <w:pPr>
        <w:spacing w:line="360" w:lineRule="auto"/>
        <w:ind w:left="4536"/>
        <w:jc w:val="both"/>
        <w:rPr>
          <w:rFonts w:cs="Arial"/>
          <w:bCs/>
          <w:sz w:val="16"/>
          <w:szCs w:val="16"/>
        </w:rPr>
      </w:pPr>
    </w:p>
    <w:p w14:paraId="03E8D072" w14:textId="77777777" w:rsidR="003F70E5" w:rsidRDefault="003F70E5" w:rsidP="003F70E5">
      <w:pPr>
        <w:spacing w:line="360" w:lineRule="auto"/>
        <w:ind w:left="4536"/>
        <w:jc w:val="both"/>
        <w:rPr>
          <w:rFonts w:cs="Arial"/>
          <w:sz w:val="16"/>
          <w:szCs w:val="16"/>
        </w:rPr>
      </w:pPr>
    </w:p>
    <w:p w14:paraId="15914CE7" w14:textId="77777777" w:rsidR="003F70E5" w:rsidRDefault="003F70E5" w:rsidP="003F70E5">
      <w:pPr>
        <w:ind w:right="3969"/>
        <w:rPr>
          <w:rFonts w:cs="Arial"/>
          <w:b/>
          <w:bCs/>
          <w:sz w:val="16"/>
          <w:szCs w:val="16"/>
        </w:rPr>
      </w:pPr>
    </w:p>
    <w:p w14:paraId="02400932" w14:textId="77777777" w:rsidR="003F70E5" w:rsidRDefault="003F70E5" w:rsidP="003F70E5">
      <w:pPr>
        <w:ind w:right="3969"/>
        <w:rPr>
          <w:rFonts w:cs="Arial"/>
          <w:b/>
          <w:bCs/>
          <w:sz w:val="16"/>
          <w:szCs w:val="16"/>
        </w:rPr>
      </w:pPr>
    </w:p>
    <w:p w14:paraId="6DAD7D62" w14:textId="77777777" w:rsidR="003F70E5" w:rsidRDefault="003F70E5" w:rsidP="003F70E5">
      <w:pPr>
        <w:ind w:right="3969"/>
        <w:rPr>
          <w:rFonts w:cs="Arial"/>
          <w:b/>
          <w:bCs/>
          <w:sz w:val="16"/>
          <w:szCs w:val="16"/>
        </w:rPr>
      </w:pPr>
    </w:p>
    <w:p w14:paraId="33AFF79D" w14:textId="77777777" w:rsidR="003F70E5" w:rsidRDefault="003F70E5" w:rsidP="003F70E5">
      <w:pPr>
        <w:rPr>
          <w:rFonts w:cs="Arial"/>
          <w:b/>
          <w:sz w:val="16"/>
          <w:szCs w:val="16"/>
        </w:rPr>
      </w:pPr>
    </w:p>
    <w:p w14:paraId="00BB18E2" w14:textId="77777777" w:rsidR="003F70E5" w:rsidRDefault="003F70E5" w:rsidP="003F70E5">
      <w:pPr>
        <w:rPr>
          <w:rFonts w:cs="Arial"/>
          <w:b/>
          <w:sz w:val="16"/>
          <w:szCs w:val="16"/>
        </w:rPr>
      </w:pPr>
    </w:p>
    <w:p w14:paraId="24B63739" w14:textId="77777777" w:rsidR="003F70E5" w:rsidRDefault="003F70E5" w:rsidP="003F70E5">
      <w:pPr>
        <w:rPr>
          <w:rFonts w:cs="Arial"/>
          <w:b/>
          <w:sz w:val="16"/>
          <w:szCs w:val="16"/>
        </w:rPr>
      </w:pPr>
    </w:p>
    <w:p w14:paraId="7D71441F" w14:textId="77777777" w:rsidR="003F70E5" w:rsidRDefault="003F70E5" w:rsidP="003F70E5">
      <w:pPr>
        <w:ind w:right="3969"/>
        <w:rPr>
          <w:rFonts w:cs="Arial"/>
          <w:b/>
          <w:bCs/>
          <w:sz w:val="16"/>
          <w:szCs w:val="16"/>
        </w:rPr>
      </w:pPr>
    </w:p>
    <w:p w14:paraId="7D4F4A5D" w14:textId="77777777" w:rsidR="003F70E5" w:rsidRDefault="003F70E5" w:rsidP="003F70E5">
      <w:pPr>
        <w:ind w:right="3969"/>
        <w:rPr>
          <w:rFonts w:cs="Arial"/>
          <w:b/>
          <w:bCs/>
          <w:sz w:val="16"/>
          <w:szCs w:val="16"/>
        </w:rPr>
      </w:pPr>
    </w:p>
    <w:p w14:paraId="65E4C5FF" w14:textId="77777777" w:rsidR="003F70E5" w:rsidRDefault="003F70E5" w:rsidP="003F70E5">
      <w:pPr>
        <w:ind w:right="3969"/>
        <w:rPr>
          <w:rFonts w:cs="Arial"/>
          <w:b/>
          <w:bCs/>
          <w:sz w:val="16"/>
          <w:szCs w:val="16"/>
        </w:rPr>
      </w:pPr>
    </w:p>
    <w:p w14:paraId="148CBD5A" w14:textId="77777777" w:rsidR="003F70E5" w:rsidRDefault="003F70E5" w:rsidP="003F70E5">
      <w:pPr>
        <w:ind w:right="3969"/>
        <w:rPr>
          <w:rFonts w:cs="Arial"/>
          <w:b/>
          <w:bCs/>
          <w:sz w:val="16"/>
          <w:szCs w:val="16"/>
        </w:rPr>
      </w:pPr>
    </w:p>
    <w:p w14:paraId="7648E6E1" w14:textId="77777777" w:rsidR="003F70E5" w:rsidRDefault="003F70E5" w:rsidP="003F70E5">
      <w:pPr>
        <w:ind w:right="3969"/>
        <w:rPr>
          <w:rFonts w:cs="Arial"/>
          <w:b/>
          <w:bCs/>
          <w:sz w:val="16"/>
          <w:szCs w:val="16"/>
        </w:rPr>
      </w:pPr>
    </w:p>
    <w:p w14:paraId="65CE46FD" w14:textId="77777777" w:rsidR="003F70E5" w:rsidRDefault="003F70E5" w:rsidP="003F70E5">
      <w:pPr>
        <w:ind w:right="3969"/>
        <w:rPr>
          <w:rFonts w:cs="Arial"/>
          <w:b/>
          <w:bCs/>
          <w:sz w:val="16"/>
          <w:szCs w:val="16"/>
        </w:rPr>
      </w:pPr>
    </w:p>
    <w:p w14:paraId="35863E7D" w14:textId="77777777" w:rsidR="003F70E5" w:rsidRDefault="003F70E5" w:rsidP="003F70E5">
      <w:pPr>
        <w:ind w:right="3969"/>
        <w:rPr>
          <w:rFonts w:cs="Arial"/>
          <w:b/>
          <w:bCs/>
          <w:sz w:val="16"/>
          <w:szCs w:val="16"/>
        </w:rPr>
      </w:pPr>
    </w:p>
    <w:p w14:paraId="7A180E6F" w14:textId="77777777" w:rsidR="003F70E5" w:rsidRDefault="003F70E5" w:rsidP="003F70E5">
      <w:pPr>
        <w:ind w:right="3969"/>
        <w:rPr>
          <w:rFonts w:cs="Arial"/>
          <w:b/>
          <w:bCs/>
          <w:sz w:val="16"/>
          <w:szCs w:val="16"/>
        </w:rPr>
      </w:pPr>
      <w:r>
        <w:rPr>
          <w:rFonts w:cs="Arial"/>
          <w:b/>
          <w:bCs/>
          <w:noProof/>
          <w:sz w:val="16"/>
          <w:szCs w:val="16"/>
          <w:lang w:eastAsia="de-DE"/>
        </w:rPr>
        <w:drawing>
          <wp:anchor distT="0" distB="0" distL="114300" distR="114300" simplePos="0" relativeHeight="251651072" behindDoc="0" locked="0" layoutInCell="1" allowOverlap="1" wp14:anchorId="55C3C9C7" wp14:editId="5320BDF2">
            <wp:simplePos x="0" y="0"/>
            <wp:positionH relativeFrom="column">
              <wp:posOffset>4445</wp:posOffset>
            </wp:positionH>
            <wp:positionV relativeFrom="paragraph">
              <wp:posOffset>114934</wp:posOffset>
            </wp:positionV>
            <wp:extent cx="2808882" cy="2066925"/>
            <wp:effectExtent l="0" t="0" r="0" b="0"/>
            <wp:wrapNone/>
            <wp:docPr id="13" name="Grafik 13" descr="Ein Bild, das Text,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Person, drinne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2325" cy="2069459"/>
                    </a:xfrm>
                    <a:prstGeom prst="rect">
                      <a:avLst/>
                    </a:prstGeom>
                    <a:noFill/>
                  </pic:spPr>
                </pic:pic>
              </a:graphicData>
            </a:graphic>
            <wp14:sizeRelH relativeFrom="page">
              <wp14:pctWidth>0</wp14:pctWidth>
            </wp14:sizeRelH>
            <wp14:sizeRelV relativeFrom="page">
              <wp14:pctHeight>0</wp14:pctHeight>
            </wp14:sizeRelV>
          </wp:anchor>
        </w:drawing>
      </w:r>
    </w:p>
    <w:p w14:paraId="07EEAE0A" w14:textId="404EA75E" w:rsidR="003F70E5" w:rsidRPr="000C0C7F" w:rsidRDefault="003F70E5" w:rsidP="003F70E5">
      <w:pPr>
        <w:spacing w:line="360" w:lineRule="auto"/>
        <w:ind w:left="4536"/>
        <w:jc w:val="both"/>
        <w:rPr>
          <w:rFonts w:cs="Arial"/>
          <w:b/>
          <w:sz w:val="16"/>
          <w:szCs w:val="16"/>
        </w:rPr>
      </w:pPr>
      <w:r w:rsidRPr="000C0C7F">
        <w:rPr>
          <w:rFonts w:cs="Arial"/>
          <w:b/>
          <w:sz w:val="16"/>
          <w:szCs w:val="16"/>
        </w:rPr>
        <w:t xml:space="preserve">Motiv </w:t>
      </w:r>
      <w:r w:rsidR="000C0C7F" w:rsidRPr="000C0C7F">
        <w:rPr>
          <w:rFonts w:cs="Arial"/>
          <w:b/>
          <w:sz w:val="16"/>
          <w:szCs w:val="16"/>
        </w:rPr>
        <w:t>6</w:t>
      </w:r>
      <w:r w:rsidRPr="000C0C7F">
        <w:rPr>
          <w:rFonts w:cs="Arial"/>
          <w:b/>
          <w:sz w:val="16"/>
          <w:szCs w:val="16"/>
        </w:rPr>
        <w:t>:</w:t>
      </w:r>
    </w:p>
    <w:p w14:paraId="6A9776E5" w14:textId="2C264CFF" w:rsidR="003F70E5" w:rsidRDefault="003F70E5" w:rsidP="003F70E5">
      <w:pPr>
        <w:spacing w:line="360" w:lineRule="auto"/>
        <w:ind w:left="4536"/>
        <w:jc w:val="both"/>
        <w:rPr>
          <w:rFonts w:cs="Arial"/>
          <w:bCs/>
          <w:sz w:val="16"/>
          <w:szCs w:val="16"/>
        </w:rPr>
      </w:pPr>
      <w:r>
        <w:rPr>
          <w:rFonts w:cs="Arial"/>
          <w:bCs/>
          <w:sz w:val="16"/>
          <w:szCs w:val="16"/>
        </w:rPr>
        <w:t xml:space="preserve">Bei </w:t>
      </w:r>
      <w:r w:rsidRPr="00D417E3">
        <w:rPr>
          <w:rFonts w:cs="Arial"/>
          <w:bCs/>
          <w:sz w:val="16"/>
          <w:szCs w:val="16"/>
        </w:rPr>
        <w:t>Komfort-Lüftungs</w:t>
      </w:r>
      <w:r>
        <w:rPr>
          <w:rFonts w:cs="Arial"/>
          <w:bCs/>
          <w:sz w:val="16"/>
          <w:szCs w:val="16"/>
        </w:rPr>
        <w:t>systemen</w:t>
      </w:r>
      <w:r w:rsidRPr="00D417E3">
        <w:rPr>
          <w:rFonts w:cs="Arial"/>
          <w:bCs/>
          <w:sz w:val="16"/>
          <w:szCs w:val="16"/>
        </w:rPr>
        <w:t xml:space="preserve"> von Zehnder besteht </w:t>
      </w:r>
      <w:r w:rsidR="00D50651">
        <w:rPr>
          <w:rFonts w:cs="Arial"/>
          <w:bCs/>
          <w:sz w:val="16"/>
          <w:szCs w:val="16"/>
        </w:rPr>
        <w:t>ein sehr geringes</w:t>
      </w:r>
      <w:r w:rsidRPr="00D417E3">
        <w:rPr>
          <w:rFonts w:cs="Arial"/>
          <w:bCs/>
          <w:sz w:val="16"/>
          <w:szCs w:val="16"/>
        </w:rPr>
        <w:t xml:space="preserve"> </w:t>
      </w:r>
      <w:r>
        <w:rPr>
          <w:rFonts w:cs="Arial"/>
          <w:bCs/>
          <w:sz w:val="16"/>
          <w:szCs w:val="16"/>
        </w:rPr>
        <w:t>Hygiene- oder Allergie-</w:t>
      </w:r>
      <w:r w:rsidRPr="00D417E3">
        <w:rPr>
          <w:rFonts w:cs="Arial"/>
          <w:bCs/>
          <w:sz w:val="16"/>
          <w:szCs w:val="16"/>
        </w:rPr>
        <w:t xml:space="preserve">Risiko. Dank der </w:t>
      </w:r>
      <w:r>
        <w:rPr>
          <w:rFonts w:cs="Arial"/>
          <w:bCs/>
          <w:sz w:val="16"/>
          <w:szCs w:val="16"/>
        </w:rPr>
        <w:t xml:space="preserve">Zufuhr von ausschließlich frischer Luft </w:t>
      </w:r>
      <w:r w:rsidRPr="00D417E3">
        <w:rPr>
          <w:rFonts w:cs="Arial"/>
          <w:bCs/>
          <w:sz w:val="16"/>
          <w:szCs w:val="16"/>
        </w:rPr>
        <w:t xml:space="preserve">und der hohen Qualität der Zehnder Originalfilter </w:t>
      </w:r>
      <w:r>
        <w:rPr>
          <w:rFonts w:cs="Arial"/>
          <w:bCs/>
          <w:sz w:val="16"/>
          <w:szCs w:val="16"/>
        </w:rPr>
        <w:t xml:space="preserve">wird die Staub- und Virenlast </w:t>
      </w:r>
      <w:r w:rsidRPr="00D417E3">
        <w:rPr>
          <w:rFonts w:cs="Arial"/>
          <w:bCs/>
          <w:sz w:val="16"/>
          <w:szCs w:val="16"/>
        </w:rPr>
        <w:t xml:space="preserve">in Innenräumen </w:t>
      </w:r>
      <w:r>
        <w:rPr>
          <w:rFonts w:cs="Arial"/>
          <w:bCs/>
          <w:sz w:val="16"/>
          <w:szCs w:val="16"/>
        </w:rPr>
        <w:t>erheblich</w:t>
      </w:r>
      <w:r w:rsidRPr="00D417E3">
        <w:rPr>
          <w:rFonts w:cs="Arial"/>
          <w:bCs/>
          <w:sz w:val="16"/>
          <w:szCs w:val="16"/>
        </w:rPr>
        <w:t xml:space="preserve"> reduzier</w:t>
      </w:r>
      <w:r>
        <w:rPr>
          <w:rFonts w:cs="Arial"/>
          <w:bCs/>
          <w:sz w:val="16"/>
          <w:szCs w:val="16"/>
        </w:rPr>
        <w:t xml:space="preserve">t und </w:t>
      </w:r>
      <w:r w:rsidRPr="00D417E3">
        <w:rPr>
          <w:rFonts w:cs="Arial"/>
          <w:bCs/>
          <w:sz w:val="16"/>
          <w:szCs w:val="16"/>
        </w:rPr>
        <w:t xml:space="preserve">somit zuverlässig die Gesundheit der Bewohner </w:t>
      </w:r>
      <w:r>
        <w:rPr>
          <w:rFonts w:cs="Arial"/>
          <w:bCs/>
          <w:sz w:val="16"/>
          <w:szCs w:val="16"/>
        </w:rPr>
        <w:t xml:space="preserve">gewährleistet. </w:t>
      </w:r>
    </w:p>
    <w:p w14:paraId="4FB9110C" w14:textId="77777777" w:rsidR="003F70E5" w:rsidRDefault="003F70E5" w:rsidP="003F70E5">
      <w:pPr>
        <w:spacing w:line="360" w:lineRule="auto"/>
        <w:ind w:left="4536"/>
        <w:jc w:val="both"/>
        <w:rPr>
          <w:rFonts w:cs="Arial"/>
          <w:bCs/>
          <w:sz w:val="16"/>
          <w:szCs w:val="16"/>
        </w:rPr>
      </w:pPr>
    </w:p>
    <w:p w14:paraId="09CFDBBE" w14:textId="77777777" w:rsidR="003F70E5" w:rsidRDefault="003F70E5" w:rsidP="003F70E5">
      <w:pPr>
        <w:tabs>
          <w:tab w:val="left" w:pos="855"/>
        </w:tabs>
        <w:ind w:right="3969"/>
        <w:rPr>
          <w:rFonts w:cs="Arial"/>
          <w:b/>
          <w:bCs/>
          <w:sz w:val="16"/>
          <w:szCs w:val="16"/>
        </w:rPr>
      </w:pPr>
      <w:r>
        <w:rPr>
          <w:rFonts w:cs="Arial"/>
          <w:b/>
          <w:bCs/>
          <w:sz w:val="16"/>
          <w:szCs w:val="16"/>
        </w:rPr>
        <w:tab/>
      </w:r>
    </w:p>
    <w:p w14:paraId="062DCE76" w14:textId="77777777" w:rsidR="003F70E5" w:rsidRDefault="003F70E5" w:rsidP="003F70E5">
      <w:pPr>
        <w:ind w:right="3969"/>
        <w:rPr>
          <w:rFonts w:cs="Arial"/>
          <w:b/>
          <w:bCs/>
          <w:sz w:val="16"/>
          <w:szCs w:val="16"/>
        </w:rPr>
      </w:pPr>
    </w:p>
    <w:p w14:paraId="26562E74" w14:textId="77777777" w:rsidR="003F70E5" w:rsidRDefault="003F70E5" w:rsidP="003F70E5">
      <w:pPr>
        <w:ind w:right="3969"/>
        <w:rPr>
          <w:rFonts w:cs="Arial"/>
          <w:b/>
          <w:bCs/>
          <w:sz w:val="16"/>
          <w:szCs w:val="16"/>
        </w:rPr>
      </w:pPr>
    </w:p>
    <w:p w14:paraId="5340EAB6" w14:textId="77777777" w:rsidR="003F70E5" w:rsidRDefault="003F70E5" w:rsidP="003F70E5">
      <w:pPr>
        <w:ind w:right="3969"/>
        <w:rPr>
          <w:rFonts w:cs="Arial"/>
          <w:b/>
          <w:bCs/>
          <w:sz w:val="16"/>
          <w:szCs w:val="16"/>
        </w:rPr>
      </w:pPr>
    </w:p>
    <w:p w14:paraId="7C792866" w14:textId="77777777" w:rsidR="003F70E5" w:rsidRDefault="003F70E5" w:rsidP="003F70E5">
      <w:pPr>
        <w:ind w:right="3969"/>
        <w:rPr>
          <w:rFonts w:cs="Arial"/>
          <w:b/>
          <w:bCs/>
          <w:sz w:val="16"/>
          <w:szCs w:val="16"/>
        </w:rPr>
      </w:pPr>
    </w:p>
    <w:p w14:paraId="4F0FBA8E" w14:textId="77777777" w:rsidR="003F70E5" w:rsidRDefault="003F70E5" w:rsidP="003F70E5">
      <w:pPr>
        <w:ind w:right="3969"/>
        <w:rPr>
          <w:rFonts w:cs="Arial"/>
          <w:sz w:val="16"/>
          <w:szCs w:val="16"/>
        </w:rPr>
      </w:pPr>
      <w:r>
        <w:rPr>
          <w:rFonts w:cs="Arial"/>
          <w:b/>
          <w:bCs/>
          <w:sz w:val="16"/>
          <w:szCs w:val="16"/>
        </w:rPr>
        <w:t>Bildquelle</w:t>
      </w:r>
      <w:r>
        <w:rPr>
          <w:rFonts w:cs="Arial"/>
          <w:sz w:val="16"/>
          <w:szCs w:val="16"/>
        </w:rPr>
        <w:t>: Zehnder Group Deutschland GmbH, Lahr.</w:t>
      </w:r>
    </w:p>
    <w:p w14:paraId="2974A9D6" w14:textId="77777777" w:rsidR="003F70E5" w:rsidRDefault="003F70E5" w:rsidP="003F70E5">
      <w:pPr>
        <w:rPr>
          <w:rFonts w:cs="Arial"/>
          <w:sz w:val="16"/>
          <w:szCs w:val="16"/>
        </w:rPr>
      </w:pPr>
      <w:r>
        <w:rPr>
          <w:rFonts w:cs="Arial"/>
          <w:sz w:val="16"/>
          <w:szCs w:val="16"/>
        </w:rPr>
        <w:t>Abdruck honorarfrei bitte unter Quellenangabe.</w:t>
      </w:r>
    </w:p>
    <w:p w14:paraId="7BA43ED2" w14:textId="77777777" w:rsidR="003F70E5" w:rsidRPr="005B04D0" w:rsidRDefault="003F70E5" w:rsidP="003F70E5">
      <w:pPr>
        <w:rPr>
          <w:rFonts w:cs="Arial"/>
          <w:b/>
          <w:bCs/>
          <w:sz w:val="21"/>
          <w:szCs w:val="21"/>
        </w:rPr>
      </w:pPr>
      <w:r w:rsidRPr="005B04D0">
        <w:rPr>
          <w:rFonts w:cs="Arial"/>
          <w:b/>
          <w:bCs/>
          <w:sz w:val="21"/>
          <w:szCs w:val="21"/>
        </w:rPr>
        <w:lastRenderedPageBreak/>
        <w:t>Bildlegenden:</w:t>
      </w:r>
    </w:p>
    <w:p w14:paraId="2A50CADA" w14:textId="4769D956" w:rsidR="003F70E5" w:rsidRPr="000C0C7F" w:rsidRDefault="003F70E5" w:rsidP="000C0C7F">
      <w:pPr>
        <w:jc w:val="both"/>
        <w:outlineLvl w:val="0"/>
        <w:rPr>
          <w:rFonts w:cs="Arial"/>
          <w:b/>
          <w:sz w:val="21"/>
          <w:szCs w:val="21"/>
        </w:rPr>
      </w:pPr>
      <w:r>
        <w:rPr>
          <w:rFonts w:cs="Arial"/>
          <w:b/>
          <w:sz w:val="21"/>
          <w:szCs w:val="21"/>
        </w:rPr>
        <w:t>Interview „Wohngesundheit“ mit Zehnder-Geschäftsführer Heiko Braun -</w:t>
      </w:r>
      <w:r w:rsidR="000C0C7F">
        <w:rPr>
          <w:rFonts w:cs="Arial"/>
          <w:b/>
          <w:sz w:val="21"/>
          <w:szCs w:val="21"/>
        </w:rPr>
        <w:t>4</w:t>
      </w:r>
      <w:r>
        <w:rPr>
          <w:rFonts w:cs="Arial"/>
          <w:b/>
          <w:sz w:val="21"/>
          <w:szCs w:val="21"/>
        </w:rPr>
        <w:t>-</w:t>
      </w:r>
    </w:p>
    <w:p w14:paraId="43D91D50" w14:textId="77777777" w:rsidR="003F70E5" w:rsidRDefault="003F70E5" w:rsidP="003F70E5">
      <w:pPr>
        <w:rPr>
          <w:rFonts w:cs="Arial"/>
          <w:sz w:val="16"/>
          <w:szCs w:val="16"/>
        </w:rPr>
      </w:pPr>
    </w:p>
    <w:p w14:paraId="7B465914" w14:textId="77777777" w:rsidR="003F70E5" w:rsidRDefault="003F70E5" w:rsidP="003F70E5">
      <w:pPr>
        <w:rPr>
          <w:rFonts w:cs="Arial"/>
          <w:sz w:val="16"/>
          <w:szCs w:val="16"/>
        </w:rPr>
      </w:pPr>
    </w:p>
    <w:p w14:paraId="54D45E5C" w14:textId="00CB348D" w:rsidR="003F70E5" w:rsidRDefault="003F70E5" w:rsidP="003F70E5">
      <w:pPr>
        <w:spacing w:line="360" w:lineRule="auto"/>
        <w:ind w:left="4536"/>
        <w:jc w:val="both"/>
        <w:rPr>
          <w:rFonts w:cs="Arial"/>
          <w:b/>
          <w:sz w:val="16"/>
          <w:szCs w:val="16"/>
        </w:rPr>
      </w:pPr>
      <w:r>
        <w:rPr>
          <w:noProof/>
          <w:lang w:eastAsia="de-DE"/>
        </w:rPr>
        <w:drawing>
          <wp:anchor distT="0" distB="0" distL="114300" distR="114300" simplePos="0" relativeHeight="251652096" behindDoc="0" locked="0" layoutInCell="1" allowOverlap="1" wp14:anchorId="4B32D3F0" wp14:editId="14F50A33">
            <wp:simplePos x="0" y="0"/>
            <wp:positionH relativeFrom="column">
              <wp:posOffset>4445</wp:posOffset>
            </wp:positionH>
            <wp:positionV relativeFrom="paragraph">
              <wp:posOffset>6350</wp:posOffset>
            </wp:positionV>
            <wp:extent cx="2524125" cy="2514600"/>
            <wp:effectExtent l="0" t="0" r="9525" b="0"/>
            <wp:wrapNone/>
            <wp:docPr id="1802892978" name="Grafik 1802892978" descr="Ein Bild, das Text, Elektronik, Buch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lektronik, Buchse enthält.&#10;&#10;Automatisch generierte Beschreibu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811" t="3780" r="4124" b="5498"/>
                    <a:stretch/>
                  </pic:blipFill>
                  <pic:spPr bwMode="auto">
                    <a:xfrm>
                      <a:off x="0" y="0"/>
                      <a:ext cx="2524125"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16"/>
          <w:szCs w:val="16"/>
        </w:rPr>
        <w:t xml:space="preserve">Motiv </w:t>
      </w:r>
      <w:r w:rsidR="000C0C7F">
        <w:rPr>
          <w:rFonts w:cs="Arial"/>
          <w:b/>
          <w:sz w:val="16"/>
          <w:szCs w:val="16"/>
        </w:rPr>
        <w:t>7</w:t>
      </w:r>
      <w:r>
        <w:rPr>
          <w:rFonts w:cs="Arial"/>
          <w:b/>
          <w:sz w:val="16"/>
          <w:szCs w:val="16"/>
        </w:rPr>
        <w:t>:</w:t>
      </w:r>
    </w:p>
    <w:p w14:paraId="7234C044" w14:textId="77777777" w:rsidR="003F70E5" w:rsidRDefault="003F70E5" w:rsidP="003F70E5">
      <w:pPr>
        <w:spacing w:line="360" w:lineRule="auto"/>
        <w:ind w:left="4536"/>
        <w:jc w:val="both"/>
        <w:rPr>
          <w:rFonts w:cs="Arial"/>
          <w:bCs/>
          <w:sz w:val="16"/>
          <w:szCs w:val="16"/>
        </w:rPr>
      </w:pPr>
      <w:r w:rsidRPr="0047436B">
        <w:rPr>
          <w:rFonts w:cs="Arial"/>
          <w:bCs/>
          <w:sz w:val="16"/>
          <w:szCs w:val="16"/>
        </w:rPr>
        <w:t>Der CO</w:t>
      </w:r>
      <w:r w:rsidRPr="0047436B">
        <w:rPr>
          <w:rFonts w:cs="Arial"/>
          <w:bCs/>
          <w:sz w:val="16"/>
          <w:szCs w:val="16"/>
          <w:vertAlign w:val="subscript"/>
        </w:rPr>
        <w:t>2</w:t>
      </w:r>
      <w:r w:rsidRPr="0047436B">
        <w:rPr>
          <w:rFonts w:cs="Arial"/>
          <w:bCs/>
          <w:sz w:val="16"/>
          <w:szCs w:val="16"/>
        </w:rPr>
        <w:t xml:space="preserve">-Gehalt der Raumluft </w:t>
      </w:r>
      <w:r>
        <w:rPr>
          <w:rFonts w:cs="Arial"/>
          <w:bCs/>
          <w:sz w:val="16"/>
          <w:szCs w:val="16"/>
        </w:rPr>
        <w:t xml:space="preserve">ist </w:t>
      </w:r>
      <w:r w:rsidRPr="0047436B">
        <w:rPr>
          <w:rFonts w:cs="Arial"/>
          <w:bCs/>
          <w:sz w:val="16"/>
          <w:szCs w:val="16"/>
        </w:rPr>
        <w:t xml:space="preserve">ein wichtiger Indikator </w:t>
      </w:r>
      <w:r>
        <w:rPr>
          <w:rFonts w:cs="Arial"/>
          <w:bCs/>
          <w:sz w:val="16"/>
          <w:szCs w:val="16"/>
        </w:rPr>
        <w:t>für die</w:t>
      </w:r>
      <w:r w:rsidRPr="0047436B">
        <w:rPr>
          <w:rFonts w:cs="Arial"/>
          <w:bCs/>
          <w:sz w:val="16"/>
          <w:szCs w:val="16"/>
        </w:rPr>
        <w:t xml:space="preserve"> Raumluftqualität.</w:t>
      </w:r>
      <w:r>
        <w:rPr>
          <w:rFonts w:cs="Arial"/>
          <w:bCs/>
          <w:sz w:val="16"/>
          <w:szCs w:val="16"/>
        </w:rPr>
        <w:t xml:space="preserve"> </w:t>
      </w:r>
      <w:r w:rsidRPr="0047436B">
        <w:rPr>
          <w:rFonts w:cs="Arial"/>
          <w:bCs/>
          <w:sz w:val="16"/>
          <w:szCs w:val="16"/>
        </w:rPr>
        <w:t>CO</w:t>
      </w:r>
      <w:r w:rsidRPr="0047436B">
        <w:rPr>
          <w:rFonts w:cs="Arial"/>
          <w:bCs/>
          <w:sz w:val="16"/>
          <w:szCs w:val="16"/>
          <w:vertAlign w:val="subscript"/>
        </w:rPr>
        <w:t>2</w:t>
      </w:r>
      <w:r w:rsidRPr="0047436B">
        <w:rPr>
          <w:rFonts w:cs="Arial"/>
          <w:bCs/>
          <w:sz w:val="16"/>
          <w:szCs w:val="16"/>
        </w:rPr>
        <w:t>-Sensor</w:t>
      </w:r>
      <w:r>
        <w:rPr>
          <w:rFonts w:cs="Arial"/>
          <w:bCs/>
          <w:sz w:val="16"/>
          <w:szCs w:val="16"/>
        </w:rPr>
        <w:t>en</w:t>
      </w:r>
      <w:r w:rsidRPr="0047436B">
        <w:rPr>
          <w:rFonts w:cs="Arial"/>
          <w:bCs/>
          <w:sz w:val="16"/>
          <w:szCs w:val="16"/>
        </w:rPr>
        <w:t xml:space="preserve"> von Zehnder regel</w:t>
      </w:r>
      <w:r>
        <w:rPr>
          <w:rFonts w:cs="Arial"/>
          <w:bCs/>
          <w:sz w:val="16"/>
          <w:szCs w:val="16"/>
        </w:rPr>
        <w:t>n</w:t>
      </w:r>
      <w:r w:rsidRPr="0047436B">
        <w:rPr>
          <w:rFonts w:cs="Arial"/>
          <w:bCs/>
          <w:sz w:val="16"/>
          <w:szCs w:val="16"/>
        </w:rPr>
        <w:t xml:space="preserve"> </w:t>
      </w:r>
      <w:r>
        <w:rPr>
          <w:rFonts w:cs="Arial"/>
          <w:bCs/>
          <w:sz w:val="16"/>
          <w:szCs w:val="16"/>
        </w:rPr>
        <w:t xml:space="preserve">auf </w:t>
      </w:r>
      <w:r w:rsidRPr="00FB6F24">
        <w:rPr>
          <w:rFonts w:cs="Arial"/>
          <w:bCs/>
          <w:sz w:val="16"/>
          <w:szCs w:val="16"/>
        </w:rPr>
        <w:t xml:space="preserve">Basis aktuell gemessener </w:t>
      </w:r>
      <w:r>
        <w:rPr>
          <w:rFonts w:cs="Arial"/>
          <w:bCs/>
          <w:sz w:val="16"/>
          <w:szCs w:val="16"/>
        </w:rPr>
        <w:t>Kohlenstoffdioxid</w:t>
      </w:r>
      <w:r w:rsidRPr="00FB6F24">
        <w:rPr>
          <w:rFonts w:cs="Arial"/>
          <w:bCs/>
          <w:sz w:val="16"/>
          <w:szCs w:val="16"/>
        </w:rPr>
        <w:t xml:space="preserve">-Werte </w:t>
      </w:r>
      <w:r w:rsidRPr="0047436B">
        <w:rPr>
          <w:rFonts w:cs="Arial"/>
          <w:bCs/>
          <w:sz w:val="16"/>
          <w:szCs w:val="16"/>
        </w:rPr>
        <w:t>bedarfsgerecht den Luftaustausch und sorg</w:t>
      </w:r>
      <w:r>
        <w:rPr>
          <w:rFonts w:cs="Arial"/>
          <w:bCs/>
          <w:sz w:val="16"/>
          <w:szCs w:val="16"/>
        </w:rPr>
        <w:t>en</w:t>
      </w:r>
      <w:r w:rsidRPr="0047436B">
        <w:rPr>
          <w:rFonts w:cs="Arial"/>
          <w:bCs/>
          <w:sz w:val="16"/>
          <w:szCs w:val="16"/>
        </w:rPr>
        <w:t xml:space="preserve"> </w:t>
      </w:r>
      <w:r>
        <w:rPr>
          <w:rFonts w:cs="Arial"/>
          <w:bCs/>
          <w:sz w:val="16"/>
          <w:szCs w:val="16"/>
        </w:rPr>
        <w:t>somit stets für ein optimiertes,</w:t>
      </w:r>
      <w:r w:rsidRPr="0047436B">
        <w:rPr>
          <w:rFonts w:cs="Arial"/>
          <w:bCs/>
          <w:sz w:val="16"/>
          <w:szCs w:val="16"/>
        </w:rPr>
        <w:t xml:space="preserve"> gesundes Raumklima</w:t>
      </w:r>
      <w:r>
        <w:rPr>
          <w:rFonts w:cs="Arial"/>
          <w:bCs/>
          <w:sz w:val="16"/>
          <w:szCs w:val="16"/>
        </w:rPr>
        <w:t>.</w:t>
      </w:r>
      <w:r w:rsidRPr="0047436B">
        <w:rPr>
          <w:rFonts w:cs="Arial"/>
          <w:bCs/>
          <w:sz w:val="16"/>
          <w:szCs w:val="16"/>
        </w:rPr>
        <w:t xml:space="preserve"> </w:t>
      </w:r>
    </w:p>
    <w:p w14:paraId="6CC0F087" w14:textId="77777777" w:rsidR="003F70E5" w:rsidRDefault="003F70E5" w:rsidP="003F70E5">
      <w:pPr>
        <w:spacing w:line="360" w:lineRule="auto"/>
        <w:ind w:left="4536"/>
        <w:jc w:val="both"/>
        <w:rPr>
          <w:rFonts w:cs="Arial"/>
          <w:bCs/>
          <w:sz w:val="16"/>
          <w:szCs w:val="16"/>
        </w:rPr>
      </w:pPr>
    </w:p>
    <w:p w14:paraId="40D866C0" w14:textId="77777777" w:rsidR="003F70E5" w:rsidRDefault="003F70E5" w:rsidP="003F70E5">
      <w:pPr>
        <w:spacing w:line="360" w:lineRule="auto"/>
        <w:ind w:left="4536"/>
        <w:jc w:val="both"/>
        <w:rPr>
          <w:rFonts w:cs="Arial"/>
          <w:bCs/>
          <w:sz w:val="16"/>
          <w:szCs w:val="16"/>
        </w:rPr>
      </w:pPr>
    </w:p>
    <w:p w14:paraId="48EAA965" w14:textId="77777777" w:rsidR="003F70E5" w:rsidRDefault="003F70E5" w:rsidP="003F70E5">
      <w:pPr>
        <w:spacing w:line="360" w:lineRule="auto"/>
        <w:ind w:left="4536"/>
        <w:jc w:val="both"/>
        <w:rPr>
          <w:rFonts w:cs="Arial"/>
          <w:bCs/>
          <w:sz w:val="16"/>
          <w:szCs w:val="16"/>
        </w:rPr>
      </w:pPr>
    </w:p>
    <w:p w14:paraId="6D7152C4" w14:textId="77777777" w:rsidR="003F70E5" w:rsidRDefault="003F70E5" w:rsidP="003F70E5">
      <w:pPr>
        <w:spacing w:line="360" w:lineRule="auto"/>
        <w:ind w:left="4536"/>
        <w:jc w:val="both"/>
        <w:rPr>
          <w:rFonts w:cs="Arial"/>
          <w:bCs/>
          <w:sz w:val="16"/>
          <w:szCs w:val="16"/>
        </w:rPr>
      </w:pPr>
    </w:p>
    <w:p w14:paraId="2F81298E" w14:textId="77777777" w:rsidR="003F70E5" w:rsidRPr="00C843C0" w:rsidRDefault="003F70E5" w:rsidP="003F70E5">
      <w:pPr>
        <w:spacing w:line="360" w:lineRule="auto"/>
        <w:ind w:left="4536"/>
        <w:jc w:val="both"/>
        <w:rPr>
          <w:rFonts w:cs="Arial"/>
          <w:bCs/>
          <w:sz w:val="16"/>
          <w:szCs w:val="16"/>
        </w:rPr>
      </w:pPr>
    </w:p>
    <w:p w14:paraId="09240C46" w14:textId="77777777" w:rsidR="003F70E5" w:rsidRDefault="003F70E5" w:rsidP="003F70E5">
      <w:pPr>
        <w:ind w:right="3969"/>
        <w:rPr>
          <w:rFonts w:cs="Arial"/>
          <w:b/>
          <w:bCs/>
          <w:sz w:val="16"/>
          <w:szCs w:val="16"/>
        </w:rPr>
      </w:pPr>
    </w:p>
    <w:p w14:paraId="46F78B2F" w14:textId="77777777" w:rsidR="003F70E5" w:rsidRDefault="003F70E5" w:rsidP="003F70E5">
      <w:pPr>
        <w:ind w:right="3969"/>
        <w:rPr>
          <w:rFonts w:cs="Arial"/>
          <w:b/>
          <w:bCs/>
          <w:sz w:val="16"/>
          <w:szCs w:val="16"/>
        </w:rPr>
      </w:pPr>
    </w:p>
    <w:p w14:paraId="21A354EE" w14:textId="77777777" w:rsidR="003F70E5" w:rsidRDefault="003F70E5" w:rsidP="003F70E5">
      <w:pPr>
        <w:ind w:right="3969"/>
        <w:rPr>
          <w:rFonts w:cs="Arial"/>
          <w:b/>
          <w:bCs/>
          <w:sz w:val="16"/>
          <w:szCs w:val="16"/>
        </w:rPr>
      </w:pPr>
    </w:p>
    <w:p w14:paraId="11FDF38C" w14:textId="77777777" w:rsidR="003F70E5" w:rsidRDefault="003F70E5" w:rsidP="003F70E5">
      <w:pPr>
        <w:ind w:right="3969"/>
        <w:rPr>
          <w:rFonts w:cs="Arial"/>
          <w:b/>
          <w:bCs/>
          <w:sz w:val="16"/>
          <w:szCs w:val="16"/>
        </w:rPr>
      </w:pPr>
    </w:p>
    <w:p w14:paraId="5271B788" w14:textId="77777777" w:rsidR="00D05B7E" w:rsidRDefault="00D05B7E" w:rsidP="003F70E5">
      <w:pPr>
        <w:ind w:right="3969"/>
        <w:rPr>
          <w:rFonts w:cs="Arial"/>
          <w:b/>
          <w:bCs/>
          <w:sz w:val="16"/>
          <w:szCs w:val="16"/>
        </w:rPr>
      </w:pPr>
    </w:p>
    <w:p w14:paraId="7C17176E" w14:textId="77777777" w:rsidR="00D05B7E" w:rsidRDefault="00D05B7E" w:rsidP="003F70E5">
      <w:pPr>
        <w:ind w:right="3969"/>
        <w:rPr>
          <w:rFonts w:cs="Arial"/>
          <w:b/>
          <w:bCs/>
          <w:sz w:val="16"/>
          <w:szCs w:val="16"/>
        </w:rPr>
      </w:pPr>
    </w:p>
    <w:p w14:paraId="56750777" w14:textId="77777777" w:rsidR="003F70E5" w:rsidRDefault="003F70E5" w:rsidP="003F70E5">
      <w:pPr>
        <w:ind w:right="3969"/>
        <w:rPr>
          <w:rFonts w:cs="Arial"/>
          <w:b/>
          <w:bCs/>
          <w:sz w:val="16"/>
          <w:szCs w:val="16"/>
        </w:rPr>
      </w:pPr>
    </w:p>
    <w:p w14:paraId="62AC569E" w14:textId="05C4E0EE" w:rsidR="003F70E5" w:rsidRDefault="003F70E5" w:rsidP="003F70E5">
      <w:pPr>
        <w:ind w:right="3969"/>
        <w:rPr>
          <w:rFonts w:cs="Arial"/>
          <w:b/>
          <w:bCs/>
          <w:sz w:val="16"/>
          <w:szCs w:val="16"/>
        </w:rPr>
      </w:pPr>
    </w:p>
    <w:p w14:paraId="5A11EE6B" w14:textId="079B72EF" w:rsidR="00D05B7E" w:rsidRDefault="00D05B7E" w:rsidP="00D05B7E">
      <w:pPr>
        <w:spacing w:line="360" w:lineRule="auto"/>
        <w:ind w:left="4536"/>
        <w:jc w:val="both"/>
        <w:rPr>
          <w:rFonts w:cs="Arial"/>
          <w:b/>
          <w:sz w:val="16"/>
          <w:szCs w:val="16"/>
        </w:rPr>
      </w:pPr>
      <w:r>
        <w:rPr>
          <w:rFonts w:cs="Arial"/>
          <w:noProof/>
          <w:sz w:val="16"/>
          <w:szCs w:val="16"/>
          <w:lang w:eastAsia="de-DE"/>
        </w:rPr>
        <w:drawing>
          <wp:anchor distT="0" distB="0" distL="114300" distR="114300" simplePos="0" relativeHeight="251657216" behindDoc="0" locked="0" layoutInCell="1" allowOverlap="1" wp14:anchorId="381F9A7C" wp14:editId="22D1AF99">
            <wp:simplePos x="0" y="0"/>
            <wp:positionH relativeFrom="margin">
              <wp:posOffset>4445</wp:posOffset>
            </wp:positionH>
            <wp:positionV relativeFrom="paragraph">
              <wp:posOffset>12065</wp:posOffset>
            </wp:positionV>
            <wp:extent cx="2795950" cy="2133600"/>
            <wp:effectExtent l="0" t="0" r="4445" b="0"/>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123" t="8425" r="5443" b="3628"/>
                    <a:stretch/>
                  </pic:blipFill>
                  <pic:spPr bwMode="auto">
                    <a:xfrm>
                      <a:off x="0" y="0"/>
                      <a:ext cx="2805609" cy="21409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sz w:val="16"/>
          <w:szCs w:val="16"/>
        </w:rPr>
        <w:t xml:space="preserve">Motiv </w:t>
      </w:r>
      <w:r>
        <w:rPr>
          <w:rFonts w:cs="Arial"/>
          <w:b/>
          <w:sz w:val="16"/>
          <w:szCs w:val="16"/>
        </w:rPr>
        <w:t>8</w:t>
      </w:r>
      <w:r>
        <w:rPr>
          <w:rFonts w:cs="Arial"/>
          <w:b/>
          <w:sz w:val="16"/>
          <w:szCs w:val="16"/>
        </w:rPr>
        <w:t>:</w:t>
      </w:r>
    </w:p>
    <w:p w14:paraId="7CF470FC" w14:textId="4B3D3EB5" w:rsidR="00D05B7E" w:rsidRDefault="00D05B7E" w:rsidP="00D05B7E">
      <w:pPr>
        <w:spacing w:line="360" w:lineRule="auto"/>
        <w:ind w:left="4536"/>
        <w:jc w:val="both"/>
        <w:rPr>
          <w:rFonts w:cs="Arial"/>
          <w:bCs/>
          <w:sz w:val="16"/>
          <w:szCs w:val="16"/>
        </w:rPr>
      </w:pPr>
      <w:r w:rsidRPr="00D05B7E">
        <w:rPr>
          <w:rFonts w:cs="Arial"/>
          <w:bCs/>
          <w:sz w:val="16"/>
          <w:szCs w:val="16"/>
        </w:rPr>
        <w:t xml:space="preserve">Intelligente Luftverteilung bei Zehnder: Zu den Komponenten des aktuellen, vorgedämmten Luftverteilsystems Zehnder </w:t>
      </w:r>
      <w:proofErr w:type="spellStart"/>
      <w:r w:rsidRPr="00D05B7E">
        <w:rPr>
          <w:rFonts w:cs="Arial"/>
          <w:bCs/>
          <w:sz w:val="16"/>
          <w:szCs w:val="16"/>
        </w:rPr>
        <w:t>ComfoFresh</w:t>
      </w:r>
      <w:proofErr w:type="spellEnd"/>
      <w:r w:rsidRPr="00D05B7E">
        <w:rPr>
          <w:rFonts w:cs="Arial"/>
          <w:bCs/>
          <w:sz w:val="16"/>
          <w:szCs w:val="16"/>
        </w:rPr>
        <w:t xml:space="preserve"> mit Thermal Shield zählen Lüftungsrohre, Verbindungselemente und Anschlussmodule. Beim namensgebenden „Wärmeschild“ handelt es sich um eine hochwertige Dämmung, die Wärme- und Kälteverluste beim Lufttransport verhindert.</w:t>
      </w:r>
    </w:p>
    <w:p w14:paraId="489F65E3" w14:textId="77777777" w:rsidR="00D05B7E" w:rsidRDefault="00D05B7E" w:rsidP="00D05B7E">
      <w:pPr>
        <w:spacing w:line="360" w:lineRule="auto"/>
        <w:ind w:left="4536"/>
        <w:jc w:val="both"/>
        <w:rPr>
          <w:rFonts w:cs="Arial"/>
          <w:bCs/>
          <w:sz w:val="16"/>
          <w:szCs w:val="16"/>
        </w:rPr>
      </w:pPr>
    </w:p>
    <w:p w14:paraId="2F4E7B20" w14:textId="77777777" w:rsidR="003F70E5" w:rsidRDefault="003F70E5" w:rsidP="003F70E5">
      <w:pPr>
        <w:rPr>
          <w:rFonts w:cs="Arial"/>
          <w:sz w:val="16"/>
          <w:szCs w:val="16"/>
        </w:rPr>
      </w:pPr>
    </w:p>
    <w:p w14:paraId="70D65908" w14:textId="77777777" w:rsidR="003F70E5" w:rsidRDefault="003F70E5" w:rsidP="003F70E5">
      <w:pPr>
        <w:rPr>
          <w:rFonts w:cs="Arial"/>
          <w:sz w:val="16"/>
          <w:szCs w:val="16"/>
        </w:rPr>
      </w:pPr>
    </w:p>
    <w:p w14:paraId="6A228303" w14:textId="77777777" w:rsidR="003F70E5" w:rsidRDefault="003F70E5" w:rsidP="003F70E5">
      <w:pPr>
        <w:rPr>
          <w:rFonts w:cs="Arial"/>
          <w:sz w:val="16"/>
          <w:szCs w:val="16"/>
        </w:rPr>
      </w:pPr>
    </w:p>
    <w:p w14:paraId="4908F4B6" w14:textId="77777777" w:rsidR="003F70E5" w:rsidRDefault="003F70E5" w:rsidP="003F70E5">
      <w:pPr>
        <w:rPr>
          <w:rFonts w:cs="Arial"/>
          <w:sz w:val="16"/>
          <w:szCs w:val="16"/>
        </w:rPr>
      </w:pPr>
    </w:p>
    <w:p w14:paraId="77A0D629" w14:textId="77777777" w:rsidR="003F70E5" w:rsidRDefault="003F70E5" w:rsidP="003F70E5">
      <w:pPr>
        <w:rPr>
          <w:rFonts w:cs="Arial"/>
          <w:sz w:val="16"/>
          <w:szCs w:val="16"/>
        </w:rPr>
      </w:pPr>
    </w:p>
    <w:p w14:paraId="7044E03F" w14:textId="77777777" w:rsidR="003F70E5" w:rsidRDefault="003F70E5" w:rsidP="003F70E5">
      <w:pPr>
        <w:rPr>
          <w:rFonts w:cs="Arial"/>
          <w:sz w:val="16"/>
          <w:szCs w:val="16"/>
        </w:rPr>
      </w:pPr>
    </w:p>
    <w:p w14:paraId="23819526" w14:textId="77777777" w:rsidR="003F70E5" w:rsidRPr="004D7028" w:rsidRDefault="003F70E5" w:rsidP="003F70E5">
      <w:pPr>
        <w:spacing w:line="360" w:lineRule="auto"/>
        <w:rPr>
          <w:rFonts w:cs="Arial"/>
          <w:b/>
          <w:bCs/>
          <w:sz w:val="16"/>
          <w:szCs w:val="16"/>
        </w:rPr>
      </w:pPr>
    </w:p>
    <w:p w14:paraId="3FBD1CF8" w14:textId="77777777" w:rsidR="003F70E5" w:rsidRDefault="003F70E5" w:rsidP="003F70E5">
      <w:pPr>
        <w:ind w:right="3969"/>
        <w:rPr>
          <w:rFonts w:cs="Arial"/>
          <w:b/>
          <w:bCs/>
          <w:sz w:val="16"/>
          <w:szCs w:val="16"/>
        </w:rPr>
      </w:pPr>
    </w:p>
    <w:p w14:paraId="550D1BED" w14:textId="77777777" w:rsidR="003F70E5" w:rsidRDefault="003F70E5" w:rsidP="003F70E5">
      <w:pPr>
        <w:ind w:right="3969"/>
        <w:rPr>
          <w:rFonts w:cs="Arial"/>
          <w:sz w:val="16"/>
          <w:szCs w:val="16"/>
        </w:rPr>
      </w:pPr>
      <w:r>
        <w:rPr>
          <w:rFonts w:cs="Arial"/>
          <w:b/>
          <w:bCs/>
          <w:sz w:val="16"/>
          <w:szCs w:val="16"/>
        </w:rPr>
        <w:t>Bildquelle</w:t>
      </w:r>
      <w:r>
        <w:rPr>
          <w:rFonts w:cs="Arial"/>
          <w:sz w:val="16"/>
          <w:szCs w:val="16"/>
        </w:rPr>
        <w:t>: Zehnder Group Deutschland GmbH, Lahr.</w:t>
      </w:r>
    </w:p>
    <w:p w14:paraId="639DFD2B" w14:textId="350C3266" w:rsidR="003F70E5" w:rsidRPr="003F70E5" w:rsidRDefault="003F70E5" w:rsidP="007106F8">
      <w:pPr>
        <w:rPr>
          <w:rFonts w:cs="Arial"/>
          <w:sz w:val="16"/>
          <w:szCs w:val="16"/>
        </w:rPr>
      </w:pPr>
      <w:r>
        <w:rPr>
          <w:rFonts w:cs="Arial"/>
          <w:sz w:val="16"/>
          <w:szCs w:val="16"/>
        </w:rPr>
        <w:t>Abdruck honorarfrei bitte unter Quellenangabe.</w:t>
      </w:r>
    </w:p>
    <w:sectPr w:rsidR="003F70E5" w:rsidRPr="003F70E5" w:rsidSect="00FC77F8">
      <w:headerReference w:type="default" r:id="rId26"/>
      <w:footerReference w:type="default" r:id="rId27"/>
      <w:headerReference w:type="first" r:id="rId28"/>
      <w:footerReference w:type="first" r:id="rId29"/>
      <w:pgSz w:w="11907" w:h="16840" w:code="9"/>
      <w:pgMar w:top="3969" w:right="2211" w:bottom="1985" w:left="1418" w:header="567"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B5690" w14:textId="77777777" w:rsidR="006C4710" w:rsidRDefault="006C4710">
      <w:r>
        <w:separator/>
      </w:r>
    </w:p>
  </w:endnote>
  <w:endnote w:type="continuationSeparator" w:id="0">
    <w:p w14:paraId="29517F40" w14:textId="77777777" w:rsidR="006C4710" w:rsidRDefault="006C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55 Roman">
    <w:altName w:val="Cambria"/>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3BE4" w14:textId="0541B056" w:rsidR="000B3D9E" w:rsidRDefault="000B3D9E" w:rsidP="000B3D9E">
    <w:pPr>
      <w:spacing w:line="200" w:lineRule="exact"/>
      <w:ind w:right="-510"/>
      <w:rPr>
        <w:rFonts w:cs="Arial"/>
        <w:color w:val="000000"/>
        <w:sz w:val="16"/>
      </w:rPr>
    </w:pPr>
    <w:r>
      <w:rPr>
        <w:rFonts w:cs="Arial"/>
        <w:b/>
        <w:color w:val="000000"/>
        <w:sz w:val="16"/>
      </w:rPr>
      <w:t>Zehnder Group Deutschland GmbH</w:t>
    </w:r>
    <w:r w:rsidR="00F87431" w:rsidRPr="00122D28">
      <w:rPr>
        <w:rFonts w:cs="Arial"/>
        <w:sz w:val="16"/>
        <w:szCs w:val="16"/>
      </w:rPr>
      <w:t xml:space="preserve"> </w:t>
    </w:r>
    <w:bookmarkStart w:id="2" w:name="footer_c_street"/>
    <w:r w:rsidR="00F87431" w:rsidRPr="00122D28">
      <w:rPr>
        <w:rFonts w:cs="Arial"/>
        <w:sz w:val="16"/>
        <w:szCs w:val="16"/>
      </w:rPr>
      <w:t xml:space="preserve">▪️ </w:t>
    </w:r>
    <w:bookmarkEnd w:id="2"/>
    <w:proofErr w:type="spellStart"/>
    <w:r>
      <w:rPr>
        <w:rFonts w:cs="Arial"/>
        <w:color w:val="000000"/>
        <w:sz w:val="16"/>
      </w:rPr>
      <w:t>Almweg</w:t>
    </w:r>
    <w:proofErr w:type="spellEnd"/>
    <w:r>
      <w:rPr>
        <w:rFonts w:cs="Arial"/>
        <w:color w:val="000000"/>
        <w:sz w:val="16"/>
      </w:rPr>
      <w:t xml:space="preserve"> 34</w:t>
    </w:r>
    <w:r w:rsidR="00F87431" w:rsidRPr="00122D28">
      <w:rPr>
        <w:rFonts w:cs="Arial"/>
        <w:sz w:val="16"/>
        <w:szCs w:val="16"/>
      </w:rPr>
      <w:t xml:space="preserve"> ▪️ </w:t>
    </w:r>
    <w:r>
      <w:rPr>
        <w:rFonts w:cs="Arial"/>
        <w:color w:val="000000"/>
        <w:sz w:val="16"/>
      </w:rPr>
      <w:t>77933 Lahr</w:t>
    </w:r>
    <w:r w:rsidR="00F87431" w:rsidRPr="00122D28">
      <w:rPr>
        <w:rFonts w:cs="Arial"/>
        <w:sz w:val="16"/>
        <w:szCs w:val="16"/>
      </w:rPr>
      <w:t xml:space="preserve"> ▪️ </w:t>
    </w:r>
    <w:r>
      <w:rPr>
        <w:rFonts w:cs="Arial"/>
        <w:color w:val="000000"/>
        <w:sz w:val="16"/>
      </w:rPr>
      <w:t>Deutschland</w:t>
    </w:r>
  </w:p>
  <w:p w14:paraId="157B54A6" w14:textId="44B94622" w:rsidR="000B3D9E" w:rsidRDefault="000B3D9E" w:rsidP="000B3D9E">
    <w:pPr>
      <w:spacing w:line="200" w:lineRule="exact"/>
      <w:ind w:right="-510"/>
      <w:rPr>
        <w:rFonts w:cs="Arial"/>
        <w:color w:val="000000"/>
        <w:sz w:val="16"/>
      </w:rPr>
    </w:pPr>
    <w:r>
      <w:rPr>
        <w:rFonts w:cs="Arial"/>
        <w:color w:val="000000"/>
        <w:sz w:val="16"/>
      </w:rPr>
      <w:t>T +49 7821 586-0</w:t>
    </w:r>
    <w:r w:rsidR="00F87431" w:rsidRPr="00122D28">
      <w:rPr>
        <w:rFonts w:cs="Arial"/>
        <w:sz w:val="16"/>
        <w:szCs w:val="16"/>
      </w:rPr>
      <w:t xml:space="preserve"> ▪️ </w:t>
    </w:r>
    <w:r>
      <w:rPr>
        <w:rFonts w:cs="Arial"/>
        <w:color w:val="000000"/>
        <w:sz w:val="16"/>
      </w:rPr>
      <w:t>info@zehnder-systems.de</w:t>
    </w:r>
    <w:r w:rsidR="00F87431" w:rsidRPr="00122D28">
      <w:rPr>
        <w:rFonts w:cs="Arial"/>
        <w:sz w:val="16"/>
        <w:szCs w:val="16"/>
      </w:rPr>
      <w:t xml:space="preserve"> ▪️ </w:t>
    </w:r>
    <w:r>
      <w:rPr>
        <w:rFonts w:cs="Arial"/>
        <w:color w:val="000000"/>
        <w:sz w:val="16"/>
      </w:rPr>
      <w:t>www.zehnder-systems.de</w:t>
    </w:r>
  </w:p>
  <w:p w14:paraId="376B2E56" w14:textId="0F18FC7E" w:rsidR="000B3D9E" w:rsidRPr="00E77119" w:rsidRDefault="000B3D9E" w:rsidP="000B3D9E">
    <w:pPr>
      <w:spacing w:line="200" w:lineRule="exact"/>
      <w:ind w:right="-510"/>
      <w:rPr>
        <w:rFonts w:cs="Arial"/>
        <w:color w:val="000000"/>
        <w:sz w:val="16"/>
      </w:rPr>
    </w:pPr>
    <w:r>
      <w:rPr>
        <w:rFonts w:cs="Arial"/>
        <w:color w:val="000000"/>
        <w:sz w:val="16"/>
      </w:rPr>
      <w:t>Geschäftsführung: Andreas Berger, Oliver Bock, Heiko Braun</w:t>
    </w:r>
    <w:r w:rsidR="004B7302" w:rsidRPr="00122D28">
      <w:rPr>
        <w:rFonts w:cs="Arial"/>
        <w:sz w:val="16"/>
        <w:szCs w:val="16"/>
      </w:rPr>
      <w:t xml:space="preserve"> ▪️ </w:t>
    </w:r>
    <w:r>
      <w:rPr>
        <w:rFonts w:cs="Arial"/>
        <w:color w:val="000000"/>
        <w:sz w:val="16"/>
      </w:rPr>
      <w:t>Freiburg HRB 391562</w:t>
    </w:r>
    <w:r w:rsidR="004B7302" w:rsidRPr="00122D28">
      <w:rPr>
        <w:rFonts w:cs="Arial"/>
        <w:sz w:val="16"/>
        <w:szCs w:val="16"/>
      </w:rPr>
      <w:t xml:space="preserve"> ▪️ </w:t>
    </w:r>
    <w:r>
      <w:rPr>
        <w:rFonts w:cs="Arial"/>
        <w:color w:val="000000"/>
        <w:sz w:val="16"/>
      </w:rPr>
      <w:t>DIN EN ISO 9001 / 14001 / 50001</w:t>
    </w:r>
  </w:p>
  <w:p w14:paraId="61EDB324" w14:textId="74FEF34B" w:rsidR="006C4710" w:rsidRPr="000B3D9E" w:rsidRDefault="000B3D9E" w:rsidP="000B3D9E">
    <w:pPr>
      <w:spacing w:line="200" w:lineRule="exact"/>
      <w:ind w:right="-1361"/>
      <w:rPr>
        <w:rFonts w:cs="Arial"/>
        <w:sz w:val="16"/>
        <w:szCs w:val="8"/>
      </w:rPr>
    </w:pP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Pr>
        <w:rStyle w:val="Seitenzahl"/>
        <w:sz w:val="21"/>
      </w:rPr>
      <w:tab/>
    </w:r>
    <w:r w:rsidRPr="00DF26DF">
      <w:rPr>
        <w:rStyle w:val="Seitenzahl"/>
        <w:sz w:val="21"/>
      </w:rPr>
      <w:fldChar w:fldCharType="begin"/>
    </w:r>
    <w:r w:rsidRPr="00AE4E8A">
      <w:rPr>
        <w:rStyle w:val="Seitenzahl"/>
        <w:sz w:val="21"/>
      </w:rPr>
      <w:instrText xml:space="preserve"> PAGE </w:instrText>
    </w:r>
    <w:r w:rsidRPr="00DF26DF">
      <w:rPr>
        <w:rStyle w:val="Seitenzahl"/>
        <w:sz w:val="21"/>
      </w:rPr>
      <w:fldChar w:fldCharType="separate"/>
    </w:r>
    <w:r>
      <w:rPr>
        <w:rStyle w:val="Seitenzahl"/>
        <w:noProof/>
        <w:sz w:val="21"/>
      </w:rPr>
      <w:t>2</w:t>
    </w:r>
    <w:r w:rsidRPr="00DF26DF">
      <w:rPr>
        <w:rStyle w:val="Seitenzahl"/>
        <w:sz w:val="21"/>
      </w:rPr>
      <w:fldChar w:fldCharType="end"/>
    </w:r>
    <w:r w:rsidRPr="00AE4E8A">
      <w:rPr>
        <w:rStyle w:val="Seitenzahl"/>
        <w:sz w:val="21"/>
      </w:rPr>
      <w:t>/</w:t>
    </w:r>
    <w:r w:rsidRPr="00DF26DF">
      <w:rPr>
        <w:rStyle w:val="Seitenzahl"/>
        <w:sz w:val="21"/>
      </w:rPr>
      <w:fldChar w:fldCharType="begin"/>
    </w:r>
    <w:r w:rsidRPr="00AE4E8A">
      <w:rPr>
        <w:rStyle w:val="Seitenzahl"/>
        <w:sz w:val="21"/>
      </w:rPr>
      <w:instrText xml:space="preserve"> NUMPAGES </w:instrText>
    </w:r>
    <w:r w:rsidRPr="00DF26DF">
      <w:rPr>
        <w:rStyle w:val="Seitenzahl"/>
        <w:sz w:val="21"/>
      </w:rPr>
      <w:fldChar w:fldCharType="separate"/>
    </w:r>
    <w:r>
      <w:rPr>
        <w:rStyle w:val="Seitenzahl"/>
        <w:noProof/>
        <w:sz w:val="21"/>
      </w:rPr>
      <w:t>2</w:t>
    </w:r>
    <w:r w:rsidRPr="00DF26DF">
      <w:rPr>
        <w:rStyle w:val="Seitenzahl"/>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314F" w14:textId="77777777" w:rsidR="006C4710" w:rsidRDefault="006C4710" w:rsidP="00AC5E02">
    <w:pPr>
      <w:spacing w:line="200" w:lineRule="exact"/>
      <w:ind w:right="-510"/>
      <w:rPr>
        <w:rFonts w:cs="Arial"/>
        <w:color w:val="000000"/>
        <w:sz w:val="16"/>
      </w:rPr>
    </w:pPr>
    <w:r>
      <w:rPr>
        <w:rFonts w:cs="Arial"/>
        <w:b/>
        <w:color w:val="000000"/>
        <w:sz w:val="16"/>
      </w:rPr>
      <w:t>Zehnder Group Deutschland GmbH</w:t>
    </w:r>
    <w:r>
      <w:rPr>
        <w:rFonts w:cs="Arial"/>
        <w:sz w:val="16"/>
        <w:szCs w:val="8"/>
      </w:rPr>
      <w:t xml:space="preserve"> · </w:t>
    </w:r>
    <w:proofErr w:type="spellStart"/>
    <w:r>
      <w:rPr>
        <w:rFonts w:cs="Arial"/>
        <w:color w:val="000000"/>
        <w:sz w:val="16"/>
      </w:rPr>
      <w:t>Almweg</w:t>
    </w:r>
    <w:proofErr w:type="spellEnd"/>
    <w:r>
      <w:rPr>
        <w:rFonts w:cs="Arial"/>
        <w:color w:val="000000"/>
        <w:sz w:val="16"/>
      </w:rPr>
      <w:t xml:space="preserve"> 34 </w:t>
    </w:r>
    <w:r>
      <w:rPr>
        <w:rFonts w:cs="Arial"/>
        <w:sz w:val="16"/>
        <w:szCs w:val="8"/>
      </w:rPr>
      <w:t xml:space="preserve">· </w:t>
    </w:r>
    <w:r>
      <w:rPr>
        <w:rFonts w:cs="Arial"/>
        <w:color w:val="000000"/>
        <w:sz w:val="16"/>
      </w:rPr>
      <w:t xml:space="preserve">77933 Lahr </w:t>
    </w:r>
    <w:r>
      <w:rPr>
        <w:rFonts w:cs="Arial"/>
        <w:sz w:val="16"/>
        <w:szCs w:val="8"/>
      </w:rPr>
      <w:t xml:space="preserve">· </w:t>
    </w:r>
    <w:r>
      <w:rPr>
        <w:rFonts w:cs="Arial"/>
        <w:color w:val="000000"/>
        <w:sz w:val="16"/>
      </w:rPr>
      <w:t>Deutschland</w:t>
    </w:r>
  </w:p>
  <w:p w14:paraId="2D087AD8" w14:textId="77777777" w:rsidR="006C4710" w:rsidRDefault="006C4710" w:rsidP="00AC5E02">
    <w:pPr>
      <w:spacing w:line="200" w:lineRule="exact"/>
      <w:ind w:right="-510"/>
      <w:rPr>
        <w:rFonts w:cs="Arial"/>
        <w:color w:val="000000"/>
        <w:sz w:val="16"/>
      </w:rPr>
    </w:pPr>
    <w:r>
      <w:rPr>
        <w:rFonts w:cs="Arial"/>
        <w:color w:val="000000"/>
        <w:sz w:val="16"/>
      </w:rPr>
      <w:t>T +49 7821 586-0 · F +49 7821 586-411 · info@zehnder-systems.de · www.zehnder-systems.de</w:t>
    </w:r>
  </w:p>
  <w:p w14:paraId="395D6D76" w14:textId="131B4367" w:rsidR="006C4710" w:rsidRPr="00E77119" w:rsidRDefault="006C4710" w:rsidP="00AC5E02">
    <w:pPr>
      <w:spacing w:line="200" w:lineRule="exact"/>
      <w:ind w:right="-510"/>
      <w:rPr>
        <w:rFonts w:cs="Arial"/>
        <w:color w:val="000000"/>
        <w:sz w:val="16"/>
      </w:rPr>
    </w:pPr>
    <w:r>
      <w:rPr>
        <w:rFonts w:cs="Arial"/>
        <w:color w:val="000000"/>
        <w:sz w:val="16"/>
      </w:rPr>
      <w:t xml:space="preserve">Geschäftsführung: </w:t>
    </w:r>
    <w:r w:rsidR="00777E6F">
      <w:rPr>
        <w:rFonts w:cs="Arial"/>
        <w:color w:val="000000"/>
        <w:sz w:val="16"/>
      </w:rPr>
      <w:t xml:space="preserve">Andreas Berger, </w:t>
    </w:r>
    <w:r>
      <w:rPr>
        <w:rFonts w:cs="Arial"/>
        <w:color w:val="000000"/>
        <w:sz w:val="16"/>
      </w:rPr>
      <w:t xml:space="preserve">Oliver Bock, Heiko Braun </w:t>
    </w:r>
    <w:r>
      <w:rPr>
        <w:rFonts w:cs="Arial"/>
        <w:sz w:val="16"/>
        <w:szCs w:val="8"/>
      </w:rPr>
      <w:t xml:space="preserve">· </w:t>
    </w:r>
    <w:r>
      <w:rPr>
        <w:rFonts w:cs="Arial"/>
        <w:color w:val="000000"/>
        <w:sz w:val="16"/>
      </w:rPr>
      <w:t>Freiburg HRB 391562 · DIN EN ISO 9001 / 14001 / 50001</w:t>
    </w:r>
  </w:p>
  <w:p w14:paraId="503D1C29" w14:textId="77777777" w:rsidR="006C4710" w:rsidRPr="00AC5E02" w:rsidRDefault="006C4710" w:rsidP="00497A01">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C8797" w14:textId="77777777" w:rsidR="006C4710" w:rsidRDefault="006C4710">
      <w:r>
        <w:separator/>
      </w:r>
    </w:p>
  </w:footnote>
  <w:footnote w:type="continuationSeparator" w:id="0">
    <w:p w14:paraId="4B917E6A" w14:textId="77777777" w:rsidR="006C4710" w:rsidRDefault="006C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4430F" w14:textId="453EB129" w:rsidR="006C4710" w:rsidRPr="00A0683F" w:rsidRDefault="00AC1A2D"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cs="Arial"/>
        <w:bCs/>
        <w:noProof/>
        <w:sz w:val="28"/>
        <w:szCs w:val="28"/>
      </w:rPr>
      <w:drawing>
        <wp:anchor distT="0" distB="0" distL="114300" distR="114300" simplePos="0" relativeHeight="251660288" behindDoc="1" locked="0" layoutInCell="1" allowOverlap="1" wp14:anchorId="0B471BCE" wp14:editId="1073CAFB">
          <wp:simplePos x="0" y="0"/>
          <wp:positionH relativeFrom="column">
            <wp:posOffset>5283200</wp:posOffset>
          </wp:positionH>
          <wp:positionV relativeFrom="paragraph">
            <wp:posOffset>-181961</wp:posOffset>
          </wp:positionV>
          <wp:extent cx="914400" cy="9144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1E6D5AC9"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64409DAB" w14:textId="4F5B3551" w:rsidR="006C4710" w:rsidRPr="00B845C7" w:rsidRDefault="006C4710" w:rsidP="00F64F2D">
    <w:pPr>
      <w:spacing w:before="70" w:line="400" w:lineRule="exact"/>
      <w:rPr>
        <w:rStyle w:val="Seitenzahl"/>
        <w:rFonts w:cs="Arial"/>
        <w:bCs/>
        <w:sz w:val="28"/>
        <w:szCs w:val="28"/>
      </w:rPr>
    </w:pPr>
    <w:r w:rsidRPr="00B845C7">
      <w:rPr>
        <w:rFonts w:cs="Arial"/>
        <w:bCs/>
        <w:sz w:val="28"/>
        <w:szCs w:val="28"/>
      </w:rPr>
      <w:t>P</w:t>
    </w:r>
    <w:r w:rsidR="00B845C7">
      <w:rPr>
        <w:rFonts w:cs="Arial"/>
        <w:bCs/>
        <w:sz w:val="28"/>
        <w:szCs w:val="28"/>
      </w:rPr>
      <w:t>RESSE</w:t>
    </w:r>
    <w:r w:rsidRPr="00B845C7">
      <w:rPr>
        <w:rFonts w:cs="Arial"/>
        <w:bCs/>
        <w:sz w:val="28"/>
        <w:szCs w:val="28"/>
      </w:rPr>
      <w:t>-</w:t>
    </w:r>
    <w:r w:rsidR="00B845C7">
      <w:rPr>
        <w:rFonts w:cs="Arial"/>
        <w:bCs/>
        <w:sz w:val="2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32FD" w14:textId="77777777" w:rsidR="006C4710" w:rsidRPr="00A0683F" w:rsidRDefault="006C4710" w:rsidP="00F64F2D">
    <w:pPr>
      <w:pStyle w:val="Kopfzeile"/>
      <w:tabs>
        <w:tab w:val="clear" w:pos="4153"/>
        <w:tab w:val="clear" w:pos="8306"/>
        <w:tab w:val="right" w:pos="9129"/>
      </w:tabs>
      <w:spacing w:line="360" w:lineRule="auto"/>
      <w:jc w:val="both"/>
      <w:rPr>
        <w:rStyle w:val="Seitenzahl"/>
        <w:rFonts w:ascii="Arial" w:hAnsi="Arial"/>
        <w:sz w:val="21"/>
        <w:szCs w:val="21"/>
        <w:lang w:val="de-DE"/>
      </w:rPr>
    </w:pPr>
    <w:r>
      <w:rPr>
        <w:rFonts w:ascii="Arial" w:hAnsi="Arial"/>
        <w:noProof/>
        <w:sz w:val="21"/>
        <w:szCs w:val="21"/>
        <w:lang w:val="de-DE" w:eastAsia="de-DE"/>
      </w:rPr>
      <w:drawing>
        <wp:anchor distT="0" distB="0" distL="114300" distR="114300" simplePos="0" relativeHeight="251667456" behindDoc="1" locked="0" layoutInCell="1" allowOverlap="1" wp14:anchorId="7B2BBE91" wp14:editId="583AB75C">
          <wp:simplePos x="0" y="0"/>
          <wp:positionH relativeFrom="column">
            <wp:posOffset>-1016340</wp:posOffset>
          </wp:positionH>
          <wp:positionV relativeFrom="paragraph">
            <wp:posOffset>-349412</wp:posOffset>
          </wp:positionV>
          <wp:extent cx="7432158" cy="1415034"/>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riefbogen_2016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5089" cy="1421304"/>
                  </a:xfrm>
                  <a:prstGeom prst="rect">
                    <a:avLst/>
                  </a:prstGeom>
                </pic:spPr>
              </pic:pic>
            </a:graphicData>
          </a:graphic>
          <wp14:sizeRelH relativeFrom="margin">
            <wp14:pctWidth>0</wp14:pctWidth>
          </wp14:sizeRelH>
          <wp14:sizeRelV relativeFrom="margin">
            <wp14:pctHeight>0</wp14:pctHeight>
          </wp14:sizeRelV>
        </wp:anchor>
      </w:drawing>
    </w:r>
  </w:p>
  <w:p w14:paraId="557DDC5D" w14:textId="77777777" w:rsidR="006C4710" w:rsidRPr="00A0683F" w:rsidRDefault="006C4710" w:rsidP="00F64F2D">
    <w:pPr>
      <w:pStyle w:val="Kopfzeile"/>
      <w:tabs>
        <w:tab w:val="clear" w:pos="4153"/>
        <w:tab w:val="clear" w:pos="8306"/>
        <w:tab w:val="right" w:pos="9129"/>
      </w:tabs>
      <w:spacing w:line="360" w:lineRule="auto"/>
      <w:rPr>
        <w:rStyle w:val="Seitenzahl"/>
        <w:sz w:val="21"/>
        <w:szCs w:val="21"/>
      </w:rPr>
    </w:pPr>
  </w:p>
  <w:p w14:paraId="587BCE6D" w14:textId="77777777" w:rsidR="006C4710" w:rsidRPr="00F64F2D" w:rsidRDefault="006C4710" w:rsidP="00F64F2D">
    <w:pPr>
      <w:spacing w:before="70" w:line="400" w:lineRule="exact"/>
      <w:rPr>
        <w:rFonts w:cs="Arial"/>
        <w:b/>
        <w:color w:val="808080" w:themeColor="background1" w:themeShade="80"/>
        <w:sz w:val="28"/>
        <w:szCs w:val="28"/>
      </w:rPr>
    </w:pPr>
    <w:r>
      <w:rPr>
        <w:rFonts w:cs="Arial"/>
        <w:b/>
        <w:color w:val="808080" w:themeColor="background1" w:themeShade="80"/>
        <w:sz w:val="28"/>
        <w:szCs w:val="28"/>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44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2411"/>
    <w:rsid w:val="000065D4"/>
    <w:rsid w:val="00060ECC"/>
    <w:rsid w:val="00084951"/>
    <w:rsid w:val="000945C4"/>
    <w:rsid w:val="00097208"/>
    <w:rsid w:val="000B3D9E"/>
    <w:rsid w:val="000C0C7F"/>
    <w:rsid w:val="00117549"/>
    <w:rsid w:val="00137DD6"/>
    <w:rsid w:val="0014059D"/>
    <w:rsid w:val="00142411"/>
    <w:rsid w:val="00167BB9"/>
    <w:rsid w:val="00173223"/>
    <w:rsid w:val="001B4876"/>
    <w:rsid w:val="001D06EF"/>
    <w:rsid w:val="001E06FD"/>
    <w:rsid w:val="001E4E61"/>
    <w:rsid w:val="001E6038"/>
    <w:rsid w:val="001E79EB"/>
    <w:rsid w:val="00205188"/>
    <w:rsid w:val="00214869"/>
    <w:rsid w:val="00221F36"/>
    <w:rsid w:val="00242A0D"/>
    <w:rsid w:val="00246980"/>
    <w:rsid w:val="0026244D"/>
    <w:rsid w:val="0027016F"/>
    <w:rsid w:val="002810A9"/>
    <w:rsid w:val="002C1084"/>
    <w:rsid w:val="002C4E1A"/>
    <w:rsid w:val="002E7141"/>
    <w:rsid w:val="003151AA"/>
    <w:rsid w:val="003154D2"/>
    <w:rsid w:val="003226F2"/>
    <w:rsid w:val="00323621"/>
    <w:rsid w:val="00387749"/>
    <w:rsid w:val="003A076D"/>
    <w:rsid w:val="003A3E6D"/>
    <w:rsid w:val="003F70E5"/>
    <w:rsid w:val="00412D2F"/>
    <w:rsid w:val="00453F7B"/>
    <w:rsid w:val="00467494"/>
    <w:rsid w:val="00480542"/>
    <w:rsid w:val="00493DAD"/>
    <w:rsid w:val="00497A01"/>
    <w:rsid w:val="004B1FDB"/>
    <w:rsid w:val="004B7302"/>
    <w:rsid w:val="004B7847"/>
    <w:rsid w:val="004C230B"/>
    <w:rsid w:val="004E581A"/>
    <w:rsid w:val="004F1877"/>
    <w:rsid w:val="00501426"/>
    <w:rsid w:val="0050354F"/>
    <w:rsid w:val="00512D8B"/>
    <w:rsid w:val="005874BB"/>
    <w:rsid w:val="005A148C"/>
    <w:rsid w:val="005A42F0"/>
    <w:rsid w:val="005A498C"/>
    <w:rsid w:val="005B160E"/>
    <w:rsid w:val="005B20D7"/>
    <w:rsid w:val="005D6DFA"/>
    <w:rsid w:val="005E3A0A"/>
    <w:rsid w:val="0061686C"/>
    <w:rsid w:val="00622421"/>
    <w:rsid w:val="00624760"/>
    <w:rsid w:val="00634549"/>
    <w:rsid w:val="00644970"/>
    <w:rsid w:val="00644D97"/>
    <w:rsid w:val="00646218"/>
    <w:rsid w:val="00653224"/>
    <w:rsid w:val="006960D0"/>
    <w:rsid w:val="006A282D"/>
    <w:rsid w:val="006C4710"/>
    <w:rsid w:val="006C5308"/>
    <w:rsid w:val="006E1E98"/>
    <w:rsid w:val="006F5A3C"/>
    <w:rsid w:val="00704AB0"/>
    <w:rsid w:val="007106F8"/>
    <w:rsid w:val="00723684"/>
    <w:rsid w:val="007257E1"/>
    <w:rsid w:val="00752D5E"/>
    <w:rsid w:val="00762BAD"/>
    <w:rsid w:val="00777E6F"/>
    <w:rsid w:val="007F4C0E"/>
    <w:rsid w:val="008011E5"/>
    <w:rsid w:val="0080569D"/>
    <w:rsid w:val="00832F96"/>
    <w:rsid w:val="008357BB"/>
    <w:rsid w:val="00840025"/>
    <w:rsid w:val="0084406F"/>
    <w:rsid w:val="0084719E"/>
    <w:rsid w:val="00865077"/>
    <w:rsid w:val="008A543F"/>
    <w:rsid w:val="008C366A"/>
    <w:rsid w:val="008F52B8"/>
    <w:rsid w:val="008F5CC7"/>
    <w:rsid w:val="009133D3"/>
    <w:rsid w:val="009256CB"/>
    <w:rsid w:val="0093172B"/>
    <w:rsid w:val="009374EC"/>
    <w:rsid w:val="00941D01"/>
    <w:rsid w:val="009430EB"/>
    <w:rsid w:val="009618D7"/>
    <w:rsid w:val="00975D0B"/>
    <w:rsid w:val="009877DF"/>
    <w:rsid w:val="009A6AC6"/>
    <w:rsid w:val="009B490B"/>
    <w:rsid w:val="009B60F2"/>
    <w:rsid w:val="009E4356"/>
    <w:rsid w:val="00A00D8B"/>
    <w:rsid w:val="00A0683F"/>
    <w:rsid w:val="00A27B78"/>
    <w:rsid w:val="00A43A07"/>
    <w:rsid w:val="00A544EE"/>
    <w:rsid w:val="00A96901"/>
    <w:rsid w:val="00AC0B30"/>
    <w:rsid w:val="00AC1A2D"/>
    <w:rsid w:val="00AC5E02"/>
    <w:rsid w:val="00AE4E8A"/>
    <w:rsid w:val="00AF5B23"/>
    <w:rsid w:val="00B03EBC"/>
    <w:rsid w:val="00B065F3"/>
    <w:rsid w:val="00B1059A"/>
    <w:rsid w:val="00B30937"/>
    <w:rsid w:val="00B325FD"/>
    <w:rsid w:val="00B46311"/>
    <w:rsid w:val="00B7644B"/>
    <w:rsid w:val="00B845C7"/>
    <w:rsid w:val="00B87C12"/>
    <w:rsid w:val="00B93A2E"/>
    <w:rsid w:val="00BA2BF6"/>
    <w:rsid w:val="00BD6B91"/>
    <w:rsid w:val="00BE37B0"/>
    <w:rsid w:val="00BF1734"/>
    <w:rsid w:val="00BF22B5"/>
    <w:rsid w:val="00C0062E"/>
    <w:rsid w:val="00C14F42"/>
    <w:rsid w:val="00C33144"/>
    <w:rsid w:val="00C40DA2"/>
    <w:rsid w:val="00C52739"/>
    <w:rsid w:val="00C56ECE"/>
    <w:rsid w:val="00C77768"/>
    <w:rsid w:val="00C91A73"/>
    <w:rsid w:val="00C97B3D"/>
    <w:rsid w:val="00CC1A71"/>
    <w:rsid w:val="00CF61E5"/>
    <w:rsid w:val="00D02DA0"/>
    <w:rsid w:val="00D05B7E"/>
    <w:rsid w:val="00D05F06"/>
    <w:rsid w:val="00D076CA"/>
    <w:rsid w:val="00D50651"/>
    <w:rsid w:val="00D60327"/>
    <w:rsid w:val="00D67017"/>
    <w:rsid w:val="00D81B1F"/>
    <w:rsid w:val="00DA273D"/>
    <w:rsid w:val="00E14B63"/>
    <w:rsid w:val="00E16CB2"/>
    <w:rsid w:val="00E22A26"/>
    <w:rsid w:val="00E23ED7"/>
    <w:rsid w:val="00E63AD2"/>
    <w:rsid w:val="00EA2C53"/>
    <w:rsid w:val="00EB229C"/>
    <w:rsid w:val="00ED0129"/>
    <w:rsid w:val="00ED7E72"/>
    <w:rsid w:val="00EF056B"/>
    <w:rsid w:val="00F0432D"/>
    <w:rsid w:val="00F13782"/>
    <w:rsid w:val="00F207E3"/>
    <w:rsid w:val="00F4363B"/>
    <w:rsid w:val="00F453A0"/>
    <w:rsid w:val="00F64F2D"/>
    <w:rsid w:val="00F651CE"/>
    <w:rsid w:val="00F87431"/>
    <w:rsid w:val="00F87E5F"/>
    <w:rsid w:val="00FC77F8"/>
    <w:rsid w:val="00FF34DE"/>
    <w:rsid w:val="00FF6DBC"/>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144C926C"/>
  <w15:docId w15:val="{B8888163-B81D-4B47-8767-EB62C187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pPr>
    <w:rPr>
      <w:rFonts w:ascii="Times New Roman" w:hAnsi="Times New Roman"/>
      <w:sz w:val="20"/>
      <w:lang w:val="it-IT"/>
    </w:rPr>
  </w:style>
  <w:style w:type="paragraph" w:styleId="Fuzeile">
    <w:name w:val="footer"/>
    <w:basedOn w:val="Standard"/>
    <w:pPr>
      <w:tabs>
        <w:tab w:val="center" w:pos="4536"/>
        <w:tab w:val="right" w:pos="9072"/>
      </w:tabs>
    </w:pPr>
    <w:rPr>
      <w:rFonts w:ascii="Helvetica 55 Roman" w:hAnsi="Helvetica 55 Roman"/>
      <w:sz w:val="20"/>
      <w:lang w:val="de-CH"/>
    </w:rPr>
  </w:style>
  <w:style w:type="character" w:styleId="Seitenzahl">
    <w:name w:val="page number"/>
    <w:basedOn w:val="Absatz-Standardschriftart"/>
  </w:style>
  <w:style w:type="paragraph" w:styleId="Beschriftung">
    <w:name w:val="caption"/>
    <w:basedOn w:val="Standard"/>
    <w:next w:val="Standard"/>
    <w:qFormat/>
    <w:pPr>
      <w:spacing w:line="280" w:lineRule="exact"/>
    </w:pPr>
    <w:rPr>
      <w:b/>
      <w:sz w:val="32"/>
      <w:lang w:val="en-GB"/>
    </w:rPr>
  </w:style>
  <w:style w:type="character" w:customStyle="1" w:styleId="KopfzeileZchn">
    <w:name w:val="Kopfzeile Zchn"/>
    <w:link w:val="Kopfzeile"/>
    <w:rsid w:val="00E25B2E"/>
    <w:rPr>
      <w:lang w:val="it-IT" w:eastAsia="de-CH"/>
    </w:rPr>
  </w:style>
  <w:style w:type="paragraph" w:styleId="Sprechblasentext">
    <w:name w:val="Balloon Text"/>
    <w:basedOn w:val="Standard"/>
    <w:link w:val="SprechblasentextZchn"/>
    <w:uiPriority w:val="99"/>
    <w:semiHidden/>
    <w:unhideWhenUsed/>
    <w:rsid w:val="0063665E"/>
    <w:rPr>
      <w:rFonts w:ascii="Tahoma" w:hAnsi="Tahoma"/>
      <w:sz w:val="16"/>
      <w:szCs w:val="16"/>
    </w:rPr>
  </w:style>
  <w:style w:type="character" w:customStyle="1" w:styleId="SprechblasentextZchn">
    <w:name w:val="Sprechblasentext Zchn"/>
    <w:link w:val="Sprechblasentext"/>
    <w:uiPriority w:val="99"/>
    <w:semiHidden/>
    <w:rsid w:val="0063665E"/>
    <w:rPr>
      <w:rFonts w:ascii="Tahoma" w:hAnsi="Tahoma" w:cs="Tahoma"/>
      <w:sz w:val="16"/>
      <w:szCs w:val="16"/>
      <w:lang w:val="de-DE" w:eastAsia="de-CH"/>
    </w:rPr>
  </w:style>
  <w:style w:type="character" w:styleId="Hyperlink">
    <w:name w:val="Hyperlink"/>
    <w:uiPriority w:val="99"/>
    <w:unhideWhenUsed/>
    <w:rsid w:val="009A6AC6"/>
    <w:rPr>
      <w:color w:val="0000FF"/>
      <w:u w:val="single"/>
    </w:rPr>
  </w:style>
  <w:style w:type="paragraph" w:customStyle="1" w:styleId="StandardHelvetica55Roman">
    <w:name w:val="Standard + Helvetica 55 Roman"/>
    <w:aliases w:val="10 pt,(Latein) Fett,Block,Zeilenabstand:  1..."/>
    <w:basedOn w:val="Standard"/>
    <w:rsid w:val="00E23ED7"/>
    <w:pPr>
      <w:spacing w:after="240"/>
    </w:pPr>
    <w:rPr>
      <w:rFonts w:ascii="Helvetica 55 Roman" w:hAnsi="Helvetica 55 Roman"/>
      <w:b/>
      <w:sz w:val="28"/>
      <w:szCs w:val="28"/>
      <w:lang w:eastAsia="de-DE"/>
    </w:rPr>
  </w:style>
  <w:style w:type="paragraph" w:customStyle="1" w:styleId="Default">
    <w:name w:val="Default"/>
    <w:rsid w:val="001D06EF"/>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207E3"/>
    <w:rPr>
      <w:sz w:val="16"/>
      <w:szCs w:val="16"/>
    </w:rPr>
  </w:style>
  <w:style w:type="paragraph" w:styleId="Kommentartext">
    <w:name w:val="annotation text"/>
    <w:basedOn w:val="Standard"/>
    <w:link w:val="KommentartextZchn"/>
    <w:uiPriority w:val="99"/>
    <w:unhideWhenUsed/>
    <w:rsid w:val="00F207E3"/>
    <w:rPr>
      <w:sz w:val="20"/>
    </w:rPr>
  </w:style>
  <w:style w:type="character" w:customStyle="1" w:styleId="KommentartextZchn">
    <w:name w:val="Kommentartext Zchn"/>
    <w:basedOn w:val="Absatz-Standardschriftart"/>
    <w:link w:val="Kommentartext"/>
    <w:uiPriority w:val="99"/>
    <w:rsid w:val="00F207E3"/>
    <w:rPr>
      <w:rFonts w:ascii="Arial" w:hAnsi="Arial"/>
      <w:lang w:eastAsia="de-CH"/>
    </w:rPr>
  </w:style>
  <w:style w:type="paragraph" w:styleId="Kommentarthema">
    <w:name w:val="annotation subject"/>
    <w:basedOn w:val="Kommentartext"/>
    <w:next w:val="Kommentartext"/>
    <w:link w:val="KommentarthemaZchn"/>
    <w:uiPriority w:val="99"/>
    <w:semiHidden/>
    <w:unhideWhenUsed/>
    <w:rsid w:val="00F207E3"/>
    <w:rPr>
      <w:b/>
      <w:bCs/>
    </w:rPr>
  </w:style>
  <w:style w:type="character" w:customStyle="1" w:styleId="KommentarthemaZchn">
    <w:name w:val="Kommentarthema Zchn"/>
    <w:basedOn w:val="KommentartextZchn"/>
    <w:link w:val="Kommentarthema"/>
    <w:uiPriority w:val="99"/>
    <w:semiHidden/>
    <w:rsid w:val="00F207E3"/>
    <w:rPr>
      <w:rFonts w:ascii="Arial" w:hAnsi="Arial"/>
      <w:b/>
      <w:bCs/>
      <w:lang w:eastAsia="de-CH"/>
    </w:rPr>
  </w:style>
  <w:style w:type="character" w:styleId="NichtaufgelsteErwhnung">
    <w:name w:val="Unresolved Mention"/>
    <w:basedOn w:val="Absatz-Standardschriftart"/>
    <w:uiPriority w:val="99"/>
    <w:semiHidden/>
    <w:unhideWhenUsed/>
    <w:rsid w:val="004E581A"/>
    <w:rPr>
      <w:color w:val="605E5C"/>
      <w:shd w:val="clear" w:color="auto" w:fill="E1DFDD"/>
    </w:rPr>
  </w:style>
  <w:style w:type="paragraph" w:styleId="berarbeitung">
    <w:name w:val="Revision"/>
    <w:hidden/>
    <w:uiPriority w:val="71"/>
    <w:rsid w:val="00C14F42"/>
    <w:rPr>
      <w:rFonts w:ascii="Arial" w:hAnsi="Arial"/>
      <w:sz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774270">
      <w:bodyDiv w:val="1"/>
      <w:marLeft w:val="0"/>
      <w:marRight w:val="0"/>
      <w:marTop w:val="0"/>
      <w:marBottom w:val="0"/>
      <w:divBdr>
        <w:top w:val="none" w:sz="0" w:space="0" w:color="auto"/>
        <w:left w:val="none" w:sz="0" w:space="0" w:color="auto"/>
        <w:bottom w:val="none" w:sz="0" w:space="0" w:color="auto"/>
        <w:right w:val="none" w:sz="0" w:space="0" w:color="auto"/>
      </w:divBdr>
    </w:div>
    <w:div w:id="1436829861">
      <w:bodyDiv w:val="1"/>
      <w:marLeft w:val="0"/>
      <w:marRight w:val="0"/>
      <w:marTop w:val="0"/>
      <w:marBottom w:val="0"/>
      <w:divBdr>
        <w:top w:val="none" w:sz="0" w:space="0" w:color="auto"/>
        <w:left w:val="none" w:sz="0" w:space="0" w:color="auto"/>
        <w:bottom w:val="none" w:sz="0" w:space="0" w:color="auto"/>
        <w:right w:val="none" w:sz="0" w:space="0" w:color="auto"/>
      </w:divBdr>
    </w:div>
    <w:div w:id="15992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facebook.com/zehndersystems"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youtube.com/user/zehndersystems" TargetMode="Externa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hyperlink" Target="https://www.instagram.com/zehnder_lahr"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linkedin.com/company/zehndergroupdeutschlandgmbh"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46FBCB15955D14C855DF14CB88539E8" ma:contentTypeVersion="0" ma:contentTypeDescription="Create a new document." ma:contentTypeScope="" ma:versionID="b6cc4710a533742bdb9ebbb51b19a25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16C8C-EB11-4825-B269-C6EDD9D0CB85}">
  <ds:schemaRefs>
    <ds:schemaRef ds:uri="http://schemas.microsoft.com/sharepoint/v3/contenttype/forms"/>
  </ds:schemaRefs>
</ds:datastoreItem>
</file>

<file path=customXml/itemProps2.xml><?xml version="1.0" encoding="utf-8"?>
<ds:datastoreItem xmlns:ds="http://schemas.openxmlformats.org/officeDocument/2006/customXml" ds:itemID="{DE14769C-BB5D-4837-8B34-BFFEF3FC980D}">
  <ds:schemaRef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898F554-8937-4E47-BE98-C567B369E4E0}">
  <ds:schemaRefs>
    <ds:schemaRef ds:uri="http://schemas.openxmlformats.org/officeDocument/2006/bibliography"/>
  </ds:schemaRefs>
</ds:datastoreItem>
</file>

<file path=customXml/itemProps4.xml><?xml version="1.0" encoding="utf-8"?>
<ds:datastoreItem xmlns:ds="http://schemas.openxmlformats.org/officeDocument/2006/customXml" ds:itemID="{A80D54D2-3B5D-445F-969F-F3FC3B49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1709</Words>
  <Characters>10769</Characters>
  <Application>Microsoft Office Word</Application>
  <DocSecurity>0</DocSecurity>
  <Lines>89</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Zehnder Dienstleistungs AG</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mma02</dc:creator>
  <cp:lastModifiedBy>Florian Hohl</cp:lastModifiedBy>
  <cp:revision>4</cp:revision>
  <cp:lastPrinted>2023-07-24T15:14:00Z</cp:lastPrinted>
  <dcterms:created xsi:type="dcterms:W3CDTF">2023-07-24T15:00:00Z</dcterms:created>
  <dcterms:modified xsi:type="dcterms:W3CDTF">2023-07-24T15:14:00Z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0x010100B46FBCB15955D14C855DF14CB88539E8</vt:lpwstr>
  </property>
</Properties>
</file>