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F41E4" w14:textId="23C851A2" w:rsidR="001324D8" w:rsidRDefault="009C0531" w:rsidP="00641769">
      <w:pPr>
        <w:spacing w:line="276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Umweltfreundlich </w:t>
      </w:r>
      <w:r w:rsidR="00FB695B">
        <w:rPr>
          <w:b/>
          <w:sz w:val="30"/>
          <w:szCs w:val="30"/>
        </w:rPr>
        <w:t>und versorgungssicher!</w:t>
      </w:r>
    </w:p>
    <w:p w14:paraId="25CB803D" w14:textId="616EB143" w:rsidR="00641769" w:rsidRPr="00F258B0" w:rsidRDefault="001D48E4" w:rsidP="00641769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Heizen mit </w:t>
      </w:r>
      <w:r w:rsidR="00560447">
        <w:rPr>
          <w:sz w:val="28"/>
          <w:szCs w:val="28"/>
        </w:rPr>
        <w:t xml:space="preserve">Hybridsystem aus </w:t>
      </w:r>
      <w:r w:rsidR="001324D8" w:rsidRPr="001324D8">
        <w:rPr>
          <w:sz w:val="28"/>
          <w:szCs w:val="28"/>
        </w:rPr>
        <w:t>Solarthermie und Wärmepumpe</w:t>
      </w:r>
    </w:p>
    <w:p w14:paraId="51E3B5E7" w14:textId="6B2A095A" w:rsidR="00560447" w:rsidRDefault="00641769" w:rsidP="005E6505">
      <w:pPr>
        <w:spacing w:before="240" w:line="360" w:lineRule="auto"/>
        <w:jc w:val="both"/>
        <w:rPr>
          <w:color w:val="auto"/>
          <w:sz w:val="22"/>
          <w:szCs w:val="22"/>
        </w:rPr>
      </w:pPr>
      <w:r w:rsidRPr="00C8190C">
        <w:rPr>
          <w:b/>
        </w:rPr>
        <w:t xml:space="preserve">Köln, </w:t>
      </w:r>
      <w:r w:rsidR="001A5233">
        <w:rPr>
          <w:b/>
        </w:rPr>
        <w:t>Oktober</w:t>
      </w:r>
      <w:r>
        <w:rPr>
          <w:b/>
        </w:rPr>
        <w:t xml:space="preserve"> </w:t>
      </w:r>
      <w:r w:rsidRPr="00C8190C">
        <w:rPr>
          <w:b/>
        </w:rPr>
        <w:t>2</w:t>
      </w:r>
      <w:r w:rsidR="00836CF7">
        <w:rPr>
          <w:b/>
        </w:rPr>
        <w:t xml:space="preserve">022. </w:t>
      </w:r>
      <w:r w:rsidR="00705DBA">
        <w:rPr>
          <w:b/>
        </w:rPr>
        <w:t xml:space="preserve">In Zeiten von </w:t>
      </w:r>
      <w:r w:rsidR="00A02574">
        <w:rPr>
          <w:b/>
        </w:rPr>
        <w:t xml:space="preserve">stark </w:t>
      </w:r>
      <w:r w:rsidR="009A57A4">
        <w:rPr>
          <w:b/>
        </w:rPr>
        <w:t>an</w:t>
      </w:r>
      <w:r w:rsidR="00A02574">
        <w:rPr>
          <w:b/>
        </w:rPr>
        <w:t>steigenden</w:t>
      </w:r>
      <w:r w:rsidR="00C2415D">
        <w:rPr>
          <w:b/>
        </w:rPr>
        <w:t xml:space="preserve"> Preisen bei </w:t>
      </w:r>
      <w:r w:rsidR="00B9000D">
        <w:rPr>
          <w:b/>
        </w:rPr>
        <w:t>nahezu</w:t>
      </w:r>
      <w:r w:rsidR="00705DBA">
        <w:rPr>
          <w:b/>
        </w:rPr>
        <w:t xml:space="preserve"> </w:t>
      </w:r>
      <w:r w:rsidR="00836CF7">
        <w:rPr>
          <w:b/>
        </w:rPr>
        <w:t>alle</w:t>
      </w:r>
      <w:r w:rsidR="00C2415D">
        <w:rPr>
          <w:b/>
        </w:rPr>
        <w:t>n</w:t>
      </w:r>
      <w:r w:rsidR="00705DBA">
        <w:rPr>
          <w:b/>
        </w:rPr>
        <w:t xml:space="preserve"> Energieträger</w:t>
      </w:r>
      <w:r w:rsidR="00C2415D">
        <w:rPr>
          <w:b/>
        </w:rPr>
        <w:t>n</w:t>
      </w:r>
      <w:r w:rsidR="009A57A4">
        <w:rPr>
          <w:b/>
        </w:rPr>
        <w:t xml:space="preserve"> </w:t>
      </w:r>
      <w:r w:rsidR="00705DBA">
        <w:rPr>
          <w:b/>
        </w:rPr>
        <w:t xml:space="preserve">und täglich neuen </w:t>
      </w:r>
      <w:r w:rsidR="00C2415D">
        <w:rPr>
          <w:b/>
        </w:rPr>
        <w:t xml:space="preserve">Meldungen </w:t>
      </w:r>
      <w:r w:rsidR="00705DBA">
        <w:rPr>
          <w:b/>
        </w:rPr>
        <w:t xml:space="preserve">über drohende Versorgungsengpässe </w:t>
      </w:r>
      <w:r w:rsidR="00AC1A22">
        <w:rPr>
          <w:b/>
        </w:rPr>
        <w:t xml:space="preserve">suchen Verbraucher Hände ringend </w:t>
      </w:r>
      <w:r w:rsidR="00705DBA">
        <w:rPr>
          <w:b/>
        </w:rPr>
        <w:t xml:space="preserve">nach einer </w:t>
      </w:r>
      <w:r w:rsidR="00D76A88">
        <w:rPr>
          <w:b/>
        </w:rPr>
        <w:t xml:space="preserve">verlässlichen </w:t>
      </w:r>
      <w:r w:rsidR="00705DBA">
        <w:rPr>
          <w:b/>
        </w:rPr>
        <w:t>Heizalternative.</w:t>
      </w:r>
      <w:r w:rsidR="00836CF7">
        <w:rPr>
          <w:b/>
        </w:rPr>
        <w:t xml:space="preserve"> </w:t>
      </w:r>
      <w:r w:rsidR="00D76A88">
        <w:rPr>
          <w:b/>
        </w:rPr>
        <w:t xml:space="preserve">Bei </w:t>
      </w:r>
      <w:r w:rsidR="00AC1A22">
        <w:rPr>
          <w:b/>
        </w:rPr>
        <w:t xml:space="preserve">dieser Suche werden </w:t>
      </w:r>
      <w:r w:rsidR="007512E8">
        <w:rPr>
          <w:b/>
        </w:rPr>
        <w:t xml:space="preserve">in letzter Zeit </w:t>
      </w:r>
      <w:r w:rsidR="00AC1A22">
        <w:rPr>
          <w:b/>
        </w:rPr>
        <w:t>immer mehr Verbraucher fündig bei der</w:t>
      </w:r>
      <w:r w:rsidR="00836CF7">
        <w:rPr>
          <w:b/>
        </w:rPr>
        <w:t xml:space="preserve"> Solarthermie</w:t>
      </w:r>
      <w:r w:rsidR="007512E8">
        <w:rPr>
          <w:b/>
        </w:rPr>
        <w:t>. Seit</w:t>
      </w:r>
      <w:r w:rsidR="00AC1A22">
        <w:rPr>
          <w:b/>
        </w:rPr>
        <w:t xml:space="preserve"> vielen Jahren</w:t>
      </w:r>
      <w:r w:rsidR="00836CF7">
        <w:rPr>
          <w:b/>
        </w:rPr>
        <w:t xml:space="preserve"> </w:t>
      </w:r>
      <w:r w:rsidR="007512E8">
        <w:rPr>
          <w:b/>
        </w:rPr>
        <w:t xml:space="preserve">ist die Kraft der Sonne eine attraktive Versorgungsalternative für </w:t>
      </w:r>
      <w:r w:rsidR="00B9000D">
        <w:rPr>
          <w:b/>
        </w:rPr>
        <w:t xml:space="preserve">all diejenigen, die ihre Heizungsanlage nachhaltiger, effizienter und wirtschaftlicher machen wollen. Gemeinsam mit </w:t>
      </w:r>
      <w:r w:rsidR="009C0531">
        <w:rPr>
          <w:b/>
        </w:rPr>
        <w:t xml:space="preserve">einer </w:t>
      </w:r>
      <w:r w:rsidR="00B9000D">
        <w:rPr>
          <w:b/>
        </w:rPr>
        <w:t>Wärmepumpe</w:t>
      </w:r>
      <w:r w:rsidR="009A57A4">
        <w:rPr>
          <w:b/>
        </w:rPr>
        <w:t xml:space="preserve"> </w:t>
      </w:r>
      <w:r w:rsidR="005E6505">
        <w:rPr>
          <w:b/>
        </w:rPr>
        <w:t>kann</w:t>
      </w:r>
      <w:r w:rsidR="00B9000D">
        <w:rPr>
          <w:b/>
        </w:rPr>
        <w:t xml:space="preserve"> die </w:t>
      </w:r>
      <w:r w:rsidR="005E6505">
        <w:rPr>
          <w:b/>
        </w:rPr>
        <w:t xml:space="preserve">kostenlos verfügbare Sonnenwärme ihre Vorzüge optimal ausspielen und </w:t>
      </w:r>
      <w:r w:rsidR="001827DB">
        <w:rPr>
          <w:b/>
        </w:rPr>
        <w:t>sorgt für</w:t>
      </w:r>
      <w:r w:rsidR="005E6505">
        <w:rPr>
          <w:b/>
        </w:rPr>
        <w:t xml:space="preserve"> </w:t>
      </w:r>
      <w:r w:rsidR="00BD6687">
        <w:rPr>
          <w:b/>
        </w:rPr>
        <w:t xml:space="preserve">maximale </w:t>
      </w:r>
      <w:r w:rsidR="001827DB">
        <w:rPr>
          <w:b/>
        </w:rPr>
        <w:t>U</w:t>
      </w:r>
      <w:r w:rsidR="005E6505">
        <w:rPr>
          <w:b/>
        </w:rPr>
        <w:t>nabhängig</w:t>
      </w:r>
      <w:r w:rsidR="001827DB">
        <w:rPr>
          <w:b/>
        </w:rPr>
        <w:t>keit</w:t>
      </w:r>
      <w:r w:rsidR="005E6505">
        <w:rPr>
          <w:b/>
        </w:rPr>
        <w:t xml:space="preserve"> von </w:t>
      </w:r>
      <w:r w:rsidR="00D76A88">
        <w:rPr>
          <w:b/>
        </w:rPr>
        <w:t>kont</w:t>
      </w:r>
      <w:r w:rsidR="009A57A4">
        <w:rPr>
          <w:b/>
        </w:rPr>
        <w:t>i</w:t>
      </w:r>
      <w:r w:rsidR="00D76A88">
        <w:rPr>
          <w:b/>
        </w:rPr>
        <w:t xml:space="preserve">nuierlich </w:t>
      </w:r>
      <w:r w:rsidR="006A7118">
        <w:rPr>
          <w:b/>
        </w:rPr>
        <w:t xml:space="preserve">steigenden </w:t>
      </w:r>
      <w:r w:rsidR="005E6505">
        <w:rPr>
          <w:b/>
        </w:rPr>
        <w:t xml:space="preserve">Energiepreisen. Ein Hybridsystem aus solarthermischer Anlage und Wärmepumpe </w:t>
      </w:r>
      <w:r w:rsidR="001827DB">
        <w:rPr>
          <w:b/>
        </w:rPr>
        <w:t xml:space="preserve">schiebt den Heizkosten einen Riegel vor, entlastet Verbraucher und leistet gleichzeitig einen </w:t>
      </w:r>
      <w:r w:rsidR="00E15D5B">
        <w:rPr>
          <w:b/>
        </w:rPr>
        <w:t xml:space="preserve">wertvollen </w:t>
      </w:r>
      <w:r w:rsidR="001827DB">
        <w:rPr>
          <w:b/>
        </w:rPr>
        <w:t>Beitrag zur Wärm</w:t>
      </w:r>
      <w:r w:rsidR="00BD6687">
        <w:rPr>
          <w:b/>
        </w:rPr>
        <w:t>e</w:t>
      </w:r>
      <w:r w:rsidR="001827DB">
        <w:rPr>
          <w:b/>
        </w:rPr>
        <w:t>wende.</w:t>
      </w:r>
    </w:p>
    <w:p w14:paraId="174EE57D" w14:textId="5A1DEA83" w:rsidR="00E02A94" w:rsidRDefault="00484C15" w:rsidP="00641769">
      <w:pPr>
        <w:spacing w:before="240" w:line="360" w:lineRule="auto"/>
        <w:jc w:val="both"/>
        <w:rPr>
          <w:rFonts w:eastAsia="Calibri" w:cs="Times New Roman"/>
          <w:color w:val="auto"/>
          <w:szCs w:val="24"/>
          <w:lang w:eastAsia="en-US"/>
        </w:rPr>
      </w:pPr>
      <w:r>
        <w:rPr>
          <w:rFonts w:eastAsia="Calibri" w:cs="Times New Roman"/>
          <w:color w:val="auto"/>
          <w:szCs w:val="24"/>
          <w:lang w:eastAsia="en-US"/>
        </w:rPr>
        <w:t xml:space="preserve">Die Wärmepumpe </w:t>
      </w:r>
      <w:r w:rsidR="00A750C1">
        <w:rPr>
          <w:rFonts w:eastAsia="Calibri" w:cs="Times New Roman"/>
          <w:color w:val="auto"/>
          <w:szCs w:val="24"/>
          <w:lang w:eastAsia="en-US"/>
        </w:rPr>
        <w:t xml:space="preserve">ist </w:t>
      </w:r>
      <w:r w:rsidR="009A57A4">
        <w:rPr>
          <w:rFonts w:eastAsia="Calibri" w:cs="Times New Roman"/>
          <w:color w:val="auto"/>
          <w:szCs w:val="24"/>
          <w:lang w:eastAsia="en-US"/>
        </w:rPr>
        <w:t xml:space="preserve">in diesen unsicheren Zeiten </w:t>
      </w:r>
      <w:r w:rsidR="00A750C1">
        <w:rPr>
          <w:rFonts w:eastAsia="Calibri" w:cs="Times New Roman"/>
          <w:color w:val="auto"/>
          <w:szCs w:val="24"/>
          <w:lang w:eastAsia="en-US"/>
        </w:rPr>
        <w:t xml:space="preserve">eine </w:t>
      </w:r>
      <w:r w:rsidR="00D76A88">
        <w:rPr>
          <w:rFonts w:eastAsia="Calibri" w:cs="Times New Roman"/>
          <w:color w:val="auto"/>
          <w:szCs w:val="24"/>
          <w:lang w:eastAsia="en-US"/>
        </w:rPr>
        <w:t xml:space="preserve">besonders attraktive und effiziente Alternative zum Einsatz </w:t>
      </w:r>
      <w:r w:rsidR="001D48E4">
        <w:rPr>
          <w:rFonts w:eastAsia="Calibri" w:cs="Times New Roman"/>
          <w:color w:val="auto"/>
          <w:szCs w:val="24"/>
          <w:lang w:eastAsia="en-US"/>
        </w:rPr>
        <w:t>fossile</w:t>
      </w:r>
      <w:r w:rsidR="00D76A88">
        <w:rPr>
          <w:rFonts w:eastAsia="Calibri" w:cs="Times New Roman"/>
          <w:color w:val="auto"/>
          <w:szCs w:val="24"/>
          <w:lang w:eastAsia="en-US"/>
        </w:rPr>
        <w:t>r</w:t>
      </w:r>
      <w:r w:rsidR="001D48E4">
        <w:rPr>
          <w:rFonts w:eastAsia="Calibri" w:cs="Times New Roman"/>
          <w:color w:val="auto"/>
          <w:szCs w:val="24"/>
          <w:lang w:eastAsia="en-US"/>
        </w:rPr>
        <w:t xml:space="preserve"> Energieträger</w:t>
      </w:r>
      <w:r w:rsidR="00C620BF">
        <w:rPr>
          <w:rFonts w:eastAsia="Calibri" w:cs="Times New Roman"/>
          <w:color w:val="auto"/>
          <w:szCs w:val="24"/>
          <w:lang w:eastAsia="en-US"/>
        </w:rPr>
        <w:t xml:space="preserve"> im Heizungskeller</w:t>
      </w:r>
      <w:r w:rsidR="009A57A4">
        <w:rPr>
          <w:rFonts w:eastAsia="Calibri" w:cs="Times New Roman"/>
          <w:color w:val="auto"/>
          <w:szCs w:val="24"/>
          <w:lang w:eastAsia="en-US"/>
        </w:rPr>
        <w:t>.</w:t>
      </w:r>
      <w:r w:rsidR="00C620BF">
        <w:rPr>
          <w:rFonts w:eastAsia="Calibri" w:cs="Times New Roman"/>
          <w:color w:val="auto"/>
          <w:szCs w:val="24"/>
          <w:lang w:eastAsia="en-US"/>
        </w:rPr>
        <w:t xml:space="preserve"> </w:t>
      </w:r>
      <w:r w:rsidR="009A57A4">
        <w:rPr>
          <w:rFonts w:eastAsia="Calibri" w:cs="Times New Roman"/>
          <w:color w:val="auto"/>
          <w:szCs w:val="24"/>
          <w:lang w:eastAsia="en-US"/>
        </w:rPr>
        <w:t>Mi</w:t>
      </w:r>
      <w:r w:rsidR="00340A4E">
        <w:rPr>
          <w:rFonts w:eastAsia="Calibri" w:cs="Times New Roman"/>
          <w:color w:val="auto"/>
          <w:szCs w:val="24"/>
          <w:lang w:eastAsia="en-US"/>
        </w:rPr>
        <w:t>thilfe von Wärme aus der Umwelt und elektrische</w:t>
      </w:r>
      <w:r w:rsidR="001D48E4">
        <w:rPr>
          <w:rFonts w:eastAsia="Calibri" w:cs="Times New Roman"/>
          <w:color w:val="auto"/>
          <w:szCs w:val="24"/>
          <w:lang w:eastAsia="en-US"/>
        </w:rPr>
        <w:t xml:space="preserve">m Strom </w:t>
      </w:r>
      <w:r>
        <w:rPr>
          <w:rFonts w:eastAsia="Calibri" w:cs="Times New Roman"/>
          <w:color w:val="auto"/>
          <w:szCs w:val="24"/>
          <w:lang w:eastAsia="en-US"/>
        </w:rPr>
        <w:t xml:space="preserve">arbeitet </w:t>
      </w:r>
      <w:r w:rsidR="00340A4E">
        <w:rPr>
          <w:rFonts w:eastAsia="Calibri" w:cs="Times New Roman"/>
          <w:color w:val="auto"/>
          <w:szCs w:val="24"/>
          <w:lang w:eastAsia="en-US"/>
        </w:rPr>
        <w:t xml:space="preserve">sie </w:t>
      </w:r>
      <w:r>
        <w:rPr>
          <w:rFonts w:eastAsia="Calibri" w:cs="Times New Roman"/>
          <w:color w:val="auto"/>
          <w:szCs w:val="24"/>
          <w:lang w:eastAsia="en-US"/>
        </w:rPr>
        <w:t>nicht nur effizient und nachhalti</w:t>
      </w:r>
      <w:r w:rsidR="001D48E4">
        <w:rPr>
          <w:rFonts w:eastAsia="Calibri" w:cs="Times New Roman"/>
          <w:color w:val="auto"/>
          <w:szCs w:val="24"/>
          <w:lang w:eastAsia="en-US"/>
        </w:rPr>
        <w:t>g,</w:t>
      </w:r>
      <w:r>
        <w:rPr>
          <w:rFonts w:eastAsia="Calibri" w:cs="Times New Roman"/>
          <w:color w:val="auto"/>
          <w:szCs w:val="24"/>
          <w:lang w:eastAsia="en-US"/>
        </w:rPr>
        <w:t xml:space="preserve"> sondern macht die Bewohner auch unabhängiger v</w:t>
      </w:r>
      <w:r w:rsidR="00E15D5B">
        <w:rPr>
          <w:rFonts w:eastAsia="Calibri" w:cs="Times New Roman"/>
          <w:color w:val="auto"/>
          <w:szCs w:val="24"/>
          <w:lang w:eastAsia="en-US"/>
        </w:rPr>
        <w:t xml:space="preserve">on </w:t>
      </w:r>
      <w:r>
        <w:rPr>
          <w:rFonts w:eastAsia="Calibri" w:cs="Times New Roman"/>
          <w:color w:val="auto"/>
          <w:szCs w:val="24"/>
          <w:lang w:eastAsia="en-US"/>
        </w:rPr>
        <w:t xml:space="preserve">steigenden Energiepreisen und </w:t>
      </w:r>
      <w:r w:rsidR="007E34E2">
        <w:rPr>
          <w:rFonts w:eastAsia="Calibri" w:cs="Times New Roman"/>
          <w:color w:val="auto"/>
          <w:szCs w:val="24"/>
          <w:lang w:eastAsia="en-US"/>
        </w:rPr>
        <w:t xml:space="preserve">der </w:t>
      </w:r>
      <w:r>
        <w:rPr>
          <w:rFonts w:eastAsia="Calibri" w:cs="Times New Roman"/>
          <w:color w:val="auto"/>
          <w:szCs w:val="24"/>
          <w:lang w:eastAsia="en-US"/>
        </w:rPr>
        <w:t>drohende</w:t>
      </w:r>
      <w:r w:rsidR="007E34E2">
        <w:rPr>
          <w:rFonts w:eastAsia="Calibri" w:cs="Times New Roman"/>
          <w:color w:val="auto"/>
          <w:szCs w:val="24"/>
          <w:lang w:eastAsia="en-US"/>
        </w:rPr>
        <w:t>n</w:t>
      </w:r>
      <w:r>
        <w:rPr>
          <w:rFonts w:eastAsia="Calibri" w:cs="Times New Roman"/>
          <w:color w:val="auto"/>
          <w:szCs w:val="24"/>
          <w:lang w:eastAsia="en-US"/>
        </w:rPr>
        <w:t xml:space="preserve"> Gasknappheit. </w:t>
      </w:r>
      <w:r w:rsidR="00AA75E1">
        <w:rPr>
          <w:rFonts w:eastAsia="Calibri" w:cs="Times New Roman"/>
          <w:color w:val="auto"/>
          <w:szCs w:val="24"/>
          <w:lang w:eastAsia="en-US"/>
        </w:rPr>
        <w:t xml:space="preserve">Besonders attraktiv ist die </w:t>
      </w:r>
      <w:r w:rsidR="00D76A88">
        <w:rPr>
          <w:rFonts w:eastAsia="Calibri" w:cs="Times New Roman"/>
          <w:color w:val="auto"/>
          <w:szCs w:val="24"/>
          <w:lang w:eastAsia="en-US"/>
        </w:rPr>
        <w:t xml:space="preserve">Wärmepumpe </w:t>
      </w:r>
      <w:r w:rsidR="00AA75E1">
        <w:rPr>
          <w:rFonts w:eastAsia="Calibri" w:cs="Times New Roman"/>
          <w:color w:val="auto"/>
          <w:szCs w:val="24"/>
          <w:lang w:eastAsia="en-US"/>
        </w:rPr>
        <w:t xml:space="preserve">auch </w:t>
      </w:r>
      <w:r w:rsidR="00D76A88">
        <w:rPr>
          <w:rFonts w:eastAsia="Calibri" w:cs="Times New Roman"/>
          <w:color w:val="auto"/>
          <w:szCs w:val="24"/>
          <w:lang w:eastAsia="en-US"/>
        </w:rPr>
        <w:t xml:space="preserve">aufgrund ihrer </w:t>
      </w:r>
      <w:r w:rsidR="00AA75E1">
        <w:rPr>
          <w:rFonts w:eastAsia="Calibri" w:cs="Times New Roman"/>
          <w:color w:val="auto"/>
          <w:szCs w:val="24"/>
          <w:lang w:eastAsia="en-US"/>
        </w:rPr>
        <w:t>hervorragenden Kompatibilität mit</w:t>
      </w:r>
      <w:r w:rsidR="009A57A4">
        <w:rPr>
          <w:rFonts w:eastAsia="Calibri" w:cs="Times New Roman"/>
          <w:color w:val="auto"/>
          <w:szCs w:val="24"/>
          <w:lang w:eastAsia="en-US"/>
        </w:rPr>
        <w:t xml:space="preserve"> </w:t>
      </w:r>
      <w:r w:rsidR="00AA75E1">
        <w:rPr>
          <w:rFonts w:eastAsia="Calibri" w:cs="Times New Roman"/>
          <w:color w:val="auto"/>
          <w:szCs w:val="24"/>
          <w:lang w:eastAsia="en-US"/>
        </w:rPr>
        <w:t xml:space="preserve">der </w:t>
      </w:r>
      <w:r w:rsidR="007B56A5">
        <w:rPr>
          <w:rFonts w:eastAsia="Calibri" w:cs="Times New Roman"/>
          <w:color w:val="auto"/>
          <w:szCs w:val="24"/>
          <w:lang w:eastAsia="en-US"/>
        </w:rPr>
        <w:t>Solarthermie</w:t>
      </w:r>
      <w:r w:rsidR="009A57A4">
        <w:rPr>
          <w:rFonts w:eastAsia="Calibri" w:cs="Times New Roman"/>
          <w:color w:val="auto"/>
          <w:szCs w:val="24"/>
          <w:lang w:eastAsia="en-US"/>
        </w:rPr>
        <w:t>.</w:t>
      </w:r>
      <w:r w:rsidR="00E02A94">
        <w:rPr>
          <w:rFonts w:eastAsia="Calibri" w:cs="Times New Roman"/>
          <w:color w:val="auto"/>
          <w:szCs w:val="24"/>
          <w:lang w:eastAsia="en-US"/>
        </w:rPr>
        <w:t xml:space="preserve"> </w:t>
      </w:r>
      <w:r w:rsidR="00340A4E">
        <w:rPr>
          <w:rFonts w:eastAsia="Calibri" w:cs="Times New Roman"/>
          <w:color w:val="auto"/>
          <w:szCs w:val="24"/>
          <w:lang w:eastAsia="en-US"/>
        </w:rPr>
        <w:t>Die kostenlos</w:t>
      </w:r>
      <w:r w:rsidR="00AA782E">
        <w:rPr>
          <w:rFonts w:eastAsia="Calibri" w:cs="Times New Roman"/>
          <w:color w:val="auto"/>
          <w:szCs w:val="24"/>
          <w:lang w:eastAsia="en-US"/>
        </w:rPr>
        <w:t xml:space="preserve"> verfügbare</w:t>
      </w:r>
      <w:r w:rsidR="00340A4E">
        <w:rPr>
          <w:rFonts w:eastAsia="Calibri" w:cs="Times New Roman"/>
          <w:color w:val="auto"/>
          <w:szCs w:val="24"/>
          <w:lang w:eastAsia="en-US"/>
        </w:rPr>
        <w:t xml:space="preserve"> Sonnenwärme </w:t>
      </w:r>
      <w:r w:rsidR="002A41DE">
        <w:rPr>
          <w:rFonts w:eastAsia="Calibri" w:cs="Times New Roman"/>
          <w:color w:val="auto"/>
          <w:szCs w:val="24"/>
          <w:lang w:eastAsia="en-US"/>
        </w:rPr>
        <w:t>greift</w:t>
      </w:r>
      <w:r w:rsidR="00340A4E">
        <w:rPr>
          <w:rFonts w:eastAsia="Calibri" w:cs="Times New Roman"/>
          <w:color w:val="auto"/>
          <w:szCs w:val="24"/>
          <w:lang w:eastAsia="en-US"/>
        </w:rPr>
        <w:t xml:space="preserve"> der Wärmepumpe auf </w:t>
      </w:r>
      <w:r w:rsidR="002A41DE">
        <w:rPr>
          <w:rFonts w:eastAsia="Calibri" w:cs="Times New Roman"/>
          <w:color w:val="auto"/>
          <w:szCs w:val="24"/>
          <w:lang w:eastAsia="en-US"/>
        </w:rPr>
        <w:t>verschiedene</w:t>
      </w:r>
      <w:r w:rsidR="00340A4E">
        <w:rPr>
          <w:rFonts w:eastAsia="Calibri" w:cs="Times New Roman"/>
          <w:color w:val="auto"/>
          <w:szCs w:val="24"/>
          <w:lang w:eastAsia="en-US"/>
        </w:rPr>
        <w:t xml:space="preserve"> Art und Weise unter die Arme</w:t>
      </w:r>
      <w:r w:rsidR="00AA782E">
        <w:rPr>
          <w:rFonts w:eastAsia="Calibri" w:cs="Times New Roman"/>
          <w:color w:val="auto"/>
          <w:szCs w:val="24"/>
          <w:lang w:eastAsia="en-US"/>
        </w:rPr>
        <w:t>,</w:t>
      </w:r>
      <w:r w:rsidR="002A41DE">
        <w:rPr>
          <w:rFonts w:eastAsia="Calibri" w:cs="Times New Roman"/>
          <w:color w:val="auto"/>
          <w:szCs w:val="24"/>
          <w:lang w:eastAsia="en-US"/>
        </w:rPr>
        <w:t xml:space="preserve"> erhöht</w:t>
      </w:r>
      <w:r w:rsidR="00AA782E">
        <w:rPr>
          <w:rFonts w:eastAsia="Calibri" w:cs="Times New Roman"/>
          <w:color w:val="auto"/>
          <w:szCs w:val="24"/>
          <w:lang w:eastAsia="en-US"/>
        </w:rPr>
        <w:t xml:space="preserve"> </w:t>
      </w:r>
      <w:r w:rsidR="00340A4E">
        <w:rPr>
          <w:rFonts w:eastAsia="Calibri" w:cs="Times New Roman"/>
          <w:color w:val="auto"/>
          <w:szCs w:val="24"/>
          <w:lang w:eastAsia="en-US"/>
        </w:rPr>
        <w:t xml:space="preserve">dabei die Energieeffizienz des </w:t>
      </w:r>
      <w:r w:rsidR="00340A4E">
        <w:rPr>
          <w:rFonts w:eastAsia="Calibri" w:cs="Times New Roman"/>
          <w:color w:val="auto"/>
          <w:szCs w:val="24"/>
          <w:lang w:eastAsia="en-US"/>
        </w:rPr>
        <w:lastRenderedPageBreak/>
        <w:t xml:space="preserve">gesamten Heizsystems </w:t>
      </w:r>
      <w:r w:rsidR="00AA782E">
        <w:rPr>
          <w:rFonts w:eastAsia="Calibri" w:cs="Times New Roman"/>
          <w:color w:val="auto"/>
          <w:szCs w:val="24"/>
          <w:lang w:eastAsia="en-US"/>
        </w:rPr>
        <w:t xml:space="preserve">und </w:t>
      </w:r>
      <w:r w:rsidR="002A41DE">
        <w:rPr>
          <w:rFonts w:eastAsia="Calibri" w:cs="Times New Roman"/>
          <w:color w:val="auto"/>
          <w:szCs w:val="24"/>
          <w:lang w:eastAsia="en-US"/>
        </w:rPr>
        <w:t xml:space="preserve">senkt </w:t>
      </w:r>
      <w:r w:rsidR="00AA782E">
        <w:rPr>
          <w:rFonts w:eastAsia="Calibri" w:cs="Times New Roman"/>
          <w:color w:val="auto"/>
          <w:szCs w:val="24"/>
          <w:lang w:eastAsia="en-US"/>
        </w:rPr>
        <w:t xml:space="preserve">so Stromverbrauch und Heizkosten um bis zu 50 </w:t>
      </w:r>
      <w:r w:rsidR="009A57A4">
        <w:rPr>
          <w:rFonts w:eastAsia="Calibri" w:cs="Times New Roman"/>
          <w:color w:val="auto"/>
          <w:szCs w:val="24"/>
          <w:lang w:eastAsia="en-US"/>
        </w:rPr>
        <w:t>Prozent</w:t>
      </w:r>
      <w:r w:rsidR="00AA782E">
        <w:rPr>
          <w:rFonts w:eastAsia="Calibri" w:cs="Times New Roman"/>
          <w:color w:val="auto"/>
          <w:szCs w:val="24"/>
          <w:lang w:eastAsia="en-US"/>
        </w:rPr>
        <w:t>.</w:t>
      </w:r>
    </w:p>
    <w:p w14:paraId="1DBC81E7" w14:textId="695FF6BE" w:rsidR="00641769" w:rsidRPr="00E02A94" w:rsidRDefault="002A41DE" w:rsidP="00641769">
      <w:pPr>
        <w:spacing w:before="240" w:line="360" w:lineRule="auto"/>
        <w:jc w:val="both"/>
        <w:rPr>
          <w:rFonts w:ascii="Neue Haas Grotesk Text Pro" w:hAnsi="Neue Haas Grotesk Text Pro" w:cs="Times New Roman"/>
          <w:color w:val="auto"/>
          <w:szCs w:val="24"/>
        </w:rPr>
      </w:pPr>
      <w:r>
        <w:rPr>
          <w:bCs/>
          <w:szCs w:val="24"/>
        </w:rPr>
        <w:t>Von</w:t>
      </w:r>
      <w:r w:rsidR="00641769" w:rsidRPr="0033600C">
        <w:rPr>
          <w:bCs/>
          <w:szCs w:val="24"/>
        </w:rPr>
        <w:t xml:space="preserve"> Mai bis Oktober </w:t>
      </w:r>
      <w:r>
        <w:rPr>
          <w:bCs/>
          <w:szCs w:val="24"/>
        </w:rPr>
        <w:t xml:space="preserve">übernimmt die solarthermische Anlage auf dem Dach die </w:t>
      </w:r>
      <w:r w:rsidR="001B221E">
        <w:rPr>
          <w:bCs/>
          <w:szCs w:val="24"/>
        </w:rPr>
        <w:t xml:space="preserve">Warmwasserbereitung und Heizungsunterstützung meist </w:t>
      </w:r>
      <w:r w:rsidR="001D48E4">
        <w:rPr>
          <w:bCs/>
          <w:szCs w:val="24"/>
        </w:rPr>
        <w:t>komplett,</w:t>
      </w:r>
      <w:r w:rsidR="001B221E">
        <w:rPr>
          <w:bCs/>
          <w:szCs w:val="24"/>
        </w:rPr>
        <w:t xml:space="preserve"> sodass die Wärmepumpe </w:t>
      </w:r>
      <w:r w:rsidR="001D48E4">
        <w:rPr>
          <w:bCs/>
          <w:szCs w:val="24"/>
        </w:rPr>
        <w:t xml:space="preserve">ausgeschaltet bleiben kann. </w:t>
      </w:r>
      <w:r w:rsidR="00641769">
        <w:rPr>
          <w:bCs/>
          <w:szCs w:val="24"/>
        </w:rPr>
        <w:t>Und</w:t>
      </w:r>
      <w:r>
        <w:rPr>
          <w:bCs/>
          <w:szCs w:val="24"/>
        </w:rPr>
        <w:t xml:space="preserve"> selbst</w:t>
      </w:r>
      <w:r w:rsidR="00641769">
        <w:rPr>
          <w:bCs/>
          <w:szCs w:val="24"/>
        </w:rPr>
        <w:t xml:space="preserve"> im Winter </w:t>
      </w:r>
      <w:r>
        <w:rPr>
          <w:bCs/>
          <w:szCs w:val="24"/>
        </w:rPr>
        <w:t>deckt</w:t>
      </w:r>
      <w:r w:rsidR="00641769" w:rsidRPr="0033600C">
        <w:rPr>
          <w:bCs/>
          <w:szCs w:val="24"/>
        </w:rPr>
        <w:t xml:space="preserve"> die „Sonnige Heizung“ einen Teil des Warmwasserbedarfs und </w:t>
      </w:r>
      <w:r>
        <w:rPr>
          <w:bCs/>
          <w:szCs w:val="24"/>
        </w:rPr>
        <w:t xml:space="preserve">entlastet </w:t>
      </w:r>
      <w:r w:rsidR="00641769" w:rsidRPr="0033600C">
        <w:rPr>
          <w:bCs/>
          <w:szCs w:val="24"/>
        </w:rPr>
        <w:t>so das zentrale Heizsystem</w:t>
      </w:r>
      <w:r w:rsidR="00641769">
        <w:rPr>
          <w:bCs/>
        </w:rPr>
        <w:t>.</w:t>
      </w:r>
      <w:r w:rsidR="00BD6687">
        <w:rPr>
          <w:bCs/>
        </w:rPr>
        <w:t xml:space="preserve"> Und es kommt noch besser:</w:t>
      </w:r>
      <w:r w:rsidR="00641769">
        <w:rPr>
          <w:bCs/>
        </w:rPr>
        <w:t xml:space="preserve"> </w:t>
      </w:r>
      <w:r w:rsidR="00E02A94">
        <w:rPr>
          <w:color w:val="auto"/>
          <w:szCs w:val="24"/>
        </w:rPr>
        <w:t xml:space="preserve">Wer eine Solarthermie-Anlage nachrüstet, bekommt </w:t>
      </w:r>
      <w:r w:rsidR="00975E34">
        <w:rPr>
          <w:color w:val="auto"/>
          <w:szCs w:val="24"/>
        </w:rPr>
        <w:t>25</w:t>
      </w:r>
      <w:r w:rsidR="00E02A94">
        <w:rPr>
          <w:color w:val="auto"/>
          <w:szCs w:val="24"/>
        </w:rPr>
        <w:t xml:space="preserve"> </w:t>
      </w:r>
      <w:r w:rsidR="009A57A4">
        <w:rPr>
          <w:color w:val="auto"/>
          <w:szCs w:val="24"/>
        </w:rPr>
        <w:t xml:space="preserve">Prozent </w:t>
      </w:r>
      <w:r w:rsidR="00E02A94">
        <w:rPr>
          <w:color w:val="auto"/>
          <w:szCs w:val="24"/>
        </w:rPr>
        <w:t xml:space="preserve">der damit verbundenen Kosten vom Staat zurück. </w:t>
      </w:r>
      <w:r w:rsidR="00E02A94" w:rsidRPr="00641769">
        <w:rPr>
          <w:szCs w:val="24"/>
        </w:rPr>
        <w:t>Die Modernisierung von alten Ölheizungen lohnt sich besonders: Dank zusätzlicher Austauschprämie stehen hier beim Tausch gegen eine nachhaltige Hybridheizung</w:t>
      </w:r>
      <w:r w:rsidR="00913B9A">
        <w:rPr>
          <w:szCs w:val="24"/>
        </w:rPr>
        <w:t xml:space="preserve">, beispielsweise aus Wärmepumpe und Solarthermie, </w:t>
      </w:r>
      <w:r w:rsidR="00E02A94" w:rsidRPr="00641769">
        <w:rPr>
          <w:szCs w:val="24"/>
        </w:rPr>
        <w:t>Förderkonditionen vo</w:t>
      </w:r>
      <w:r w:rsidR="00FD78CE">
        <w:rPr>
          <w:szCs w:val="24"/>
        </w:rPr>
        <w:t>n</w:t>
      </w:r>
      <w:r w:rsidR="00E02A94" w:rsidRPr="00641769">
        <w:rPr>
          <w:szCs w:val="24"/>
        </w:rPr>
        <w:t xml:space="preserve"> bis </w:t>
      </w:r>
      <w:r w:rsidR="00FD78CE">
        <w:rPr>
          <w:szCs w:val="24"/>
        </w:rPr>
        <w:t xml:space="preserve">zu </w:t>
      </w:r>
      <w:r w:rsidR="00975E34">
        <w:rPr>
          <w:szCs w:val="24"/>
        </w:rPr>
        <w:t>40</w:t>
      </w:r>
      <w:r w:rsidR="00975E34" w:rsidRPr="00641769">
        <w:rPr>
          <w:szCs w:val="24"/>
        </w:rPr>
        <w:t xml:space="preserve"> </w:t>
      </w:r>
      <w:r w:rsidR="009A57A4">
        <w:rPr>
          <w:szCs w:val="24"/>
        </w:rPr>
        <w:t xml:space="preserve">Prozent </w:t>
      </w:r>
      <w:r w:rsidR="00E02A94" w:rsidRPr="00641769">
        <w:rPr>
          <w:szCs w:val="24"/>
        </w:rPr>
        <w:t>in Aussicht.</w:t>
      </w:r>
      <w:r w:rsidR="00913B9A">
        <w:rPr>
          <w:szCs w:val="24"/>
        </w:rPr>
        <w:t xml:space="preserve"> </w:t>
      </w:r>
    </w:p>
    <w:p w14:paraId="381739F5" w14:textId="685683E0" w:rsidR="00BD6687" w:rsidRDefault="00E04AD7" w:rsidP="00E70627">
      <w:pPr>
        <w:spacing w:before="240" w:line="360" w:lineRule="auto"/>
        <w:jc w:val="both"/>
        <w:rPr>
          <w:color w:val="auto"/>
          <w:szCs w:val="24"/>
        </w:rPr>
      </w:pPr>
      <w:r>
        <w:rPr>
          <w:bCs/>
        </w:rPr>
        <w:t>Solarthermie</w:t>
      </w:r>
      <w:r w:rsidR="001A7FC7">
        <w:rPr>
          <w:bCs/>
        </w:rPr>
        <w:t xml:space="preserve"> funktioniert aber nicht nur in Kombination mit Wärmepumpen: Sie lässt</w:t>
      </w:r>
      <w:r w:rsidR="009A57A4">
        <w:rPr>
          <w:bCs/>
        </w:rPr>
        <w:t xml:space="preserve"> sich mit</w:t>
      </w:r>
      <w:r w:rsidR="001A7FC7">
        <w:rPr>
          <w:bCs/>
        </w:rPr>
        <w:t xml:space="preserve"> jede</w:t>
      </w:r>
      <w:r w:rsidR="009A57A4">
        <w:rPr>
          <w:bCs/>
        </w:rPr>
        <w:t>m</w:t>
      </w:r>
      <w:r w:rsidR="001A7FC7">
        <w:rPr>
          <w:bCs/>
        </w:rPr>
        <w:t xml:space="preserve"> erdenklichen Wärmeerzeuger </w:t>
      </w:r>
      <w:r w:rsidR="00C20A45">
        <w:rPr>
          <w:bCs/>
        </w:rPr>
        <w:t xml:space="preserve">kombinieren </w:t>
      </w:r>
      <w:r w:rsidR="00641769">
        <w:rPr>
          <w:bCs/>
        </w:rPr>
        <w:t xml:space="preserve">und kann </w:t>
      </w:r>
      <w:r w:rsidR="001A7FC7">
        <w:rPr>
          <w:bCs/>
        </w:rPr>
        <w:t>zudem</w:t>
      </w:r>
      <w:r w:rsidR="00641769" w:rsidRPr="007163D4">
        <w:rPr>
          <w:bCs/>
        </w:rPr>
        <w:t xml:space="preserve"> </w:t>
      </w:r>
      <w:r w:rsidR="00641769">
        <w:rPr>
          <w:bCs/>
        </w:rPr>
        <w:t xml:space="preserve">an </w:t>
      </w:r>
      <w:r w:rsidR="001A7FC7">
        <w:rPr>
          <w:bCs/>
        </w:rPr>
        <w:t xml:space="preserve">nahezu </w:t>
      </w:r>
      <w:r w:rsidR="00641769" w:rsidRPr="007163D4">
        <w:rPr>
          <w:bCs/>
        </w:rPr>
        <w:t xml:space="preserve">alle baulichen </w:t>
      </w:r>
      <w:r w:rsidR="00D53ACE">
        <w:rPr>
          <w:bCs/>
        </w:rPr>
        <w:t>Rahmenbedingungen</w:t>
      </w:r>
      <w:r w:rsidR="00641769" w:rsidRPr="007163D4">
        <w:rPr>
          <w:bCs/>
        </w:rPr>
        <w:t xml:space="preserve"> angepasst werden</w:t>
      </w:r>
      <w:r w:rsidR="00641769">
        <w:rPr>
          <w:bCs/>
        </w:rPr>
        <w:t>.</w:t>
      </w:r>
      <w:r w:rsidR="003E7A2E">
        <w:rPr>
          <w:bCs/>
        </w:rPr>
        <w:t xml:space="preserve"> </w:t>
      </w:r>
      <w:r w:rsidR="00641769" w:rsidRPr="00FC2D0D">
        <w:rPr>
          <w:color w:val="auto"/>
          <w:szCs w:val="24"/>
        </w:rPr>
        <w:t>Mehr Info</w:t>
      </w:r>
      <w:r w:rsidR="00641769">
        <w:rPr>
          <w:color w:val="auto"/>
          <w:szCs w:val="24"/>
        </w:rPr>
        <w:t>rmationen</w:t>
      </w:r>
      <w:r w:rsidR="00641769" w:rsidRPr="00FC2D0D">
        <w:rPr>
          <w:color w:val="auto"/>
          <w:szCs w:val="24"/>
        </w:rPr>
        <w:t xml:space="preserve"> rund um das Thema</w:t>
      </w:r>
      <w:r w:rsidR="00641769">
        <w:rPr>
          <w:color w:val="auto"/>
          <w:szCs w:val="24"/>
        </w:rPr>
        <w:t xml:space="preserve"> Solarthermie </w:t>
      </w:r>
      <w:r w:rsidR="00641769" w:rsidRPr="00FC2D0D">
        <w:rPr>
          <w:color w:val="auto"/>
          <w:szCs w:val="24"/>
        </w:rPr>
        <w:t>gibt es</w:t>
      </w:r>
      <w:r w:rsidR="00641769">
        <w:rPr>
          <w:color w:val="auto"/>
          <w:szCs w:val="24"/>
        </w:rPr>
        <w:t xml:space="preserve"> </w:t>
      </w:r>
      <w:r w:rsidR="00641769" w:rsidRPr="00FC2D0D">
        <w:rPr>
          <w:color w:val="auto"/>
          <w:szCs w:val="24"/>
        </w:rPr>
        <w:t xml:space="preserve">auf dem Verbraucherportal „Sonnige Heizung“ – </w:t>
      </w:r>
      <w:r w:rsidR="00641769">
        <w:rPr>
          <w:color w:val="auto"/>
          <w:szCs w:val="24"/>
        </w:rPr>
        <w:t xml:space="preserve">betrieben vom </w:t>
      </w:r>
      <w:r w:rsidR="00641769" w:rsidRPr="00FC2D0D">
        <w:rPr>
          <w:color w:val="auto"/>
          <w:szCs w:val="24"/>
        </w:rPr>
        <w:t>B</w:t>
      </w:r>
      <w:r w:rsidR="00641769">
        <w:rPr>
          <w:color w:val="auto"/>
          <w:szCs w:val="24"/>
        </w:rPr>
        <w:t>undesverband der</w:t>
      </w:r>
      <w:r w:rsidR="00641769" w:rsidRPr="00641769">
        <w:rPr>
          <w:color w:val="auto"/>
          <w:szCs w:val="24"/>
        </w:rPr>
        <w:t xml:space="preserve"> </w:t>
      </w:r>
      <w:r w:rsidR="00641769" w:rsidRPr="00FC2D0D">
        <w:rPr>
          <w:color w:val="auto"/>
          <w:szCs w:val="24"/>
        </w:rPr>
        <w:t>D</w:t>
      </w:r>
      <w:r w:rsidR="00641769">
        <w:rPr>
          <w:color w:val="auto"/>
          <w:szCs w:val="24"/>
        </w:rPr>
        <w:t xml:space="preserve">eutschen Heizungsindustrie (BDH) und dem Bundesverband Solarwirtschaft (BSW) </w:t>
      </w:r>
      <w:r w:rsidR="00641769" w:rsidRPr="00FC2D0D">
        <w:rPr>
          <w:color w:val="auto"/>
          <w:szCs w:val="24"/>
        </w:rPr>
        <w:t xml:space="preserve">– unter </w:t>
      </w:r>
      <w:hyperlink r:id="rId11" w:history="1">
        <w:r w:rsidR="00641769" w:rsidRPr="0079302A">
          <w:rPr>
            <w:rStyle w:val="Hyperlink"/>
            <w:szCs w:val="24"/>
          </w:rPr>
          <w:t>www.sonnigeheizung.de</w:t>
        </w:r>
      </w:hyperlink>
      <w:r w:rsidR="00641769">
        <w:rPr>
          <w:color w:val="auto"/>
          <w:szCs w:val="24"/>
        </w:rPr>
        <w:t>.</w:t>
      </w:r>
    </w:p>
    <w:p w14:paraId="0C68D19B" w14:textId="379DB436" w:rsidR="00B15F21" w:rsidRPr="00E04AD7" w:rsidRDefault="00641769" w:rsidP="00E70627">
      <w:pPr>
        <w:spacing w:before="240" w:line="360" w:lineRule="auto"/>
        <w:jc w:val="both"/>
        <w:rPr>
          <w:bCs/>
        </w:rPr>
      </w:pPr>
      <w:r w:rsidRPr="00974EC4">
        <w:rPr>
          <w:b/>
          <w:sz w:val="22"/>
          <w:szCs w:val="22"/>
        </w:rPr>
        <w:t>ENDE</w:t>
      </w:r>
    </w:p>
    <w:p w14:paraId="01340879" w14:textId="77777777" w:rsidR="001827DB" w:rsidRDefault="001827DB" w:rsidP="003E7A2E">
      <w:pPr>
        <w:rPr>
          <w:b/>
          <w:sz w:val="22"/>
          <w:szCs w:val="22"/>
        </w:rPr>
      </w:pPr>
    </w:p>
    <w:p w14:paraId="1712C498" w14:textId="77777777" w:rsidR="009A57A4" w:rsidRDefault="009A57A4" w:rsidP="003E7A2E">
      <w:pPr>
        <w:rPr>
          <w:b/>
          <w:sz w:val="22"/>
          <w:szCs w:val="22"/>
        </w:rPr>
      </w:pPr>
    </w:p>
    <w:p w14:paraId="6E9F7F75" w14:textId="77777777" w:rsidR="009A57A4" w:rsidRDefault="009A57A4" w:rsidP="003E7A2E">
      <w:pPr>
        <w:rPr>
          <w:b/>
          <w:sz w:val="22"/>
          <w:szCs w:val="22"/>
        </w:rPr>
      </w:pPr>
    </w:p>
    <w:p w14:paraId="55FAC3B6" w14:textId="77777777" w:rsidR="009A57A4" w:rsidRDefault="009A57A4" w:rsidP="003E7A2E">
      <w:pPr>
        <w:rPr>
          <w:b/>
          <w:sz w:val="22"/>
          <w:szCs w:val="22"/>
        </w:rPr>
      </w:pPr>
    </w:p>
    <w:p w14:paraId="5CC579C4" w14:textId="2EE3931F" w:rsidR="00F06AD6" w:rsidRPr="00873234" w:rsidRDefault="00F06AD6" w:rsidP="003E7A2E">
      <w:pPr>
        <w:rPr>
          <w:b/>
          <w:sz w:val="22"/>
          <w:szCs w:val="22"/>
        </w:rPr>
      </w:pPr>
      <w:r w:rsidRPr="00873234">
        <w:rPr>
          <w:b/>
          <w:sz w:val="22"/>
          <w:szCs w:val="22"/>
        </w:rPr>
        <w:lastRenderedPageBreak/>
        <w:t xml:space="preserve">Bildlegenden: </w:t>
      </w:r>
      <w:r w:rsidR="009A57A4">
        <w:rPr>
          <w:b/>
          <w:sz w:val="22"/>
          <w:szCs w:val="22"/>
        </w:rPr>
        <w:t>Umweltfreundlich versorgungssicher: He</w:t>
      </w:r>
      <w:r w:rsidR="006163E6" w:rsidRPr="00873234">
        <w:rPr>
          <w:b/>
          <w:sz w:val="22"/>
          <w:szCs w:val="22"/>
        </w:rPr>
        <w:t xml:space="preserve">izen mit Solarthermie und Wärmepumpe </w:t>
      </w:r>
      <w:r w:rsidRPr="00873234">
        <w:rPr>
          <w:b/>
          <w:sz w:val="22"/>
          <w:szCs w:val="22"/>
        </w:rPr>
        <w:t xml:space="preserve">-1- </w:t>
      </w:r>
    </w:p>
    <w:p w14:paraId="5C94DB45" w14:textId="77777777" w:rsidR="003E7A2E" w:rsidRDefault="003E7A2E" w:rsidP="001A5233">
      <w:pPr>
        <w:jc w:val="both"/>
        <w:rPr>
          <w:bCs/>
          <w:sz w:val="16"/>
          <w:szCs w:val="16"/>
        </w:rPr>
      </w:pPr>
    </w:p>
    <w:p w14:paraId="20EB8A51" w14:textId="61D49BB9" w:rsidR="00F67399" w:rsidRPr="003E7A2E" w:rsidRDefault="00F67399" w:rsidP="001A5233">
      <w:pPr>
        <w:jc w:val="both"/>
        <w:rPr>
          <w:bCs/>
          <w:sz w:val="16"/>
          <w:szCs w:val="16"/>
        </w:rPr>
      </w:pPr>
    </w:p>
    <w:p w14:paraId="42A58089" w14:textId="61128728" w:rsidR="00F06AD6" w:rsidRPr="007A6B95" w:rsidRDefault="003C36F5" w:rsidP="00F06AD6">
      <w:pPr>
        <w:spacing w:line="360" w:lineRule="auto"/>
        <w:ind w:left="4536"/>
        <w:jc w:val="both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EC8F9D" wp14:editId="3DA0E8DF">
            <wp:simplePos x="0" y="0"/>
            <wp:positionH relativeFrom="column">
              <wp:posOffset>0</wp:posOffset>
            </wp:positionH>
            <wp:positionV relativeFrom="paragraph">
              <wp:posOffset>21590</wp:posOffset>
            </wp:positionV>
            <wp:extent cx="1997075" cy="2995295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299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AD6" w:rsidRPr="007A6B95">
        <w:rPr>
          <w:b/>
          <w:sz w:val="20"/>
        </w:rPr>
        <w:t xml:space="preserve">Motiv </w:t>
      </w:r>
      <w:r w:rsidR="003E7A2E">
        <w:rPr>
          <w:b/>
          <w:sz w:val="20"/>
        </w:rPr>
        <w:t>1</w:t>
      </w:r>
      <w:r w:rsidR="00F06AD6" w:rsidRPr="007A6B95">
        <w:rPr>
          <w:b/>
          <w:sz w:val="20"/>
        </w:rPr>
        <w:t xml:space="preserve">: </w:t>
      </w:r>
      <w:r w:rsidR="00F06AD6" w:rsidRPr="007A6B95">
        <w:rPr>
          <w:snapToGrid w:val="0"/>
          <w:w w:val="0"/>
          <w:sz w:val="2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240CE16" w14:textId="7C8F809E" w:rsidR="00F06AD6" w:rsidRDefault="0046135F" w:rsidP="00F06AD6">
      <w:pPr>
        <w:spacing w:line="360" w:lineRule="auto"/>
        <w:ind w:left="4536"/>
        <w:jc w:val="both"/>
        <w:rPr>
          <w:bCs/>
          <w:sz w:val="20"/>
        </w:rPr>
      </w:pPr>
      <w:r w:rsidRPr="0046135F">
        <w:rPr>
          <w:bCs/>
          <w:sz w:val="20"/>
        </w:rPr>
        <w:t xml:space="preserve">Die kostenlos verfügbare Sonnenwärme </w:t>
      </w:r>
      <w:r w:rsidR="00FD78CE">
        <w:rPr>
          <w:bCs/>
          <w:sz w:val="20"/>
        </w:rPr>
        <w:t xml:space="preserve">entlastet </w:t>
      </w:r>
      <w:r w:rsidR="00CC2CBF">
        <w:rPr>
          <w:bCs/>
          <w:sz w:val="20"/>
        </w:rPr>
        <w:t xml:space="preserve">energietechnisch </w:t>
      </w:r>
      <w:r w:rsidR="00FD78CE">
        <w:rPr>
          <w:bCs/>
          <w:sz w:val="20"/>
        </w:rPr>
        <w:t xml:space="preserve">die </w:t>
      </w:r>
      <w:r w:rsidRPr="0046135F">
        <w:rPr>
          <w:bCs/>
          <w:sz w:val="20"/>
        </w:rPr>
        <w:t>Wärmepumpe</w:t>
      </w:r>
      <w:r>
        <w:rPr>
          <w:bCs/>
          <w:sz w:val="20"/>
        </w:rPr>
        <w:t xml:space="preserve"> und</w:t>
      </w:r>
      <w:r w:rsidRPr="0046135F">
        <w:rPr>
          <w:bCs/>
          <w:sz w:val="20"/>
        </w:rPr>
        <w:t xml:space="preserve"> erhöht dabei di</w:t>
      </w:r>
      <w:r w:rsidR="00CC2CBF">
        <w:rPr>
          <w:bCs/>
          <w:sz w:val="20"/>
        </w:rPr>
        <w:t>e E</w:t>
      </w:r>
      <w:r w:rsidRPr="0046135F">
        <w:rPr>
          <w:bCs/>
          <w:sz w:val="20"/>
        </w:rPr>
        <w:t>ffizienz des gesamten Heizsystems</w:t>
      </w:r>
      <w:r>
        <w:rPr>
          <w:bCs/>
          <w:sz w:val="20"/>
        </w:rPr>
        <w:t xml:space="preserve">. So sinken </w:t>
      </w:r>
      <w:r w:rsidRPr="0046135F">
        <w:rPr>
          <w:bCs/>
          <w:sz w:val="20"/>
        </w:rPr>
        <w:t>Stromverbrauch und Heizkosten um bis zu 50 %.</w:t>
      </w:r>
    </w:p>
    <w:p w14:paraId="6B2F0A11" w14:textId="77777777" w:rsidR="00F06AD6" w:rsidRDefault="00F06AD6" w:rsidP="00F06AD6">
      <w:pPr>
        <w:ind w:right="3969"/>
        <w:rPr>
          <w:b/>
          <w:bCs/>
          <w:sz w:val="16"/>
          <w:szCs w:val="16"/>
        </w:rPr>
      </w:pPr>
    </w:p>
    <w:p w14:paraId="06A2137C" w14:textId="77777777" w:rsidR="00F06AD6" w:rsidRDefault="00F06AD6" w:rsidP="00F06AD6">
      <w:pPr>
        <w:ind w:right="3969"/>
        <w:rPr>
          <w:b/>
          <w:bCs/>
          <w:sz w:val="16"/>
          <w:szCs w:val="16"/>
        </w:rPr>
      </w:pPr>
    </w:p>
    <w:p w14:paraId="12D21F57" w14:textId="00ACFB4E" w:rsidR="00F06AD6" w:rsidRDefault="00F06AD6" w:rsidP="00F06AD6">
      <w:pPr>
        <w:ind w:right="3969"/>
        <w:rPr>
          <w:b/>
          <w:bCs/>
          <w:sz w:val="16"/>
          <w:szCs w:val="16"/>
        </w:rPr>
      </w:pPr>
    </w:p>
    <w:p w14:paraId="07319E5B" w14:textId="1594B352" w:rsidR="00873234" w:rsidRDefault="00873234" w:rsidP="00F06AD6">
      <w:pPr>
        <w:ind w:right="3969"/>
        <w:rPr>
          <w:b/>
          <w:bCs/>
          <w:sz w:val="16"/>
          <w:szCs w:val="16"/>
        </w:rPr>
      </w:pPr>
    </w:p>
    <w:p w14:paraId="04B020DB" w14:textId="73E91509" w:rsidR="00873234" w:rsidRDefault="00873234" w:rsidP="00F06AD6">
      <w:pPr>
        <w:ind w:right="3969"/>
        <w:rPr>
          <w:b/>
          <w:bCs/>
          <w:sz w:val="16"/>
          <w:szCs w:val="16"/>
        </w:rPr>
      </w:pPr>
    </w:p>
    <w:p w14:paraId="4FD8E78D" w14:textId="4F37F665" w:rsidR="00873234" w:rsidRDefault="00873234" w:rsidP="00F06AD6">
      <w:pPr>
        <w:ind w:right="3969"/>
        <w:rPr>
          <w:b/>
          <w:bCs/>
          <w:sz w:val="16"/>
          <w:szCs w:val="16"/>
        </w:rPr>
      </w:pPr>
    </w:p>
    <w:p w14:paraId="30F4694B" w14:textId="7C1AAB4C" w:rsidR="00873234" w:rsidRDefault="00873234" w:rsidP="00F06AD6">
      <w:pPr>
        <w:ind w:right="3969"/>
        <w:rPr>
          <w:b/>
          <w:bCs/>
          <w:sz w:val="16"/>
          <w:szCs w:val="16"/>
        </w:rPr>
      </w:pPr>
    </w:p>
    <w:p w14:paraId="262A7793" w14:textId="463A0AB5" w:rsidR="0046135F" w:rsidRDefault="0046135F" w:rsidP="00F06AD6">
      <w:pPr>
        <w:ind w:right="3969"/>
        <w:rPr>
          <w:b/>
          <w:bCs/>
          <w:sz w:val="16"/>
          <w:szCs w:val="16"/>
        </w:rPr>
      </w:pPr>
    </w:p>
    <w:p w14:paraId="3BB9A675" w14:textId="5C33B523" w:rsidR="0046135F" w:rsidRDefault="0046135F" w:rsidP="00F06AD6">
      <w:pPr>
        <w:ind w:right="3969"/>
        <w:rPr>
          <w:b/>
          <w:bCs/>
          <w:sz w:val="16"/>
          <w:szCs w:val="16"/>
        </w:rPr>
      </w:pPr>
    </w:p>
    <w:p w14:paraId="46B8E95D" w14:textId="77777777" w:rsidR="0046135F" w:rsidRDefault="0046135F" w:rsidP="00F06AD6">
      <w:pPr>
        <w:ind w:right="3969"/>
        <w:rPr>
          <w:b/>
          <w:bCs/>
          <w:sz w:val="16"/>
          <w:szCs w:val="16"/>
        </w:rPr>
      </w:pPr>
    </w:p>
    <w:p w14:paraId="3C2D861E" w14:textId="610B0F27" w:rsidR="00873234" w:rsidRDefault="00873234" w:rsidP="00F06AD6">
      <w:pPr>
        <w:ind w:right="3969"/>
        <w:rPr>
          <w:b/>
          <w:bCs/>
          <w:sz w:val="16"/>
          <w:szCs w:val="16"/>
        </w:rPr>
      </w:pPr>
    </w:p>
    <w:p w14:paraId="005146BB" w14:textId="49131534" w:rsidR="00873234" w:rsidRDefault="00873234" w:rsidP="00F06AD6">
      <w:pPr>
        <w:ind w:right="3969"/>
        <w:rPr>
          <w:b/>
          <w:bCs/>
          <w:sz w:val="16"/>
          <w:szCs w:val="16"/>
        </w:rPr>
      </w:pPr>
    </w:p>
    <w:p w14:paraId="14772D6C" w14:textId="77777777" w:rsidR="00F06AD6" w:rsidRDefault="00F06AD6" w:rsidP="00F06AD6">
      <w:pPr>
        <w:ind w:right="565"/>
        <w:rPr>
          <w:b/>
          <w:bCs/>
          <w:sz w:val="16"/>
          <w:szCs w:val="16"/>
        </w:rPr>
      </w:pPr>
    </w:p>
    <w:p w14:paraId="3B164D65" w14:textId="77777777" w:rsidR="00F06AD6" w:rsidRDefault="00F06AD6" w:rsidP="00F06AD6">
      <w:pPr>
        <w:ind w:right="565"/>
        <w:rPr>
          <w:b/>
          <w:bCs/>
          <w:sz w:val="16"/>
          <w:szCs w:val="16"/>
        </w:rPr>
      </w:pPr>
    </w:p>
    <w:p w14:paraId="1C114FCD" w14:textId="77777777" w:rsidR="00873234" w:rsidRPr="00873234" w:rsidRDefault="00F06AD6" w:rsidP="00873234">
      <w:pPr>
        <w:ind w:right="565"/>
        <w:rPr>
          <w:sz w:val="16"/>
          <w:szCs w:val="16"/>
        </w:rPr>
      </w:pPr>
      <w:r w:rsidRPr="00587B51">
        <w:rPr>
          <w:b/>
          <w:bCs/>
          <w:sz w:val="16"/>
          <w:szCs w:val="16"/>
        </w:rPr>
        <w:t>Bildquelle</w:t>
      </w:r>
      <w:r w:rsidRPr="00587B51">
        <w:rPr>
          <w:sz w:val="16"/>
          <w:szCs w:val="16"/>
        </w:rPr>
        <w:t>:</w:t>
      </w:r>
      <w:r w:rsidR="00F67399">
        <w:rPr>
          <w:sz w:val="16"/>
          <w:szCs w:val="16"/>
        </w:rPr>
        <w:t xml:space="preserve"> </w:t>
      </w:r>
      <w:proofErr w:type="spellStart"/>
      <w:r w:rsidR="00873234" w:rsidRPr="00873234">
        <w:rPr>
          <w:sz w:val="16"/>
          <w:szCs w:val="16"/>
        </w:rPr>
        <w:t>contrastwerkstatt</w:t>
      </w:r>
      <w:proofErr w:type="spellEnd"/>
      <w:r w:rsidR="00873234" w:rsidRPr="00873234">
        <w:rPr>
          <w:sz w:val="16"/>
          <w:szCs w:val="16"/>
        </w:rPr>
        <w:t xml:space="preserve"> / Adobe Stock / Bundesverband der Deutschen Heizungsindustrie e.V. (BDH), Köln</w:t>
      </w:r>
    </w:p>
    <w:p w14:paraId="77D364E6" w14:textId="5F2F22C5" w:rsidR="00F06AD6" w:rsidRDefault="00873234" w:rsidP="00873234">
      <w:pPr>
        <w:ind w:right="565"/>
        <w:rPr>
          <w:b/>
          <w:sz w:val="22"/>
          <w:szCs w:val="22"/>
        </w:rPr>
      </w:pPr>
      <w:r w:rsidRPr="00873234">
        <w:rPr>
          <w:sz w:val="16"/>
          <w:szCs w:val="16"/>
        </w:rPr>
        <w:t>Honorarfreier Abdruck bei Quellenangabe.</w:t>
      </w:r>
    </w:p>
    <w:p w14:paraId="59542A5C" w14:textId="1C5857FC" w:rsidR="00F67399" w:rsidRDefault="00F67399" w:rsidP="00873234">
      <w:pPr>
        <w:jc w:val="both"/>
        <w:rPr>
          <w:b/>
          <w:bCs/>
          <w:sz w:val="16"/>
          <w:szCs w:val="16"/>
        </w:rPr>
      </w:pPr>
    </w:p>
    <w:p w14:paraId="04342F66" w14:textId="3CB79741" w:rsidR="00873234" w:rsidRPr="00873234" w:rsidRDefault="00873234" w:rsidP="00873234">
      <w:pPr>
        <w:jc w:val="both"/>
        <w:rPr>
          <w:b/>
          <w:bCs/>
          <w:sz w:val="16"/>
          <w:szCs w:val="16"/>
        </w:rPr>
      </w:pPr>
    </w:p>
    <w:p w14:paraId="4D113A22" w14:textId="6A3260EB" w:rsidR="00F06AD6" w:rsidRPr="007A6B95" w:rsidRDefault="001A5233" w:rsidP="00F06AD6">
      <w:pPr>
        <w:spacing w:line="360" w:lineRule="auto"/>
        <w:ind w:left="4536"/>
        <w:jc w:val="both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F9D5EF4" wp14:editId="29BCFC14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753436" cy="1838325"/>
            <wp:effectExtent l="0" t="0" r="8890" b="0"/>
            <wp:wrapNone/>
            <wp:docPr id="1" name="Bild 7" descr="Ein Bild, das drinnen, Fenster, Hand, Haushaltsgerä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7" descr="Ein Bild, das drinnen, Fenster, Hand, Haushaltsgerä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436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AD6" w:rsidRPr="007A6B95">
        <w:rPr>
          <w:b/>
          <w:sz w:val="20"/>
        </w:rPr>
        <w:t xml:space="preserve">Motiv </w:t>
      </w:r>
      <w:r w:rsidR="003E7A2E">
        <w:rPr>
          <w:b/>
          <w:sz w:val="20"/>
        </w:rPr>
        <w:t>2</w:t>
      </w:r>
      <w:r w:rsidR="00F06AD6" w:rsidRPr="007A6B95">
        <w:rPr>
          <w:b/>
          <w:sz w:val="20"/>
        </w:rPr>
        <w:t xml:space="preserve">: </w:t>
      </w:r>
      <w:r w:rsidR="00F06AD6" w:rsidRPr="007A6B95">
        <w:rPr>
          <w:snapToGrid w:val="0"/>
          <w:w w:val="0"/>
          <w:sz w:val="2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8F01008" w14:textId="021243E0" w:rsidR="00F06AD6" w:rsidRDefault="00F06AD6" w:rsidP="00F06AD6">
      <w:pPr>
        <w:spacing w:line="360" w:lineRule="auto"/>
        <w:ind w:left="4536"/>
        <w:jc w:val="both"/>
        <w:rPr>
          <w:bCs/>
          <w:sz w:val="20"/>
        </w:rPr>
      </w:pPr>
      <w:r w:rsidRPr="00052613">
        <w:rPr>
          <w:bCs/>
          <w:sz w:val="20"/>
        </w:rPr>
        <w:t xml:space="preserve">Wer sich </w:t>
      </w:r>
      <w:r>
        <w:rPr>
          <w:bCs/>
          <w:sz w:val="20"/>
        </w:rPr>
        <w:t>aktuell</w:t>
      </w:r>
      <w:r w:rsidRPr="00052613">
        <w:rPr>
          <w:bCs/>
          <w:sz w:val="20"/>
        </w:rPr>
        <w:t xml:space="preserve"> </w:t>
      </w:r>
      <w:r w:rsidR="00CC2CBF">
        <w:rPr>
          <w:bCs/>
          <w:sz w:val="20"/>
        </w:rPr>
        <w:t xml:space="preserve">dafür </w:t>
      </w:r>
      <w:r w:rsidRPr="00052613">
        <w:rPr>
          <w:bCs/>
          <w:sz w:val="20"/>
        </w:rPr>
        <w:t xml:space="preserve">entscheidet, </w:t>
      </w:r>
      <w:r>
        <w:rPr>
          <w:bCs/>
          <w:sz w:val="20"/>
        </w:rPr>
        <w:t>die heimische</w:t>
      </w:r>
      <w:r w:rsidRPr="00052613">
        <w:rPr>
          <w:bCs/>
          <w:sz w:val="20"/>
        </w:rPr>
        <w:t xml:space="preserve"> Heizung mit einer </w:t>
      </w:r>
      <w:r>
        <w:rPr>
          <w:bCs/>
          <w:sz w:val="20"/>
        </w:rPr>
        <w:t>S</w:t>
      </w:r>
      <w:r w:rsidRPr="00052613">
        <w:rPr>
          <w:bCs/>
          <w:sz w:val="20"/>
        </w:rPr>
        <w:t>olarther</w:t>
      </w:r>
      <w:r>
        <w:rPr>
          <w:bCs/>
          <w:sz w:val="20"/>
        </w:rPr>
        <w:t>miea</w:t>
      </w:r>
      <w:r w:rsidRPr="00052613">
        <w:rPr>
          <w:bCs/>
          <w:sz w:val="20"/>
        </w:rPr>
        <w:t xml:space="preserve">nlage auf dem Dach zu unterstützen, </w:t>
      </w:r>
      <w:r>
        <w:rPr>
          <w:bCs/>
          <w:sz w:val="20"/>
        </w:rPr>
        <w:t>bekommt</w:t>
      </w:r>
      <w:r w:rsidRPr="00052613">
        <w:rPr>
          <w:bCs/>
          <w:sz w:val="20"/>
        </w:rPr>
        <w:t xml:space="preserve"> </w:t>
      </w:r>
      <w:r w:rsidR="005B7C57">
        <w:rPr>
          <w:bCs/>
          <w:sz w:val="20"/>
        </w:rPr>
        <w:t>25</w:t>
      </w:r>
      <w:r w:rsidR="005B7C57" w:rsidRPr="00052613">
        <w:rPr>
          <w:bCs/>
          <w:sz w:val="20"/>
        </w:rPr>
        <w:t xml:space="preserve"> </w:t>
      </w:r>
      <w:r>
        <w:rPr>
          <w:bCs/>
          <w:sz w:val="20"/>
        </w:rPr>
        <w:t xml:space="preserve">bis </w:t>
      </w:r>
      <w:r w:rsidR="005B7C57">
        <w:rPr>
          <w:bCs/>
          <w:sz w:val="20"/>
        </w:rPr>
        <w:t xml:space="preserve">40 </w:t>
      </w:r>
      <w:r w:rsidR="00BD6687">
        <w:rPr>
          <w:bCs/>
          <w:sz w:val="20"/>
        </w:rPr>
        <w:t>%</w:t>
      </w:r>
      <w:r w:rsidRPr="00052613">
        <w:rPr>
          <w:bCs/>
          <w:sz w:val="20"/>
        </w:rPr>
        <w:t xml:space="preserve"> der</w:t>
      </w:r>
      <w:r>
        <w:rPr>
          <w:bCs/>
          <w:sz w:val="20"/>
        </w:rPr>
        <w:t xml:space="preserve"> anfallenden</w:t>
      </w:r>
      <w:r w:rsidRPr="00052613">
        <w:rPr>
          <w:bCs/>
          <w:sz w:val="20"/>
        </w:rPr>
        <w:t xml:space="preserve"> </w:t>
      </w:r>
      <w:r>
        <w:rPr>
          <w:bCs/>
          <w:sz w:val="20"/>
        </w:rPr>
        <w:t>Kosten</w:t>
      </w:r>
      <w:r w:rsidRPr="00052613">
        <w:rPr>
          <w:bCs/>
          <w:sz w:val="20"/>
        </w:rPr>
        <w:t xml:space="preserve"> vom Staat zurück.</w:t>
      </w:r>
      <w:r>
        <w:rPr>
          <w:bCs/>
          <w:sz w:val="20"/>
        </w:rPr>
        <w:t xml:space="preserve"> </w:t>
      </w:r>
    </w:p>
    <w:p w14:paraId="1CA3C90B" w14:textId="77777777" w:rsidR="00F06AD6" w:rsidRDefault="00F06AD6" w:rsidP="00F06AD6">
      <w:pPr>
        <w:spacing w:line="360" w:lineRule="auto"/>
        <w:ind w:left="4536"/>
        <w:jc w:val="both"/>
        <w:rPr>
          <w:bCs/>
          <w:sz w:val="20"/>
        </w:rPr>
      </w:pPr>
    </w:p>
    <w:p w14:paraId="52645F12" w14:textId="726D9EB4" w:rsidR="00F06AD6" w:rsidRDefault="00F06AD6" w:rsidP="00F06AD6">
      <w:pPr>
        <w:spacing w:line="360" w:lineRule="auto"/>
        <w:ind w:left="4536"/>
        <w:jc w:val="both"/>
        <w:rPr>
          <w:bCs/>
          <w:sz w:val="20"/>
        </w:rPr>
      </w:pPr>
    </w:p>
    <w:p w14:paraId="726E5B3F" w14:textId="0EAF6378" w:rsidR="003E7A2E" w:rsidRDefault="003E7A2E" w:rsidP="00F06AD6">
      <w:pPr>
        <w:spacing w:line="360" w:lineRule="auto"/>
        <w:ind w:left="4536"/>
        <w:jc w:val="both"/>
        <w:rPr>
          <w:bCs/>
          <w:sz w:val="20"/>
        </w:rPr>
      </w:pPr>
    </w:p>
    <w:p w14:paraId="7987B580" w14:textId="77777777" w:rsidR="003E7A2E" w:rsidRDefault="003E7A2E" w:rsidP="00F06AD6">
      <w:pPr>
        <w:spacing w:line="360" w:lineRule="auto"/>
        <w:ind w:left="4536"/>
        <w:jc w:val="both"/>
        <w:rPr>
          <w:bCs/>
          <w:sz w:val="20"/>
        </w:rPr>
      </w:pPr>
    </w:p>
    <w:p w14:paraId="4124637A" w14:textId="4DB0833A" w:rsidR="003E7A2E" w:rsidRPr="00F67399" w:rsidRDefault="003E7A2E" w:rsidP="003E7A2E">
      <w:pPr>
        <w:ind w:right="565"/>
        <w:rPr>
          <w:sz w:val="16"/>
          <w:szCs w:val="16"/>
        </w:rPr>
      </w:pPr>
      <w:r w:rsidRPr="00587B51">
        <w:rPr>
          <w:b/>
          <w:bCs/>
          <w:sz w:val="16"/>
          <w:szCs w:val="16"/>
        </w:rPr>
        <w:t>Bildquelle</w:t>
      </w:r>
      <w:r w:rsidRPr="00587B51">
        <w:rPr>
          <w:sz w:val="16"/>
          <w:szCs w:val="16"/>
        </w:rPr>
        <w:t>:</w:t>
      </w:r>
      <w:r>
        <w:rPr>
          <w:sz w:val="16"/>
          <w:szCs w:val="16"/>
        </w:rPr>
        <w:t xml:space="preserve"> Bundesverband der Deutschen Heizungsindustrie e. V. (BDH), Köln</w:t>
      </w:r>
      <w:r>
        <w:rPr>
          <w:rFonts w:ascii="Times New Roman" w:hAnsi="Times New Roman" w:cs="Times New Roman"/>
          <w:snapToGrid w:val="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14:paraId="2C090E12" w14:textId="77777777" w:rsidR="003E7A2E" w:rsidRDefault="003E7A2E" w:rsidP="003E7A2E">
      <w:pPr>
        <w:ind w:right="565"/>
        <w:rPr>
          <w:sz w:val="16"/>
          <w:szCs w:val="16"/>
        </w:rPr>
      </w:pPr>
      <w:r>
        <w:rPr>
          <w:sz w:val="16"/>
          <w:szCs w:val="16"/>
        </w:rPr>
        <w:t>Honorarfreier Abdruck bei Quellenangabe.</w:t>
      </w:r>
    </w:p>
    <w:p w14:paraId="6FA01897" w14:textId="77777777" w:rsidR="00F06AD6" w:rsidRDefault="00F06AD6" w:rsidP="00F06AD6">
      <w:pPr>
        <w:spacing w:line="360" w:lineRule="auto"/>
        <w:jc w:val="both"/>
        <w:rPr>
          <w:bCs/>
          <w:sz w:val="20"/>
        </w:rPr>
      </w:pPr>
    </w:p>
    <w:p w14:paraId="6BDC5E00" w14:textId="7D20F074" w:rsidR="00F06AD6" w:rsidRPr="001A5233" w:rsidRDefault="003E7A2E" w:rsidP="001A523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Bildlegenden: </w:t>
      </w:r>
      <w:r w:rsidR="009A57A4">
        <w:rPr>
          <w:b/>
          <w:sz w:val="22"/>
          <w:szCs w:val="22"/>
        </w:rPr>
        <w:t xml:space="preserve">Umweltfreundlich und versorgungssicher: </w:t>
      </w:r>
      <w:r w:rsidRPr="006163E6">
        <w:rPr>
          <w:b/>
          <w:sz w:val="22"/>
          <w:szCs w:val="22"/>
        </w:rPr>
        <w:t>Heizen mit Solarthermie und Wärmepumpe</w:t>
      </w:r>
      <w:r>
        <w:rPr>
          <w:b/>
          <w:sz w:val="22"/>
          <w:szCs w:val="22"/>
        </w:rPr>
        <w:t xml:space="preserve"> -2 - </w:t>
      </w:r>
    </w:p>
    <w:p w14:paraId="71C242AD" w14:textId="77777777" w:rsidR="009A57A4" w:rsidRPr="001A5233" w:rsidRDefault="009A57A4" w:rsidP="001A5233">
      <w:pPr>
        <w:ind w:left="4536"/>
        <w:jc w:val="both"/>
        <w:rPr>
          <w:b/>
          <w:sz w:val="16"/>
          <w:szCs w:val="16"/>
        </w:rPr>
      </w:pPr>
    </w:p>
    <w:p w14:paraId="17244E20" w14:textId="77777777" w:rsidR="001A5233" w:rsidRPr="001A5233" w:rsidRDefault="001A5233" w:rsidP="001A5233">
      <w:pPr>
        <w:ind w:left="4536"/>
        <w:jc w:val="both"/>
        <w:rPr>
          <w:b/>
          <w:sz w:val="16"/>
          <w:szCs w:val="16"/>
        </w:rPr>
      </w:pPr>
    </w:p>
    <w:p w14:paraId="17F5B494" w14:textId="249C3184" w:rsidR="003E7A2E" w:rsidRPr="007A6B95" w:rsidRDefault="00A90D8D" w:rsidP="003E7A2E">
      <w:pPr>
        <w:spacing w:line="360" w:lineRule="auto"/>
        <w:ind w:left="4536"/>
        <w:jc w:val="both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7539B9D" wp14:editId="3D85AB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14199" cy="1561955"/>
            <wp:effectExtent l="0" t="0" r="0" b="635"/>
            <wp:wrapNone/>
            <wp:docPr id="4" name="Grafik 4" descr="Ein Bild, das Himmel, draußen,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Himmel, draußen, Perso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199" cy="156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A2E" w:rsidRPr="007A6B95">
        <w:rPr>
          <w:b/>
          <w:sz w:val="20"/>
        </w:rPr>
        <w:t xml:space="preserve">Motiv </w:t>
      </w:r>
      <w:r w:rsidR="003E7A2E">
        <w:rPr>
          <w:b/>
          <w:sz w:val="20"/>
        </w:rPr>
        <w:t>3</w:t>
      </w:r>
      <w:r w:rsidR="003E7A2E" w:rsidRPr="007A6B95">
        <w:rPr>
          <w:b/>
          <w:sz w:val="20"/>
        </w:rPr>
        <w:t xml:space="preserve">: </w:t>
      </w:r>
      <w:r w:rsidR="003E7A2E" w:rsidRPr="007A6B95">
        <w:rPr>
          <w:snapToGrid w:val="0"/>
          <w:w w:val="0"/>
          <w:sz w:val="2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49CE950" w14:textId="75216682" w:rsidR="0046135F" w:rsidRDefault="0046135F" w:rsidP="0046135F">
      <w:pPr>
        <w:spacing w:line="360" w:lineRule="auto"/>
        <w:ind w:left="4536"/>
        <w:jc w:val="both"/>
        <w:rPr>
          <w:bCs/>
          <w:sz w:val="20"/>
        </w:rPr>
      </w:pPr>
      <w:r w:rsidRPr="000C21D9">
        <w:rPr>
          <w:bCs/>
          <w:sz w:val="20"/>
        </w:rPr>
        <w:t>Durch flexible Montagemöglichkeiten kann</w:t>
      </w:r>
      <w:r w:rsidRPr="00865AB1">
        <w:rPr>
          <w:bCs/>
          <w:sz w:val="20"/>
        </w:rPr>
        <w:t xml:space="preserve"> </w:t>
      </w:r>
      <w:r>
        <w:rPr>
          <w:bCs/>
          <w:sz w:val="20"/>
        </w:rPr>
        <w:t>e</w:t>
      </w:r>
      <w:r w:rsidRPr="000C21D9">
        <w:rPr>
          <w:bCs/>
          <w:sz w:val="20"/>
        </w:rPr>
        <w:t xml:space="preserve">ine solarthermische Anlage an nahezu alle baulichen </w:t>
      </w:r>
      <w:r>
        <w:rPr>
          <w:bCs/>
          <w:sz w:val="20"/>
        </w:rPr>
        <w:t xml:space="preserve">Rahmenbedingungen </w:t>
      </w:r>
      <w:r w:rsidRPr="000C21D9">
        <w:rPr>
          <w:bCs/>
          <w:sz w:val="20"/>
        </w:rPr>
        <w:t>angepasst werden</w:t>
      </w:r>
      <w:r>
        <w:rPr>
          <w:bCs/>
          <w:sz w:val="20"/>
        </w:rPr>
        <w:t>.</w:t>
      </w:r>
      <w:r w:rsidRPr="000C21D9">
        <w:rPr>
          <w:bCs/>
          <w:sz w:val="20"/>
        </w:rPr>
        <w:t xml:space="preserve"> </w:t>
      </w:r>
      <w:r>
        <w:rPr>
          <w:bCs/>
          <w:sz w:val="20"/>
        </w:rPr>
        <w:t xml:space="preserve">Zugleich </w:t>
      </w:r>
      <w:r w:rsidRPr="000C21D9">
        <w:rPr>
          <w:bCs/>
          <w:sz w:val="20"/>
        </w:rPr>
        <w:t>lässt sich die „Sonnige Heizung“ mit jedem erdenklichen Wärmeerzeuger kombinieren.</w:t>
      </w:r>
    </w:p>
    <w:p w14:paraId="63ED8C6C" w14:textId="77777777" w:rsidR="003E7A2E" w:rsidRDefault="003E7A2E" w:rsidP="003E7A2E">
      <w:pPr>
        <w:ind w:right="565"/>
        <w:rPr>
          <w:b/>
          <w:bCs/>
          <w:sz w:val="16"/>
          <w:szCs w:val="16"/>
        </w:rPr>
      </w:pPr>
    </w:p>
    <w:p w14:paraId="08235DF1" w14:textId="4F725F50" w:rsidR="00F67399" w:rsidRDefault="00F67399" w:rsidP="00F06AD6">
      <w:pPr>
        <w:spacing w:line="360" w:lineRule="auto"/>
        <w:ind w:left="4536"/>
        <w:jc w:val="both"/>
        <w:rPr>
          <w:bCs/>
          <w:sz w:val="20"/>
        </w:rPr>
      </w:pPr>
    </w:p>
    <w:p w14:paraId="5E8FD2CD" w14:textId="77777777" w:rsidR="00F67399" w:rsidRDefault="00F67399" w:rsidP="00F06AD6">
      <w:pPr>
        <w:ind w:right="565"/>
        <w:rPr>
          <w:b/>
          <w:bCs/>
          <w:sz w:val="16"/>
          <w:szCs w:val="16"/>
        </w:rPr>
      </w:pPr>
    </w:p>
    <w:p w14:paraId="3DB787F4" w14:textId="4767ACD1" w:rsidR="00F06AD6" w:rsidRDefault="00F06AD6" w:rsidP="00F06AD6">
      <w:pPr>
        <w:ind w:right="565"/>
        <w:rPr>
          <w:sz w:val="16"/>
          <w:szCs w:val="16"/>
        </w:rPr>
      </w:pPr>
      <w:r w:rsidRPr="00587B51">
        <w:rPr>
          <w:b/>
          <w:bCs/>
          <w:sz w:val="16"/>
          <w:szCs w:val="16"/>
        </w:rPr>
        <w:t>Bildquelle</w:t>
      </w:r>
      <w:r w:rsidRPr="00587B51">
        <w:rPr>
          <w:sz w:val="16"/>
          <w:szCs w:val="16"/>
        </w:rPr>
        <w:t>:</w:t>
      </w:r>
      <w:r w:rsidR="00F67399">
        <w:rPr>
          <w:sz w:val="16"/>
          <w:szCs w:val="16"/>
        </w:rPr>
        <w:t xml:space="preserve"> </w:t>
      </w:r>
      <w:r>
        <w:rPr>
          <w:sz w:val="16"/>
          <w:szCs w:val="16"/>
        </w:rPr>
        <w:t>Bundesverband der Deutschen Heizungsindustrie e.</w:t>
      </w:r>
      <w:r w:rsidR="005722D0">
        <w:rPr>
          <w:sz w:val="16"/>
          <w:szCs w:val="16"/>
        </w:rPr>
        <w:t xml:space="preserve"> </w:t>
      </w:r>
      <w:r>
        <w:rPr>
          <w:sz w:val="16"/>
          <w:szCs w:val="16"/>
        </w:rPr>
        <w:t>V. (BDH), Köln</w:t>
      </w:r>
      <w:r>
        <w:rPr>
          <w:rFonts w:ascii="Times New Roman" w:hAnsi="Times New Roman" w:cs="Times New Roman"/>
          <w:snapToGrid w:val="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14:paraId="44E76B70" w14:textId="77777777" w:rsidR="00946695" w:rsidRPr="00F06AD6" w:rsidRDefault="00F06AD6" w:rsidP="00F86080">
      <w:pPr>
        <w:ind w:right="565"/>
        <w:rPr>
          <w:sz w:val="16"/>
          <w:szCs w:val="16"/>
        </w:rPr>
      </w:pPr>
      <w:r>
        <w:rPr>
          <w:sz w:val="16"/>
          <w:szCs w:val="16"/>
        </w:rPr>
        <w:t>Honorarfreier Abdruck bei Quellenangabe</w:t>
      </w:r>
    </w:p>
    <w:p w14:paraId="7D1192AF" w14:textId="28546D3C" w:rsidR="00946695" w:rsidRDefault="00946695" w:rsidP="00F86080">
      <w:pPr>
        <w:ind w:right="565"/>
      </w:pPr>
    </w:p>
    <w:p w14:paraId="26352C1A" w14:textId="77777777" w:rsidR="00946695" w:rsidRDefault="00946695" w:rsidP="00F86080">
      <w:pPr>
        <w:ind w:right="565"/>
      </w:pPr>
    </w:p>
    <w:p w14:paraId="60E9A3E8" w14:textId="6E5D6236" w:rsidR="00946695" w:rsidRDefault="00946695" w:rsidP="00F86080">
      <w:pPr>
        <w:ind w:right="565"/>
      </w:pPr>
    </w:p>
    <w:p w14:paraId="7E41D98A" w14:textId="77777777" w:rsidR="0051050C" w:rsidRDefault="0051050C" w:rsidP="00F86080">
      <w:pPr>
        <w:ind w:right="565"/>
      </w:pPr>
    </w:p>
    <w:p w14:paraId="3F43704E" w14:textId="1D91B21F" w:rsidR="0051050C" w:rsidRDefault="0051050C" w:rsidP="00F86080">
      <w:pPr>
        <w:ind w:right="565"/>
        <w:rPr>
          <w:b/>
          <w:sz w:val="20"/>
        </w:rPr>
      </w:pPr>
    </w:p>
    <w:p w14:paraId="19382CD7" w14:textId="7A65F1D7" w:rsidR="0051050C" w:rsidRPr="0004057E" w:rsidRDefault="0051050C" w:rsidP="00F86080">
      <w:pPr>
        <w:ind w:right="565"/>
      </w:pPr>
    </w:p>
    <w:sectPr w:rsidR="0051050C" w:rsidRPr="0004057E" w:rsidSect="000F6E32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134" w:bottom="1418" w:left="1418" w:header="363" w:footer="5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4807" w14:textId="77777777" w:rsidR="00B25449" w:rsidRDefault="00B25449">
      <w:r>
        <w:separator/>
      </w:r>
    </w:p>
  </w:endnote>
  <w:endnote w:type="continuationSeparator" w:id="0">
    <w:p w14:paraId="1C84B862" w14:textId="77777777" w:rsidR="00B25449" w:rsidRDefault="00B2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ue Haas Grotesk Text Pro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08" w:type="dxa"/>
      <w:tblLayout w:type="fixed"/>
      <w:tblLook w:val="0000" w:firstRow="0" w:lastRow="0" w:firstColumn="0" w:lastColumn="0" w:noHBand="0" w:noVBand="0"/>
    </w:tblPr>
    <w:tblGrid>
      <w:gridCol w:w="5070"/>
      <w:gridCol w:w="5538"/>
    </w:tblGrid>
    <w:tr w:rsidR="00EB4C27" w14:paraId="03CDDABD" w14:textId="77777777" w:rsidTr="00EB4C27">
      <w:trPr>
        <w:trHeight w:val="1565"/>
      </w:trPr>
      <w:tc>
        <w:tcPr>
          <w:tcW w:w="5070" w:type="dxa"/>
        </w:tcPr>
        <w:p w14:paraId="043D787A" w14:textId="711BCA87" w:rsidR="00EB4C27" w:rsidRPr="00EB4C27" w:rsidRDefault="00A7497B" w:rsidP="00EB4C27">
          <w:pPr>
            <w:pStyle w:val="Kopfzeile"/>
            <w:tabs>
              <w:tab w:val="clear" w:pos="4536"/>
              <w:tab w:val="clear" w:pos="9072"/>
            </w:tabs>
            <w:snapToGrid w:val="0"/>
            <w:rPr>
              <w:rFonts w:cs="Arial"/>
              <w:b/>
              <w:color w:val="808080"/>
              <w:sz w:val="18"/>
              <w:szCs w:val="18"/>
              <w:lang w:val="de-DE" w:eastAsia="de-DE"/>
            </w:rPr>
          </w:pPr>
          <w:r>
            <w:rPr>
              <w:rFonts w:cs="Arial"/>
              <w:b/>
              <w:color w:val="808080"/>
              <w:sz w:val="18"/>
              <w:szCs w:val="18"/>
              <w:lang w:val="de-DE" w:eastAsia="de-DE"/>
            </w:rPr>
            <w:br/>
          </w:r>
          <w:r w:rsidR="00EB4C27" w:rsidRPr="00EB4C27">
            <w:rPr>
              <w:rFonts w:cs="Arial"/>
              <w:b/>
              <w:color w:val="808080"/>
              <w:sz w:val="18"/>
              <w:szCs w:val="18"/>
              <w:lang w:val="de-DE" w:eastAsia="de-DE"/>
            </w:rPr>
            <w:t>BDH</w:t>
          </w:r>
        </w:p>
        <w:p w14:paraId="454386AF" w14:textId="77777777" w:rsidR="00EB4C27" w:rsidRPr="00EB4C27" w:rsidRDefault="00EB4C27" w:rsidP="00EB4C27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8"/>
              <w:szCs w:val="18"/>
              <w:lang w:val="de-DE" w:eastAsia="de-DE"/>
            </w:rPr>
          </w:pPr>
          <w:r w:rsidRPr="00EB4C27">
            <w:rPr>
              <w:rFonts w:cs="Arial"/>
              <w:b/>
              <w:color w:val="808080"/>
              <w:sz w:val="18"/>
              <w:szCs w:val="18"/>
              <w:lang w:val="de-DE" w:eastAsia="de-DE"/>
            </w:rPr>
            <w:t xml:space="preserve">Bundesverband der </w:t>
          </w:r>
          <w:r w:rsidRPr="00EB4C27">
            <w:rPr>
              <w:rFonts w:cs="Arial"/>
              <w:b/>
              <w:color w:val="808080"/>
              <w:sz w:val="18"/>
              <w:szCs w:val="18"/>
              <w:lang w:val="de-DE" w:eastAsia="de-DE"/>
            </w:rPr>
            <w:br/>
            <w:t>Deutschen Heizungsindustrie e.V.</w:t>
          </w:r>
          <w:r w:rsidRPr="00EB4C27">
            <w:rPr>
              <w:rFonts w:cs="Arial"/>
              <w:color w:val="808080"/>
              <w:sz w:val="18"/>
              <w:szCs w:val="18"/>
              <w:lang w:val="de-DE" w:eastAsia="de-DE"/>
            </w:rPr>
            <w:t xml:space="preserve"> </w:t>
          </w:r>
          <w:r w:rsidRPr="00EB4C27">
            <w:rPr>
              <w:rFonts w:cs="Arial"/>
              <w:color w:val="808080"/>
              <w:sz w:val="18"/>
              <w:szCs w:val="18"/>
              <w:lang w:val="de-DE" w:eastAsia="de-DE"/>
            </w:rPr>
            <w:br/>
            <w:t>Frankfurter Straße 720 - 726 • 51145 Köln</w:t>
          </w:r>
        </w:p>
        <w:p w14:paraId="4A92C16A" w14:textId="77777777" w:rsidR="00EB4C27" w:rsidRPr="00EB4C27" w:rsidRDefault="00EB4C27" w:rsidP="00EB4C27">
          <w:pPr>
            <w:pStyle w:val="Fuzeile"/>
            <w:tabs>
              <w:tab w:val="clear" w:pos="4536"/>
              <w:tab w:val="clear" w:pos="9072"/>
              <w:tab w:val="left" w:pos="397"/>
            </w:tabs>
            <w:rPr>
              <w:color w:val="808080"/>
              <w:sz w:val="18"/>
              <w:szCs w:val="18"/>
            </w:rPr>
          </w:pPr>
          <w:r w:rsidRPr="00EB4C27">
            <w:rPr>
              <w:color w:val="808080"/>
              <w:sz w:val="18"/>
              <w:szCs w:val="18"/>
            </w:rPr>
            <w:t>Tel. 0 22 03/9 35 93-0 • Fax 0 22 03/9 35 93-22</w:t>
          </w:r>
        </w:p>
        <w:p w14:paraId="7B12D12D" w14:textId="77777777" w:rsidR="00EB4C27" w:rsidRPr="00EB4C27" w:rsidRDefault="00EB4C27" w:rsidP="00EB4C27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8"/>
              <w:szCs w:val="18"/>
              <w:lang w:val="it-IT" w:eastAsia="de-DE"/>
            </w:rPr>
          </w:pPr>
          <w:r w:rsidRPr="00EB4C27">
            <w:rPr>
              <w:rFonts w:cs="Arial"/>
              <w:color w:val="808080"/>
              <w:sz w:val="18"/>
              <w:szCs w:val="18"/>
              <w:lang w:val="it-IT" w:eastAsia="de-DE"/>
            </w:rPr>
            <w:t>info@bdh-koeln.de • www.bdh-koeln.de</w:t>
          </w:r>
        </w:p>
      </w:tc>
      <w:tc>
        <w:tcPr>
          <w:tcW w:w="5538" w:type="dxa"/>
        </w:tcPr>
        <w:p w14:paraId="1BEFAB1A" w14:textId="5235906F" w:rsidR="00EB4C27" w:rsidRPr="00EB4C27" w:rsidRDefault="00A7497B" w:rsidP="00EB4C27">
          <w:pPr>
            <w:pStyle w:val="Kopfzeile"/>
            <w:tabs>
              <w:tab w:val="clear" w:pos="4536"/>
              <w:tab w:val="clear" w:pos="9072"/>
            </w:tabs>
            <w:snapToGrid w:val="0"/>
            <w:rPr>
              <w:rFonts w:cs="Arial"/>
              <w:b/>
              <w:color w:val="808080"/>
              <w:sz w:val="18"/>
              <w:szCs w:val="18"/>
              <w:lang w:val="de-DE" w:eastAsia="de-DE"/>
            </w:rPr>
          </w:pPr>
          <w:r>
            <w:rPr>
              <w:rFonts w:cs="Arial"/>
              <w:b/>
              <w:color w:val="808080"/>
              <w:sz w:val="18"/>
              <w:szCs w:val="18"/>
              <w:lang w:val="de-DE" w:eastAsia="de-DE"/>
            </w:rPr>
            <w:br/>
          </w:r>
          <w:r w:rsidR="00EB4C27" w:rsidRPr="00EB4C27">
            <w:rPr>
              <w:rFonts w:cs="Arial"/>
              <w:b/>
              <w:color w:val="808080"/>
              <w:sz w:val="18"/>
              <w:szCs w:val="18"/>
              <w:lang w:val="de-DE" w:eastAsia="de-DE"/>
            </w:rPr>
            <w:t>Pressekontakt</w:t>
          </w:r>
        </w:p>
        <w:p w14:paraId="5483D2BF" w14:textId="77777777" w:rsidR="00EB4C27" w:rsidRPr="00EB4C27" w:rsidRDefault="00EB4C27" w:rsidP="00EB4C27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8"/>
              <w:szCs w:val="18"/>
              <w:lang w:val="de-DE" w:eastAsia="de-DE"/>
            </w:rPr>
          </w:pPr>
          <w:r w:rsidRPr="00EB4C27">
            <w:rPr>
              <w:rFonts w:cs="Arial"/>
              <w:color w:val="808080"/>
              <w:sz w:val="18"/>
              <w:szCs w:val="18"/>
              <w:lang w:val="de-DE" w:eastAsia="de-DE"/>
            </w:rPr>
            <w:t>Sage &amp; Schreibe Public Relations GmbH</w:t>
          </w:r>
        </w:p>
        <w:p w14:paraId="6038BC1B" w14:textId="287C90B2" w:rsidR="00EB4C27" w:rsidRPr="00EB4C27" w:rsidRDefault="00FD4C41" w:rsidP="00EB4C27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8"/>
              <w:szCs w:val="18"/>
              <w:lang w:val="de-DE" w:eastAsia="de-DE"/>
            </w:rPr>
          </w:pPr>
          <w:r>
            <w:rPr>
              <w:rFonts w:cs="Arial"/>
              <w:color w:val="808080"/>
              <w:sz w:val="18"/>
              <w:szCs w:val="18"/>
              <w:lang w:val="de-DE" w:eastAsia="de-DE"/>
            </w:rPr>
            <w:t>Landwehr</w:t>
          </w:r>
          <w:r w:rsidR="00EB4C27" w:rsidRPr="00EB4C27">
            <w:rPr>
              <w:rFonts w:cs="Arial"/>
              <w:color w:val="808080"/>
              <w:sz w:val="18"/>
              <w:szCs w:val="18"/>
              <w:lang w:val="de-DE" w:eastAsia="de-DE"/>
            </w:rPr>
            <w:t>st</w:t>
          </w:r>
          <w:r>
            <w:rPr>
              <w:rFonts w:cs="Arial"/>
              <w:color w:val="808080"/>
              <w:sz w:val="18"/>
              <w:szCs w:val="18"/>
              <w:lang w:val="de-DE" w:eastAsia="de-DE"/>
            </w:rPr>
            <w:t>r.</w:t>
          </w:r>
          <w:r w:rsidR="00EB4C27" w:rsidRPr="00EB4C27">
            <w:rPr>
              <w:rFonts w:cs="Arial"/>
              <w:color w:val="808080"/>
              <w:sz w:val="18"/>
              <w:szCs w:val="18"/>
              <w:lang w:val="de-DE" w:eastAsia="de-DE"/>
            </w:rPr>
            <w:t xml:space="preserve"> </w:t>
          </w:r>
          <w:r>
            <w:rPr>
              <w:rFonts w:cs="Arial"/>
              <w:color w:val="808080"/>
              <w:sz w:val="18"/>
              <w:szCs w:val="18"/>
              <w:lang w:val="de-DE" w:eastAsia="de-DE"/>
            </w:rPr>
            <w:t>61</w:t>
          </w:r>
          <w:r w:rsidR="00EB4C27" w:rsidRPr="00EB4C27">
            <w:rPr>
              <w:rFonts w:cs="Arial"/>
              <w:color w:val="808080"/>
              <w:sz w:val="18"/>
              <w:szCs w:val="18"/>
              <w:lang w:val="de-DE" w:eastAsia="de-DE"/>
            </w:rPr>
            <w:t xml:space="preserve"> • 80</w:t>
          </w:r>
          <w:r>
            <w:rPr>
              <w:rFonts w:cs="Arial"/>
              <w:color w:val="808080"/>
              <w:sz w:val="18"/>
              <w:szCs w:val="18"/>
              <w:lang w:val="de-DE" w:eastAsia="de-DE"/>
            </w:rPr>
            <w:t>336</w:t>
          </w:r>
          <w:r w:rsidR="00EB4C27" w:rsidRPr="00EB4C27">
            <w:rPr>
              <w:rFonts w:cs="Arial"/>
              <w:color w:val="808080"/>
              <w:sz w:val="18"/>
              <w:szCs w:val="18"/>
              <w:lang w:val="de-DE" w:eastAsia="de-DE"/>
            </w:rPr>
            <w:t xml:space="preserve"> München</w:t>
          </w:r>
        </w:p>
        <w:p w14:paraId="7B954606" w14:textId="77777777" w:rsidR="00EB4C27" w:rsidRPr="00EB4C27" w:rsidRDefault="00EB4C27" w:rsidP="00EB4C27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8"/>
              <w:szCs w:val="18"/>
              <w:lang w:val="de-DE" w:eastAsia="de-DE"/>
            </w:rPr>
          </w:pPr>
          <w:r w:rsidRPr="00EB4C27">
            <w:rPr>
              <w:rFonts w:cs="Arial"/>
              <w:color w:val="808080"/>
              <w:sz w:val="18"/>
              <w:szCs w:val="18"/>
              <w:lang w:val="de-DE" w:eastAsia="de-DE"/>
            </w:rPr>
            <w:t>Tel. 089/23 888 98-0</w:t>
          </w:r>
        </w:p>
        <w:p w14:paraId="28AC5BCD" w14:textId="77777777" w:rsidR="00EB4C27" w:rsidRPr="00EB4C27" w:rsidRDefault="00EB4C27" w:rsidP="00EB4C27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8"/>
              <w:szCs w:val="18"/>
              <w:lang w:val="de-DE" w:eastAsia="de-DE"/>
            </w:rPr>
          </w:pPr>
          <w:r w:rsidRPr="00EB4C27">
            <w:rPr>
              <w:rFonts w:cs="Arial"/>
              <w:color w:val="808080"/>
              <w:sz w:val="18"/>
              <w:szCs w:val="18"/>
              <w:lang w:val="de-DE" w:eastAsia="de-DE"/>
            </w:rPr>
            <w:t>Fax 089/23 888 98-99</w:t>
          </w:r>
        </w:p>
        <w:p w14:paraId="774A989E" w14:textId="77777777" w:rsidR="00EB4C27" w:rsidRPr="00EB4C27" w:rsidRDefault="00EB4C27" w:rsidP="00EB4C27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8"/>
              <w:szCs w:val="18"/>
              <w:lang w:val="de-DE" w:eastAsia="de-DE"/>
            </w:rPr>
          </w:pPr>
          <w:r w:rsidRPr="00EB4C27">
            <w:rPr>
              <w:rFonts w:cs="Arial"/>
              <w:color w:val="808080"/>
              <w:sz w:val="18"/>
              <w:szCs w:val="18"/>
              <w:lang w:val="de-DE" w:eastAsia="de-DE"/>
            </w:rPr>
            <w:t>info@sage-schreibe.de</w:t>
          </w:r>
        </w:p>
      </w:tc>
    </w:tr>
  </w:tbl>
  <w:p w14:paraId="0B4D4986" w14:textId="77777777" w:rsidR="00CB2D63" w:rsidRDefault="00CB2D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1" w:type="dxa"/>
      <w:tblLayout w:type="fixed"/>
      <w:tblLook w:val="0000" w:firstRow="0" w:lastRow="0" w:firstColumn="0" w:lastColumn="0" w:noHBand="0" w:noVBand="0"/>
    </w:tblPr>
    <w:tblGrid>
      <w:gridCol w:w="3667"/>
      <w:gridCol w:w="2694"/>
      <w:gridCol w:w="3260"/>
    </w:tblGrid>
    <w:tr w:rsidR="00CB2D63" w14:paraId="52FCB280" w14:textId="77777777" w:rsidTr="007E4F3B">
      <w:tc>
        <w:tcPr>
          <w:tcW w:w="3667" w:type="dxa"/>
        </w:tcPr>
        <w:p w14:paraId="4B9865E1" w14:textId="77777777" w:rsidR="00CB2D63" w:rsidRPr="00450114" w:rsidRDefault="00CB2D63" w:rsidP="00CB1529">
          <w:pPr>
            <w:pStyle w:val="Kopfzeile"/>
            <w:tabs>
              <w:tab w:val="clear" w:pos="4536"/>
              <w:tab w:val="clear" w:pos="9072"/>
            </w:tabs>
            <w:snapToGrid w:val="0"/>
            <w:rPr>
              <w:rFonts w:cs="Arial"/>
              <w:b/>
              <w:color w:val="808080"/>
              <w:sz w:val="16"/>
              <w:szCs w:val="16"/>
              <w:lang w:val="de-DE" w:eastAsia="de-DE"/>
            </w:rPr>
          </w:pPr>
          <w:r w:rsidRPr="00450114">
            <w:rPr>
              <w:rFonts w:cs="Arial"/>
              <w:b/>
              <w:color w:val="808080"/>
              <w:sz w:val="16"/>
              <w:szCs w:val="16"/>
              <w:lang w:val="de-DE" w:eastAsia="de-DE"/>
            </w:rPr>
            <w:t>BDH</w:t>
          </w:r>
        </w:p>
        <w:p w14:paraId="308943B4" w14:textId="77777777" w:rsidR="00CB2D63" w:rsidRPr="00450114" w:rsidRDefault="00CB2D63" w:rsidP="00CB1529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6"/>
              <w:szCs w:val="16"/>
              <w:lang w:val="de-DE" w:eastAsia="de-DE"/>
            </w:rPr>
          </w:pPr>
          <w:r w:rsidRPr="00450114">
            <w:rPr>
              <w:rFonts w:cs="Arial"/>
              <w:b/>
              <w:color w:val="808080"/>
              <w:sz w:val="16"/>
              <w:szCs w:val="16"/>
              <w:lang w:val="de-DE" w:eastAsia="de-DE"/>
            </w:rPr>
            <w:t xml:space="preserve">Bundesverband der </w:t>
          </w:r>
          <w:r w:rsidRPr="00450114">
            <w:rPr>
              <w:rFonts w:cs="Arial"/>
              <w:b/>
              <w:color w:val="808080"/>
              <w:sz w:val="16"/>
              <w:szCs w:val="16"/>
              <w:lang w:val="de-DE" w:eastAsia="de-DE"/>
            </w:rPr>
            <w:br/>
            <w:t>Deutschen Heizungsindustrie e.V.</w:t>
          </w:r>
          <w:r w:rsidRPr="00450114">
            <w:rPr>
              <w:rFonts w:cs="Arial"/>
              <w:color w:val="808080"/>
              <w:sz w:val="16"/>
              <w:szCs w:val="16"/>
              <w:lang w:val="de-DE" w:eastAsia="de-DE"/>
            </w:rPr>
            <w:t xml:space="preserve"> </w:t>
          </w:r>
          <w:r w:rsidRPr="00450114">
            <w:rPr>
              <w:rFonts w:cs="Arial"/>
              <w:color w:val="808080"/>
              <w:sz w:val="16"/>
              <w:szCs w:val="16"/>
              <w:lang w:val="de-DE" w:eastAsia="de-DE"/>
            </w:rPr>
            <w:br/>
            <w:t>Frankfurter Straße 720 - 726 • 51145 Köln</w:t>
          </w:r>
        </w:p>
        <w:p w14:paraId="1CF71780" w14:textId="77777777" w:rsidR="00CB2D63" w:rsidRDefault="00CB2D63" w:rsidP="00BD65E9">
          <w:pPr>
            <w:pStyle w:val="Fuzeile"/>
            <w:tabs>
              <w:tab w:val="clear" w:pos="4536"/>
              <w:tab w:val="clear" w:pos="9072"/>
              <w:tab w:val="left" w:pos="397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Tel. 0 22 03/9 35 93-0 • Fax 0 22 03/9 35 93-22</w:t>
          </w:r>
        </w:p>
        <w:p w14:paraId="4E4D4B70" w14:textId="77777777" w:rsidR="00CB2D63" w:rsidRPr="00450114" w:rsidRDefault="00CB2D63" w:rsidP="00BD65E9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6"/>
              <w:szCs w:val="16"/>
              <w:lang w:val="it-IT" w:eastAsia="de-DE"/>
            </w:rPr>
          </w:pPr>
          <w:r w:rsidRPr="00450114">
            <w:rPr>
              <w:rFonts w:cs="Arial"/>
              <w:color w:val="808080"/>
              <w:sz w:val="16"/>
              <w:szCs w:val="16"/>
              <w:lang w:val="it-IT" w:eastAsia="de-DE"/>
            </w:rPr>
            <w:t>info@bdh-koeln.de • www.bdh-koeln.de</w:t>
          </w:r>
        </w:p>
      </w:tc>
      <w:tc>
        <w:tcPr>
          <w:tcW w:w="2694" w:type="dxa"/>
        </w:tcPr>
        <w:p w14:paraId="0653DB89" w14:textId="77777777" w:rsidR="00CB2D63" w:rsidRPr="005460B7" w:rsidRDefault="00CB2D63" w:rsidP="00BD65E9">
          <w:pPr>
            <w:snapToGrid w:val="0"/>
            <w:rPr>
              <w:color w:val="808080"/>
              <w:sz w:val="16"/>
              <w:szCs w:val="16"/>
            </w:rPr>
          </w:pPr>
          <w:r>
            <w:rPr>
              <w:b/>
              <w:bCs/>
              <w:color w:val="808080"/>
              <w:sz w:val="16"/>
              <w:szCs w:val="16"/>
            </w:rPr>
            <w:t>Fachverband Gebäude-Klima e.V.</w:t>
          </w:r>
          <w:r>
            <w:rPr>
              <w:color w:val="808080"/>
              <w:sz w:val="16"/>
              <w:szCs w:val="16"/>
            </w:rPr>
            <w:br/>
            <w:t>Danziger Str. 20</w:t>
          </w:r>
          <w:r>
            <w:rPr>
              <w:color w:val="808080"/>
              <w:sz w:val="16"/>
              <w:szCs w:val="16"/>
            </w:rPr>
            <w:br/>
            <w:t>74321 Bietigheim-Bissingen</w:t>
          </w:r>
          <w:r>
            <w:rPr>
              <w:color w:val="808080"/>
              <w:sz w:val="16"/>
              <w:szCs w:val="16"/>
            </w:rPr>
            <w:br/>
          </w:r>
          <w:r w:rsidRPr="005460B7">
            <w:rPr>
              <w:color w:val="808080"/>
              <w:sz w:val="16"/>
              <w:szCs w:val="16"/>
            </w:rPr>
            <w:t>Tel.: 07142 7 888 99-0</w:t>
          </w:r>
        </w:p>
        <w:p w14:paraId="5A19D40F" w14:textId="77777777" w:rsidR="00CB2D63" w:rsidRPr="005460B7" w:rsidRDefault="00CB2D63" w:rsidP="00BD65E9">
          <w:pPr>
            <w:snapToGrid w:val="0"/>
            <w:rPr>
              <w:color w:val="808080"/>
              <w:sz w:val="16"/>
              <w:szCs w:val="16"/>
              <w:lang w:val="en-US"/>
            </w:rPr>
          </w:pPr>
          <w:r w:rsidRPr="005460B7">
            <w:rPr>
              <w:color w:val="808080"/>
              <w:sz w:val="16"/>
              <w:szCs w:val="16"/>
              <w:lang w:val="en-US"/>
            </w:rPr>
            <w:t>Fax: 07142 7 888 99-19</w:t>
          </w:r>
          <w:r w:rsidRPr="005460B7">
            <w:rPr>
              <w:color w:val="808080"/>
              <w:sz w:val="16"/>
              <w:szCs w:val="16"/>
              <w:lang w:val="en-US"/>
            </w:rPr>
            <w:br/>
            <w:t>info@fgk.de • www.fgk.de</w:t>
          </w:r>
        </w:p>
      </w:tc>
      <w:tc>
        <w:tcPr>
          <w:tcW w:w="3260" w:type="dxa"/>
        </w:tcPr>
        <w:p w14:paraId="2BE9339E" w14:textId="77777777" w:rsidR="00CB2D63" w:rsidRPr="00450114" w:rsidRDefault="00CB2D63" w:rsidP="00BD65E9">
          <w:pPr>
            <w:pStyle w:val="Kopfzeile"/>
            <w:tabs>
              <w:tab w:val="clear" w:pos="4536"/>
              <w:tab w:val="clear" w:pos="9072"/>
            </w:tabs>
            <w:snapToGrid w:val="0"/>
            <w:rPr>
              <w:rFonts w:cs="Arial"/>
              <w:b/>
              <w:color w:val="808080"/>
              <w:sz w:val="16"/>
              <w:szCs w:val="16"/>
              <w:lang w:val="de-DE" w:eastAsia="de-DE"/>
            </w:rPr>
          </w:pPr>
          <w:r w:rsidRPr="00450114">
            <w:rPr>
              <w:rFonts w:cs="Arial"/>
              <w:b/>
              <w:color w:val="808080"/>
              <w:sz w:val="16"/>
              <w:szCs w:val="16"/>
              <w:lang w:val="de-DE" w:eastAsia="de-DE"/>
            </w:rPr>
            <w:t>Pressekontakt</w:t>
          </w:r>
        </w:p>
        <w:p w14:paraId="2C6E0B04" w14:textId="77777777" w:rsidR="00CB2D63" w:rsidRPr="00450114" w:rsidRDefault="00CB2D63" w:rsidP="00BD65E9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6"/>
              <w:szCs w:val="16"/>
              <w:lang w:val="de-DE" w:eastAsia="de-DE"/>
            </w:rPr>
          </w:pPr>
          <w:r w:rsidRPr="00450114">
            <w:rPr>
              <w:rFonts w:cs="Arial"/>
              <w:color w:val="808080"/>
              <w:sz w:val="16"/>
              <w:szCs w:val="16"/>
              <w:lang w:val="de-DE" w:eastAsia="de-DE"/>
            </w:rPr>
            <w:t>Sage &amp; Schreibe Public Relations GmbH</w:t>
          </w:r>
        </w:p>
        <w:p w14:paraId="14A97165" w14:textId="77777777" w:rsidR="00CB2D63" w:rsidRPr="00450114" w:rsidRDefault="00CB2D63" w:rsidP="00BD65E9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6"/>
              <w:szCs w:val="16"/>
              <w:lang w:val="de-DE" w:eastAsia="de-DE"/>
            </w:rPr>
          </w:pPr>
          <w:proofErr w:type="spellStart"/>
          <w:r w:rsidRPr="00450114">
            <w:rPr>
              <w:rFonts w:cs="Arial"/>
              <w:color w:val="808080"/>
              <w:sz w:val="16"/>
              <w:szCs w:val="16"/>
              <w:lang w:val="de-DE" w:eastAsia="de-DE"/>
            </w:rPr>
            <w:t>Thierschstraße</w:t>
          </w:r>
          <w:proofErr w:type="spellEnd"/>
          <w:r w:rsidRPr="00450114">
            <w:rPr>
              <w:rFonts w:cs="Arial"/>
              <w:color w:val="808080"/>
              <w:sz w:val="16"/>
              <w:szCs w:val="16"/>
              <w:lang w:val="de-DE" w:eastAsia="de-DE"/>
            </w:rPr>
            <w:t xml:space="preserve"> 5 • 80538 München</w:t>
          </w:r>
        </w:p>
        <w:p w14:paraId="436FFA78" w14:textId="77777777" w:rsidR="00CB2D63" w:rsidRPr="00450114" w:rsidRDefault="00CB2D63" w:rsidP="00BD65E9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6"/>
              <w:szCs w:val="16"/>
              <w:lang w:val="de-DE" w:eastAsia="de-DE"/>
            </w:rPr>
          </w:pPr>
          <w:r w:rsidRPr="00450114">
            <w:rPr>
              <w:rFonts w:cs="Arial"/>
              <w:color w:val="808080"/>
              <w:sz w:val="16"/>
              <w:szCs w:val="16"/>
              <w:lang w:val="de-DE" w:eastAsia="de-DE"/>
            </w:rPr>
            <w:t xml:space="preserve">Tel. 089/23 888 98-0 </w:t>
          </w:r>
        </w:p>
        <w:p w14:paraId="39E8B213" w14:textId="77777777" w:rsidR="00CB2D63" w:rsidRPr="00450114" w:rsidRDefault="00CB2D63" w:rsidP="00BD65E9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6"/>
              <w:szCs w:val="16"/>
              <w:lang w:val="de-DE" w:eastAsia="de-DE"/>
            </w:rPr>
          </w:pPr>
          <w:r w:rsidRPr="00450114">
            <w:rPr>
              <w:rFonts w:cs="Arial"/>
              <w:color w:val="808080"/>
              <w:sz w:val="16"/>
              <w:szCs w:val="16"/>
              <w:lang w:val="de-DE" w:eastAsia="de-DE"/>
            </w:rPr>
            <w:t>Fax 089/23 888 98-99</w:t>
          </w:r>
        </w:p>
        <w:p w14:paraId="2F044CA2" w14:textId="77777777" w:rsidR="00CB2D63" w:rsidRPr="00450114" w:rsidRDefault="00CB2D63" w:rsidP="00BD65E9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color w:val="808080"/>
              <w:sz w:val="16"/>
              <w:szCs w:val="16"/>
              <w:lang w:val="de-DE" w:eastAsia="de-DE"/>
            </w:rPr>
          </w:pPr>
          <w:r w:rsidRPr="00450114">
            <w:rPr>
              <w:rFonts w:cs="Arial"/>
              <w:color w:val="808080"/>
              <w:sz w:val="16"/>
              <w:szCs w:val="16"/>
              <w:lang w:val="de-DE" w:eastAsia="de-DE"/>
            </w:rPr>
            <w:t>info@sage-schreibe.de</w:t>
          </w:r>
        </w:p>
      </w:tc>
    </w:tr>
  </w:tbl>
  <w:p w14:paraId="4358B590" w14:textId="77777777" w:rsidR="00CB2D63" w:rsidRDefault="00CB2D63" w:rsidP="00B938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E5752" w14:textId="77777777" w:rsidR="00B25449" w:rsidRDefault="00B25449">
      <w:r>
        <w:separator/>
      </w:r>
    </w:p>
  </w:footnote>
  <w:footnote w:type="continuationSeparator" w:id="0">
    <w:p w14:paraId="601A99C9" w14:textId="77777777" w:rsidR="00B25449" w:rsidRDefault="00B25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DF9B" w14:textId="236C427B" w:rsidR="00CB2D63" w:rsidRDefault="00CB2D6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3D821C3E" w14:textId="151EC929" w:rsidR="00CB2D63" w:rsidRDefault="00CB2D63" w:rsidP="005828BD">
    <w:pPr>
      <w:pStyle w:val="Kopfzeile"/>
      <w:tabs>
        <w:tab w:val="clear" w:pos="9072"/>
        <w:tab w:val="left" w:pos="6663"/>
        <w:tab w:val="left" w:pos="7560"/>
        <w:tab w:val="left" w:pos="8789"/>
        <w:tab w:val="right" w:pos="9720"/>
      </w:tabs>
      <w:ind w:right="565"/>
      <w:rPr>
        <w:rFonts w:ascii="Arial" w:hAnsi="Arial"/>
        <w:sz w:val="20"/>
      </w:rPr>
    </w:pPr>
  </w:p>
  <w:p w14:paraId="438255AF" w14:textId="027CC2B0" w:rsidR="00CB2D63" w:rsidRDefault="003C36F5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1C32805" wp14:editId="6F754FA1">
          <wp:simplePos x="0" y="0"/>
          <wp:positionH relativeFrom="column">
            <wp:posOffset>4804410</wp:posOffset>
          </wp:positionH>
          <wp:positionV relativeFrom="paragraph">
            <wp:posOffset>125095</wp:posOffset>
          </wp:positionV>
          <wp:extent cx="1200150" cy="1200150"/>
          <wp:effectExtent l="0" t="0" r="0" b="0"/>
          <wp:wrapNone/>
          <wp:docPr id="17" name="Bild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1DE846" w14:textId="3B548716" w:rsidR="00CB2D63" w:rsidRDefault="003C36F5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6E315AC" wp14:editId="16E3C6F6">
          <wp:simplePos x="0" y="0"/>
          <wp:positionH relativeFrom="column">
            <wp:posOffset>2495550</wp:posOffset>
          </wp:positionH>
          <wp:positionV relativeFrom="paragraph">
            <wp:posOffset>20955</wp:posOffset>
          </wp:positionV>
          <wp:extent cx="2362200" cy="786765"/>
          <wp:effectExtent l="0" t="0" r="0" b="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64AD21" w14:textId="77777777" w:rsidR="00CB2D63" w:rsidRDefault="00CB2D63" w:rsidP="002547B7">
    <w:pPr>
      <w:pStyle w:val="Kopfzeile"/>
      <w:tabs>
        <w:tab w:val="clear" w:pos="9072"/>
        <w:tab w:val="left" w:pos="7560"/>
        <w:tab w:val="right" w:pos="9720"/>
      </w:tabs>
      <w:ind w:right="565"/>
      <w:jc w:val="center"/>
      <w:rPr>
        <w:rFonts w:ascii="Arial" w:hAnsi="Arial"/>
        <w:sz w:val="20"/>
      </w:rPr>
    </w:pPr>
  </w:p>
  <w:p w14:paraId="7952B3CF" w14:textId="77777777" w:rsidR="00CB2D63" w:rsidRDefault="00CB2D6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74C910D2" w14:textId="77777777" w:rsidR="00CB2D63" w:rsidRDefault="00CB2D6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6097359C" w14:textId="77777777" w:rsidR="00CB2D63" w:rsidRPr="0095589D" w:rsidRDefault="00CB2D63" w:rsidP="00E5275A">
    <w:pPr>
      <w:pStyle w:val="Kopfzeile"/>
      <w:framePr w:w="4820" w:h="284" w:hRule="exact" w:wrap="notBeside" w:vAnchor="page" w:hAnchor="page" w:x="1464" w:y="1096" w:anchorLock="1"/>
      <w:tabs>
        <w:tab w:val="clear" w:pos="4536"/>
        <w:tab w:val="clear" w:pos="9072"/>
      </w:tabs>
      <w:jc w:val="both"/>
      <w:rPr>
        <w:rFonts w:ascii="Arial" w:hAnsi="Arial"/>
        <w:b/>
        <w:color w:val="5F5F5F"/>
        <w:sz w:val="28"/>
        <w:szCs w:val="28"/>
      </w:rPr>
    </w:pPr>
    <w:r w:rsidRPr="0095589D">
      <w:rPr>
        <w:rFonts w:ascii="Arial" w:hAnsi="Arial"/>
        <w:b/>
        <w:color w:val="5F5F5F"/>
        <w:sz w:val="28"/>
        <w:szCs w:val="28"/>
      </w:rPr>
      <w:t>Presseinformation</w:t>
    </w:r>
  </w:p>
  <w:p w14:paraId="23F07C1D" w14:textId="77777777" w:rsidR="00CB2D63" w:rsidRPr="00A53F10" w:rsidRDefault="00CB2D63" w:rsidP="00E5275A">
    <w:pPr>
      <w:framePr w:w="4820" w:h="284" w:hRule="exact" w:wrap="notBeside" w:vAnchor="page" w:hAnchor="page" w:x="1464" w:y="1096" w:anchorLock="1"/>
      <w:jc w:val="both"/>
      <w:rPr>
        <w:rFonts w:ascii="Arial" w:hAnsi="Arial"/>
      </w:rPr>
    </w:pPr>
  </w:p>
  <w:p w14:paraId="5BD6213A" w14:textId="77777777" w:rsidR="00E5275A" w:rsidRDefault="00E5275A" w:rsidP="002547B7">
    <w:pPr>
      <w:pStyle w:val="Kopfzeile"/>
      <w:tabs>
        <w:tab w:val="clear" w:pos="4536"/>
        <w:tab w:val="clear" w:pos="9072"/>
        <w:tab w:val="left" w:pos="6521"/>
        <w:tab w:val="left" w:pos="6663"/>
        <w:tab w:val="right" w:pos="9720"/>
      </w:tabs>
      <w:ind w:right="565"/>
      <w:rPr>
        <w:rFonts w:ascii="Arial" w:hAnsi="Arial"/>
        <w:sz w:val="20"/>
      </w:rPr>
    </w:pPr>
  </w:p>
  <w:p w14:paraId="40C58CDB" w14:textId="77777777" w:rsidR="002547B7" w:rsidRDefault="002547B7" w:rsidP="002547B7">
    <w:pPr>
      <w:pStyle w:val="Kopfzeile"/>
      <w:tabs>
        <w:tab w:val="clear" w:pos="4536"/>
        <w:tab w:val="clear" w:pos="9072"/>
        <w:tab w:val="left" w:pos="6521"/>
        <w:tab w:val="left" w:pos="6663"/>
        <w:tab w:val="right" w:pos="9720"/>
      </w:tabs>
      <w:ind w:right="565"/>
      <w:rPr>
        <w:rFonts w:ascii="Arial" w:hAnsi="Arial"/>
        <w:sz w:val="20"/>
      </w:rPr>
    </w:pPr>
  </w:p>
  <w:p w14:paraId="75B97EC7" w14:textId="77777777" w:rsidR="002547B7" w:rsidRDefault="002547B7" w:rsidP="002547B7">
    <w:pPr>
      <w:pStyle w:val="Kopfzeile"/>
      <w:tabs>
        <w:tab w:val="clear" w:pos="4536"/>
        <w:tab w:val="clear" w:pos="9072"/>
        <w:tab w:val="left" w:pos="6521"/>
        <w:tab w:val="left" w:pos="6663"/>
        <w:tab w:val="right" w:pos="9720"/>
      </w:tabs>
      <w:ind w:right="565"/>
      <w:rPr>
        <w:rFonts w:ascii="Arial" w:hAnsi="Arial"/>
        <w:sz w:val="20"/>
      </w:rPr>
    </w:pPr>
  </w:p>
  <w:p w14:paraId="68419499" w14:textId="77777777" w:rsidR="002547B7" w:rsidRDefault="002547B7" w:rsidP="002547B7">
    <w:pPr>
      <w:pStyle w:val="Kopfzeile"/>
      <w:tabs>
        <w:tab w:val="clear" w:pos="4536"/>
        <w:tab w:val="clear" w:pos="9072"/>
        <w:tab w:val="left" w:pos="6521"/>
        <w:tab w:val="left" w:pos="6663"/>
        <w:tab w:val="right" w:pos="9720"/>
      </w:tabs>
      <w:ind w:right="565"/>
      <w:rPr>
        <w:rFonts w:ascii="Arial" w:hAnsi="Arial"/>
        <w:sz w:val="20"/>
      </w:rPr>
    </w:pPr>
  </w:p>
  <w:p w14:paraId="36EE989C" w14:textId="77777777" w:rsidR="00E5275A" w:rsidRDefault="00E5275A" w:rsidP="002547B7">
    <w:pPr>
      <w:pStyle w:val="Kopfzeile"/>
      <w:tabs>
        <w:tab w:val="clear" w:pos="4536"/>
        <w:tab w:val="clear" w:pos="9072"/>
        <w:tab w:val="left" w:pos="6521"/>
        <w:tab w:val="left" w:pos="6663"/>
        <w:tab w:val="right" w:pos="9720"/>
      </w:tabs>
      <w:ind w:right="565"/>
      <w:rPr>
        <w:rFonts w:ascii="Arial" w:hAnsi="Arial"/>
        <w:sz w:val="20"/>
      </w:rPr>
    </w:pPr>
  </w:p>
  <w:p w14:paraId="7A616924" w14:textId="77777777" w:rsidR="00CB2D63" w:rsidRPr="00013989" w:rsidRDefault="00CB2D63" w:rsidP="002547B7">
    <w:pPr>
      <w:pStyle w:val="Kopfzeile"/>
      <w:tabs>
        <w:tab w:val="clear" w:pos="4536"/>
        <w:tab w:val="clear" w:pos="9072"/>
        <w:tab w:val="left" w:pos="6521"/>
        <w:tab w:val="left" w:pos="6663"/>
        <w:tab w:val="right" w:pos="9720"/>
      </w:tabs>
      <w:ind w:right="565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6DFD" w14:textId="77777777" w:rsidR="00CB2D63" w:rsidRDefault="00CB2D63" w:rsidP="008520AC">
    <w:pPr>
      <w:pStyle w:val="Kopfzeile"/>
      <w:tabs>
        <w:tab w:val="clear" w:pos="4536"/>
        <w:tab w:val="clear" w:pos="9072"/>
        <w:tab w:val="left" w:pos="6379"/>
      </w:tabs>
      <w:ind w:right="-57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42DA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8485C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66EC9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B0276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5C50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FE6D3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C0DC2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A406B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FC2F2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1AFA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B51A3"/>
    <w:multiLevelType w:val="hybridMultilevel"/>
    <w:tmpl w:val="F6B4D9E6"/>
    <w:lvl w:ilvl="0" w:tplc="FEA826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27238"/>
    <w:multiLevelType w:val="hybridMultilevel"/>
    <w:tmpl w:val="20744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1F3F83"/>
    <w:multiLevelType w:val="hybridMultilevel"/>
    <w:tmpl w:val="75ACAA0A"/>
    <w:lvl w:ilvl="0" w:tplc="F31E69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BA1F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1A8E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A26F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8C01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D264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68C6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007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6083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F464B"/>
    <w:multiLevelType w:val="multilevel"/>
    <w:tmpl w:val="4180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A9E1AD2"/>
    <w:multiLevelType w:val="hybridMultilevel"/>
    <w:tmpl w:val="7A489C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495DC4"/>
    <w:multiLevelType w:val="hybridMultilevel"/>
    <w:tmpl w:val="F0BE6DD6"/>
    <w:lvl w:ilvl="0" w:tplc="FEA826FC">
      <w:numFmt w:val="bullet"/>
      <w:lvlText w:val="-"/>
      <w:lvlJc w:val="left"/>
      <w:pPr>
        <w:tabs>
          <w:tab w:val="num" w:pos="1444"/>
        </w:tabs>
        <w:ind w:left="14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num w:numId="1" w16cid:durableId="389311291">
    <w:abstractNumId w:val="9"/>
  </w:num>
  <w:num w:numId="2" w16cid:durableId="1965767499">
    <w:abstractNumId w:val="7"/>
  </w:num>
  <w:num w:numId="3" w16cid:durableId="2092316774">
    <w:abstractNumId w:val="6"/>
  </w:num>
  <w:num w:numId="4" w16cid:durableId="538662876">
    <w:abstractNumId w:val="5"/>
  </w:num>
  <w:num w:numId="5" w16cid:durableId="624967595">
    <w:abstractNumId w:val="4"/>
  </w:num>
  <w:num w:numId="6" w16cid:durableId="187254153">
    <w:abstractNumId w:val="8"/>
  </w:num>
  <w:num w:numId="7" w16cid:durableId="805004140">
    <w:abstractNumId w:val="3"/>
  </w:num>
  <w:num w:numId="8" w16cid:durableId="1754817977">
    <w:abstractNumId w:val="2"/>
  </w:num>
  <w:num w:numId="9" w16cid:durableId="2038920996">
    <w:abstractNumId w:val="1"/>
  </w:num>
  <w:num w:numId="10" w16cid:durableId="804008764">
    <w:abstractNumId w:val="0"/>
  </w:num>
  <w:num w:numId="11" w16cid:durableId="1154562826">
    <w:abstractNumId w:val="13"/>
  </w:num>
  <w:num w:numId="12" w16cid:durableId="1099447891">
    <w:abstractNumId w:val="14"/>
  </w:num>
  <w:num w:numId="13" w16cid:durableId="1028876877">
    <w:abstractNumId w:val="10"/>
  </w:num>
  <w:num w:numId="14" w16cid:durableId="270478144">
    <w:abstractNumId w:val="15"/>
  </w:num>
  <w:num w:numId="15" w16cid:durableId="119226882">
    <w:abstractNumId w:val="11"/>
  </w:num>
  <w:num w:numId="16" w16cid:durableId="13580452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>
      <o:colormru v:ext="edit" colors="#aaaeae,gray,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32"/>
    <w:rsid w:val="000012AC"/>
    <w:rsid w:val="000031D4"/>
    <w:rsid w:val="0001310E"/>
    <w:rsid w:val="00013989"/>
    <w:rsid w:val="00015D41"/>
    <w:rsid w:val="000165B3"/>
    <w:rsid w:val="00022613"/>
    <w:rsid w:val="000239F0"/>
    <w:rsid w:val="0002402C"/>
    <w:rsid w:val="00031CD9"/>
    <w:rsid w:val="0003489C"/>
    <w:rsid w:val="0004224F"/>
    <w:rsid w:val="00044D50"/>
    <w:rsid w:val="00047B78"/>
    <w:rsid w:val="00050074"/>
    <w:rsid w:val="00050905"/>
    <w:rsid w:val="00051D25"/>
    <w:rsid w:val="00052DCC"/>
    <w:rsid w:val="00056903"/>
    <w:rsid w:val="00061370"/>
    <w:rsid w:val="00062499"/>
    <w:rsid w:val="00071DDE"/>
    <w:rsid w:val="00074038"/>
    <w:rsid w:val="00074668"/>
    <w:rsid w:val="0007506F"/>
    <w:rsid w:val="00076C64"/>
    <w:rsid w:val="00076D75"/>
    <w:rsid w:val="00082239"/>
    <w:rsid w:val="00093621"/>
    <w:rsid w:val="000937BC"/>
    <w:rsid w:val="00093E19"/>
    <w:rsid w:val="0009770D"/>
    <w:rsid w:val="000A78B3"/>
    <w:rsid w:val="000B1F46"/>
    <w:rsid w:val="000B2279"/>
    <w:rsid w:val="000B2D21"/>
    <w:rsid w:val="000B4339"/>
    <w:rsid w:val="000B6F0C"/>
    <w:rsid w:val="000C3AD9"/>
    <w:rsid w:val="000C5B75"/>
    <w:rsid w:val="000C5DC8"/>
    <w:rsid w:val="000C70E9"/>
    <w:rsid w:val="000E46B0"/>
    <w:rsid w:val="000E724F"/>
    <w:rsid w:val="000F00E2"/>
    <w:rsid w:val="000F059D"/>
    <w:rsid w:val="000F3C42"/>
    <w:rsid w:val="000F6E32"/>
    <w:rsid w:val="0010032C"/>
    <w:rsid w:val="00101ECD"/>
    <w:rsid w:val="001028E5"/>
    <w:rsid w:val="001068F8"/>
    <w:rsid w:val="00111C3D"/>
    <w:rsid w:val="0012211A"/>
    <w:rsid w:val="001276E8"/>
    <w:rsid w:val="001324D8"/>
    <w:rsid w:val="00137203"/>
    <w:rsid w:val="00143FFB"/>
    <w:rsid w:val="001476AA"/>
    <w:rsid w:val="001550DC"/>
    <w:rsid w:val="00156725"/>
    <w:rsid w:val="0015711B"/>
    <w:rsid w:val="001601CF"/>
    <w:rsid w:val="001637B5"/>
    <w:rsid w:val="00163BA2"/>
    <w:rsid w:val="00164A0D"/>
    <w:rsid w:val="00165EA5"/>
    <w:rsid w:val="00166152"/>
    <w:rsid w:val="00166B2C"/>
    <w:rsid w:val="001670DB"/>
    <w:rsid w:val="00170137"/>
    <w:rsid w:val="00172F02"/>
    <w:rsid w:val="00173502"/>
    <w:rsid w:val="001743D3"/>
    <w:rsid w:val="00174576"/>
    <w:rsid w:val="00175924"/>
    <w:rsid w:val="00176389"/>
    <w:rsid w:val="00177412"/>
    <w:rsid w:val="00181753"/>
    <w:rsid w:val="00182554"/>
    <w:rsid w:val="001827DB"/>
    <w:rsid w:val="00183F32"/>
    <w:rsid w:val="001849D2"/>
    <w:rsid w:val="00187BD8"/>
    <w:rsid w:val="00195FBC"/>
    <w:rsid w:val="001A0224"/>
    <w:rsid w:val="001A1C19"/>
    <w:rsid w:val="001A5233"/>
    <w:rsid w:val="001A7FC7"/>
    <w:rsid w:val="001B221E"/>
    <w:rsid w:val="001B2B1A"/>
    <w:rsid w:val="001B7742"/>
    <w:rsid w:val="001C4064"/>
    <w:rsid w:val="001C61DC"/>
    <w:rsid w:val="001D2EB3"/>
    <w:rsid w:val="001D48E4"/>
    <w:rsid w:val="001D6DAB"/>
    <w:rsid w:val="001E1A71"/>
    <w:rsid w:val="001E4CBC"/>
    <w:rsid w:val="001E53A2"/>
    <w:rsid w:val="001E5494"/>
    <w:rsid w:val="001E6B40"/>
    <w:rsid w:val="001F0FC1"/>
    <w:rsid w:val="001F2F31"/>
    <w:rsid w:val="001F506A"/>
    <w:rsid w:val="001F57E7"/>
    <w:rsid w:val="002074A0"/>
    <w:rsid w:val="00220AE3"/>
    <w:rsid w:val="002239B1"/>
    <w:rsid w:val="00227D0C"/>
    <w:rsid w:val="00231908"/>
    <w:rsid w:val="0023606C"/>
    <w:rsid w:val="00236CCB"/>
    <w:rsid w:val="00237C83"/>
    <w:rsid w:val="00246D92"/>
    <w:rsid w:val="002471C4"/>
    <w:rsid w:val="00252CD7"/>
    <w:rsid w:val="00253B5F"/>
    <w:rsid w:val="002547B7"/>
    <w:rsid w:val="0025568F"/>
    <w:rsid w:val="002629B8"/>
    <w:rsid w:val="002720C8"/>
    <w:rsid w:val="00272C01"/>
    <w:rsid w:val="002736D7"/>
    <w:rsid w:val="00274C51"/>
    <w:rsid w:val="00275132"/>
    <w:rsid w:val="00276D04"/>
    <w:rsid w:val="002778D2"/>
    <w:rsid w:val="00277A23"/>
    <w:rsid w:val="00280CA8"/>
    <w:rsid w:val="00281D57"/>
    <w:rsid w:val="0029092A"/>
    <w:rsid w:val="00290B76"/>
    <w:rsid w:val="00291F06"/>
    <w:rsid w:val="002929B3"/>
    <w:rsid w:val="002929F3"/>
    <w:rsid w:val="00293050"/>
    <w:rsid w:val="00296206"/>
    <w:rsid w:val="002A036D"/>
    <w:rsid w:val="002A0D7C"/>
    <w:rsid w:val="002A0F2E"/>
    <w:rsid w:val="002A41DE"/>
    <w:rsid w:val="002B1236"/>
    <w:rsid w:val="002B1642"/>
    <w:rsid w:val="002C6EB8"/>
    <w:rsid w:val="002D10F2"/>
    <w:rsid w:val="002D2F42"/>
    <w:rsid w:val="002D3F7C"/>
    <w:rsid w:val="002D53F2"/>
    <w:rsid w:val="002D7BB3"/>
    <w:rsid w:val="002D7FC9"/>
    <w:rsid w:val="002E1C25"/>
    <w:rsid w:val="002F2BC5"/>
    <w:rsid w:val="002F7B6D"/>
    <w:rsid w:val="00303425"/>
    <w:rsid w:val="00307BDE"/>
    <w:rsid w:val="003115FA"/>
    <w:rsid w:val="00311DBD"/>
    <w:rsid w:val="003120E6"/>
    <w:rsid w:val="003134AA"/>
    <w:rsid w:val="00313A8E"/>
    <w:rsid w:val="003154E9"/>
    <w:rsid w:val="003163F2"/>
    <w:rsid w:val="003164D4"/>
    <w:rsid w:val="00321C45"/>
    <w:rsid w:val="003300F9"/>
    <w:rsid w:val="00332B1F"/>
    <w:rsid w:val="0033449C"/>
    <w:rsid w:val="00334FF7"/>
    <w:rsid w:val="0033697A"/>
    <w:rsid w:val="00336AB6"/>
    <w:rsid w:val="00340A4E"/>
    <w:rsid w:val="00341927"/>
    <w:rsid w:val="00341A72"/>
    <w:rsid w:val="00344891"/>
    <w:rsid w:val="003466DC"/>
    <w:rsid w:val="00346B6A"/>
    <w:rsid w:val="00354F6D"/>
    <w:rsid w:val="003572E4"/>
    <w:rsid w:val="0036022C"/>
    <w:rsid w:val="003626F7"/>
    <w:rsid w:val="003627C2"/>
    <w:rsid w:val="00364DBA"/>
    <w:rsid w:val="00364EAF"/>
    <w:rsid w:val="00367FA1"/>
    <w:rsid w:val="0037666A"/>
    <w:rsid w:val="00380C51"/>
    <w:rsid w:val="0038178A"/>
    <w:rsid w:val="0038486B"/>
    <w:rsid w:val="00384A2B"/>
    <w:rsid w:val="003850A1"/>
    <w:rsid w:val="0038584B"/>
    <w:rsid w:val="00387388"/>
    <w:rsid w:val="00387596"/>
    <w:rsid w:val="003876BC"/>
    <w:rsid w:val="003901AB"/>
    <w:rsid w:val="003953B8"/>
    <w:rsid w:val="003974F9"/>
    <w:rsid w:val="003A04C0"/>
    <w:rsid w:val="003A1F5C"/>
    <w:rsid w:val="003A2A50"/>
    <w:rsid w:val="003A34D3"/>
    <w:rsid w:val="003A6AA2"/>
    <w:rsid w:val="003B1C28"/>
    <w:rsid w:val="003B1DCE"/>
    <w:rsid w:val="003B4F84"/>
    <w:rsid w:val="003B5C7C"/>
    <w:rsid w:val="003C005D"/>
    <w:rsid w:val="003C017E"/>
    <w:rsid w:val="003C15CB"/>
    <w:rsid w:val="003C3088"/>
    <w:rsid w:val="003C36F5"/>
    <w:rsid w:val="003C410E"/>
    <w:rsid w:val="003C53EC"/>
    <w:rsid w:val="003D5D12"/>
    <w:rsid w:val="003D6C04"/>
    <w:rsid w:val="003E1114"/>
    <w:rsid w:val="003E7A2E"/>
    <w:rsid w:val="003F054A"/>
    <w:rsid w:val="003F1476"/>
    <w:rsid w:val="003F52D1"/>
    <w:rsid w:val="003F7137"/>
    <w:rsid w:val="003F755E"/>
    <w:rsid w:val="00400778"/>
    <w:rsid w:val="004016AE"/>
    <w:rsid w:val="00402B09"/>
    <w:rsid w:val="0040485F"/>
    <w:rsid w:val="00406C01"/>
    <w:rsid w:val="0040744B"/>
    <w:rsid w:val="00411263"/>
    <w:rsid w:val="0041250D"/>
    <w:rsid w:val="004128F2"/>
    <w:rsid w:val="00412CE6"/>
    <w:rsid w:val="00414178"/>
    <w:rsid w:val="00416457"/>
    <w:rsid w:val="0041799F"/>
    <w:rsid w:val="00424896"/>
    <w:rsid w:val="00426B01"/>
    <w:rsid w:val="0042773E"/>
    <w:rsid w:val="00427DDF"/>
    <w:rsid w:val="004322BC"/>
    <w:rsid w:val="00435D40"/>
    <w:rsid w:val="0043794F"/>
    <w:rsid w:val="00437D29"/>
    <w:rsid w:val="00442C4A"/>
    <w:rsid w:val="00450114"/>
    <w:rsid w:val="00452930"/>
    <w:rsid w:val="004546E2"/>
    <w:rsid w:val="0045518F"/>
    <w:rsid w:val="0045708B"/>
    <w:rsid w:val="00461087"/>
    <w:rsid w:val="0046135F"/>
    <w:rsid w:val="004621DF"/>
    <w:rsid w:val="004706DE"/>
    <w:rsid w:val="00480CCB"/>
    <w:rsid w:val="00484C15"/>
    <w:rsid w:val="00495CC2"/>
    <w:rsid w:val="0049657E"/>
    <w:rsid w:val="004A12BB"/>
    <w:rsid w:val="004A217F"/>
    <w:rsid w:val="004A2A7D"/>
    <w:rsid w:val="004A3901"/>
    <w:rsid w:val="004A4563"/>
    <w:rsid w:val="004A607D"/>
    <w:rsid w:val="004A64BC"/>
    <w:rsid w:val="004B0B2E"/>
    <w:rsid w:val="004B61F1"/>
    <w:rsid w:val="004B6369"/>
    <w:rsid w:val="004B6CF9"/>
    <w:rsid w:val="004B7EE7"/>
    <w:rsid w:val="004C171B"/>
    <w:rsid w:val="004C45A3"/>
    <w:rsid w:val="004C48C7"/>
    <w:rsid w:val="004C721E"/>
    <w:rsid w:val="004D5D3F"/>
    <w:rsid w:val="004D77B3"/>
    <w:rsid w:val="004D7EA0"/>
    <w:rsid w:val="004E2B16"/>
    <w:rsid w:val="004E2EF5"/>
    <w:rsid w:val="004E31C9"/>
    <w:rsid w:val="004E5D46"/>
    <w:rsid w:val="004F0063"/>
    <w:rsid w:val="004F2574"/>
    <w:rsid w:val="004F5985"/>
    <w:rsid w:val="004F62AD"/>
    <w:rsid w:val="004F7712"/>
    <w:rsid w:val="0050357C"/>
    <w:rsid w:val="00505849"/>
    <w:rsid w:val="0051050C"/>
    <w:rsid w:val="005109FB"/>
    <w:rsid w:val="00511AE2"/>
    <w:rsid w:val="00511F08"/>
    <w:rsid w:val="00512347"/>
    <w:rsid w:val="005171A5"/>
    <w:rsid w:val="00517FFA"/>
    <w:rsid w:val="00520C04"/>
    <w:rsid w:val="005217EC"/>
    <w:rsid w:val="00524E68"/>
    <w:rsid w:val="00530DE9"/>
    <w:rsid w:val="0053157D"/>
    <w:rsid w:val="005331C4"/>
    <w:rsid w:val="00536403"/>
    <w:rsid w:val="005460B7"/>
    <w:rsid w:val="00546A67"/>
    <w:rsid w:val="0054703D"/>
    <w:rsid w:val="00550251"/>
    <w:rsid w:val="00553280"/>
    <w:rsid w:val="00555273"/>
    <w:rsid w:val="00556344"/>
    <w:rsid w:val="00560447"/>
    <w:rsid w:val="0056503F"/>
    <w:rsid w:val="0056536D"/>
    <w:rsid w:val="005668C2"/>
    <w:rsid w:val="00567956"/>
    <w:rsid w:val="00570C32"/>
    <w:rsid w:val="00571AA5"/>
    <w:rsid w:val="005722D0"/>
    <w:rsid w:val="005747B8"/>
    <w:rsid w:val="00575420"/>
    <w:rsid w:val="00577446"/>
    <w:rsid w:val="005828BD"/>
    <w:rsid w:val="00584AD5"/>
    <w:rsid w:val="00591918"/>
    <w:rsid w:val="00593313"/>
    <w:rsid w:val="00594DE6"/>
    <w:rsid w:val="00595102"/>
    <w:rsid w:val="005A569A"/>
    <w:rsid w:val="005B07AD"/>
    <w:rsid w:val="005B15BA"/>
    <w:rsid w:val="005B1DF1"/>
    <w:rsid w:val="005B7C57"/>
    <w:rsid w:val="005B7FFC"/>
    <w:rsid w:val="005C0042"/>
    <w:rsid w:val="005C3033"/>
    <w:rsid w:val="005C4F3D"/>
    <w:rsid w:val="005C6F0C"/>
    <w:rsid w:val="005D6882"/>
    <w:rsid w:val="005D7F7A"/>
    <w:rsid w:val="005E6505"/>
    <w:rsid w:val="005E6FB4"/>
    <w:rsid w:val="005E76D7"/>
    <w:rsid w:val="00601F5D"/>
    <w:rsid w:val="006066D0"/>
    <w:rsid w:val="00607E21"/>
    <w:rsid w:val="0061305A"/>
    <w:rsid w:val="006141BC"/>
    <w:rsid w:val="00615CFD"/>
    <w:rsid w:val="006163E6"/>
    <w:rsid w:val="00617991"/>
    <w:rsid w:val="00621A93"/>
    <w:rsid w:val="0062339A"/>
    <w:rsid w:val="00625754"/>
    <w:rsid w:val="00626921"/>
    <w:rsid w:val="00626CC1"/>
    <w:rsid w:val="00631809"/>
    <w:rsid w:val="00633D9C"/>
    <w:rsid w:val="00634404"/>
    <w:rsid w:val="00636B71"/>
    <w:rsid w:val="00640E1F"/>
    <w:rsid w:val="00641769"/>
    <w:rsid w:val="0064491A"/>
    <w:rsid w:val="00645B9B"/>
    <w:rsid w:val="006500FA"/>
    <w:rsid w:val="0065099A"/>
    <w:rsid w:val="006610B0"/>
    <w:rsid w:val="0066667E"/>
    <w:rsid w:val="006672D8"/>
    <w:rsid w:val="006679E8"/>
    <w:rsid w:val="006779E4"/>
    <w:rsid w:val="006820A5"/>
    <w:rsid w:val="006834F5"/>
    <w:rsid w:val="00687CE9"/>
    <w:rsid w:val="00691E1B"/>
    <w:rsid w:val="00692C03"/>
    <w:rsid w:val="00693AAF"/>
    <w:rsid w:val="006965B7"/>
    <w:rsid w:val="006A3D43"/>
    <w:rsid w:val="006A4A68"/>
    <w:rsid w:val="006A7118"/>
    <w:rsid w:val="006B5350"/>
    <w:rsid w:val="006B56F8"/>
    <w:rsid w:val="006B6EB8"/>
    <w:rsid w:val="006B7FFB"/>
    <w:rsid w:val="006C1952"/>
    <w:rsid w:val="006D07C1"/>
    <w:rsid w:val="006D2787"/>
    <w:rsid w:val="006D3357"/>
    <w:rsid w:val="006D6E51"/>
    <w:rsid w:val="006E053A"/>
    <w:rsid w:val="006E4630"/>
    <w:rsid w:val="006E733A"/>
    <w:rsid w:val="006E7DFB"/>
    <w:rsid w:val="006F0548"/>
    <w:rsid w:val="006F3571"/>
    <w:rsid w:val="006F73CA"/>
    <w:rsid w:val="00700A9D"/>
    <w:rsid w:val="00700ECE"/>
    <w:rsid w:val="00705DBA"/>
    <w:rsid w:val="00706F75"/>
    <w:rsid w:val="00713B43"/>
    <w:rsid w:val="00713F6A"/>
    <w:rsid w:val="0071510F"/>
    <w:rsid w:val="007206DF"/>
    <w:rsid w:val="0072072C"/>
    <w:rsid w:val="007255D8"/>
    <w:rsid w:val="00725D22"/>
    <w:rsid w:val="00731013"/>
    <w:rsid w:val="00732410"/>
    <w:rsid w:val="00733A6F"/>
    <w:rsid w:val="00737F3D"/>
    <w:rsid w:val="00742F4F"/>
    <w:rsid w:val="00744110"/>
    <w:rsid w:val="007450D6"/>
    <w:rsid w:val="00746918"/>
    <w:rsid w:val="00750971"/>
    <w:rsid w:val="007512E8"/>
    <w:rsid w:val="00752734"/>
    <w:rsid w:val="007548D2"/>
    <w:rsid w:val="00756AFD"/>
    <w:rsid w:val="00760F18"/>
    <w:rsid w:val="0076715A"/>
    <w:rsid w:val="00771157"/>
    <w:rsid w:val="00772DED"/>
    <w:rsid w:val="007855E1"/>
    <w:rsid w:val="0078590C"/>
    <w:rsid w:val="00793904"/>
    <w:rsid w:val="00795FE8"/>
    <w:rsid w:val="00796D71"/>
    <w:rsid w:val="007973B3"/>
    <w:rsid w:val="00797E2D"/>
    <w:rsid w:val="007A1EF7"/>
    <w:rsid w:val="007A2A9B"/>
    <w:rsid w:val="007A2EF2"/>
    <w:rsid w:val="007A385A"/>
    <w:rsid w:val="007A513A"/>
    <w:rsid w:val="007B367F"/>
    <w:rsid w:val="007B56A5"/>
    <w:rsid w:val="007C295E"/>
    <w:rsid w:val="007C2A6A"/>
    <w:rsid w:val="007C7D6B"/>
    <w:rsid w:val="007E3369"/>
    <w:rsid w:val="007E34E2"/>
    <w:rsid w:val="007E35F9"/>
    <w:rsid w:val="007E45A4"/>
    <w:rsid w:val="007E4F3B"/>
    <w:rsid w:val="007E52C8"/>
    <w:rsid w:val="007E6005"/>
    <w:rsid w:val="007E79BF"/>
    <w:rsid w:val="0080066F"/>
    <w:rsid w:val="00804F07"/>
    <w:rsid w:val="00810409"/>
    <w:rsid w:val="00817536"/>
    <w:rsid w:val="00827DE9"/>
    <w:rsid w:val="00830588"/>
    <w:rsid w:val="008315AC"/>
    <w:rsid w:val="00832836"/>
    <w:rsid w:val="008356AE"/>
    <w:rsid w:val="00836818"/>
    <w:rsid w:val="00836CF7"/>
    <w:rsid w:val="008377AC"/>
    <w:rsid w:val="0085036F"/>
    <w:rsid w:val="008514E3"/>
    <w:rsid w:val="008520AC"/>
    <w:rsid w:val="00855A79"/>
    <w:rsid w:val="00856E71"/>
    <w:rsid w:val="0086023B"/>
    <w:rsid w:val="00866B62"/>
    <w:rsid w:val="00873234"/>
    <w:rsid w:val="008739F6"/>
    <w:rsid w:val="0087657A"/>
    <w:rsid w:val="00880DD9"/>
    <w:rsid w:val="00884783"/>
    <w:rsid w:val="00895720"/>
    <w:rsid w:val="008A5CDA"/>
    <w:rsid w:val="008A78B5"/>
    <w:rsid w:val="008A7D08"/>
    <w:rsid w:val="008B51A9"/>
    <w:rsid w:val="008C3E54"/>
    <w:rsid w:val="008C4037"/>
    <w:rsid w:val="008C4095"/>
    <w:rsid w:val="008C490A"/>
    <w:rsid w:val="008C4F2F"/>
    <w:rsid w:val="008C5BAC"/>
    <w:rsid w:val="008D1CA9"/>
    <w:rsid w:val="008D2E87"/>
    <w:rsid w:val="008E0476"/>
    <w:rsid w:val="008E08A0"/>
    <w:rsid w:val="008E0F73"/>
    <w:rsid w:val="008E188D"/>
    <w:rsid w:val="008E2005"/>
    <w:rsid w:val="008E4411"/>
    <w:rsid w:val="008E5E7E"/>
    <w:rsid w:val="008E7BC9"/>
    <w:rsid w:val="008F3A88"/>
    <w:rsid w:val="008F7507"/>
    <w:rsid w:val="00900A00"/>
    <w:rsid w:val="0090125C"/>
    <w:rsid w:val="00901B55"/>
    <w:rsid w:val="00903182"/>
    <w:rsid w:val="00904AA1"/>
    <w:rsid w:val="0090713B"/>
    <w:rsid w:val="009130F5"/>
    <w:rsid w:val="00913B9A"/>
    <w:rsid w:val="0092085A"/>
    <w:rsid w:val="009226C7"/>
    <w:rsid w:val="009244F9"/>
    <w:rsid w:val="00933219"/>
    <w:rsid w:val="0093381E"/>
    <w:rsid w:val="009340D1"/>
    <w:rsid w:val="009345FC"/>
    <w:rsid w:val="009349C7"/>
    <w:rsid w:val="009377E5"/>
    <w:rsid w:val="00943299"/>
    <w:rsid w:val="00946695"/>
    <w:rsid w:val="00947CD1"/>
    <w:rsid w:val="0095589D"/>
    <w:rsid w:val="00956A36"/>
    <w:rsid w:val="00962AA9"/>
    <w:rsid w:val="009642EF"/>
    <w:rsid w:val="00967A82"/>
    <w:rsid w:val="00971F9A"/>
    <w:rsid w:val="009723DA"/>
    <w:rsid w:val="00974727"/>
    <w:rsid w:val="00975E34"/>
    <w:rsid w:val="00977E61"/>
    <w:rsid w:val="00981923"/>
    <w:rsid w:val="00983DF6"/>
    <w:rsid w:val="0098768B"/>
    <w:rsid w:val="0099273A"/>
    <w:rsid w:val="00994373"/>
    <w:rsid w:val="009962D9"/>
    <w:rsid w:val="009962E0"/>
    <w:rsid w:val="00996610"/>
    <w:rsid w:val="009A0008"/>
    <w:rsid w:val="009A1FE7"/>
    <w:rsid w:val="009A385E"/>
    <w:rsid w:val="009A57A4"/>
    <w:rsid w:val="009B1DB5"/>
    <w:rsid w:val="009B5567"/>
    <w:rsid w:val="009C0531"/>
    <w:rsid w:val="009C399A"/>
    <w:rsid w:val="009C3D28"/>
    <w:rsid w:val="009C62DD"/>
    <w:rsid w:val="009D30F3"/>
    <w:rsid w:val="009D4E78"/>
    <w:rsid w:val="009D7501"/>
    <w:rsid w:val="009E0837"/>
    <w:rsid w:val="009E1CCE"/>
    <w:rsid w:val="009E4EC7"/>
    <w:rsid w:val="009E52F9"/>
    <w:rsid w:val="009E5DA3"/>
    <w:rsid w:val="00A0172B"/>
    <w:rsid w:val="00A02574"/>
    <w:rsid w:val="00A10572"/>
    <w:rsid w:val="00A14DF9"/>
    <w:rsid w:val="00A16D84"/>
    <w:rsid w:val="00A17463"/>
    <w:rsid w:val="00A261DD"/>
    <w:rsid w:val="00A26BFD"/>
    <w:rsid w:val="00A311D8"/>
    <w:rsid w:val="00A33D21"/>
    <w:rsid w:val="00A343AA"/>
    <w:rsid w:val="00A364C7"/>
    <w:rsid w:val="00A415C8"/>
    <w:rsid w:val="00A45B57"/>
    <w:rsid w:val="00A45C6E"/>
    <w:rsid w:val="00A52496"/>
    <w:rsid w:val="00A53F10"/>
    <w:rsid w:val="00A545AA"/>
    <w:rsid w:val="00A56318"/>
    <w:rsid w:val="00A67596"/>
    <w:rsid w:val="00A67DAD"/>
    <w:rsid w:val="00A7322A"/>
    <w:rsid w:val="00A7497B"/>
    <w:rsid w:val="00A750C1"/>
    <w:rsid w:val="00A753DF"/>
    <w:rsid w:val="00A77E70"/>
    <w:rsid w:val="00A81CA1"/>
    <w:rsid w:val="00A843BB"/>
    <w:rsid w:val="00A8527D"/>
    <w:rsid w:val="00A86830"/>
    <w:rsid w:val="00A90374"/>
    <w:rsid w:val="00A90D8D"/>
    <w:rsid w:val="00A92148"/>
    <w:rsid w:val="00A93D80"/>
    <w:rsid w:val="00AA39D1"/>
    <w:rsid w:val="00AA75E1"/>
    <w:rsid w:val="00AA782E"/>
    <w:rsid w:val="00AC0455"/>
    <w:rsid w:val="00AC1A22"/>
    <w:rsid w:val="00AC2391"/>
    <w:rsid w:val="00AD1B7C"/>
    <w:rsid w:val="00AD4C82"/>
    <w:rsid w:val="00AD5505"/>
    <w:rsid w:val="00AE0499"/>
    <w:rsid w:val="00AE51DF"/>
    <w:rsid w:val="00AE55BB"/>
    <w:rsid w:val="00AF360E"/>
    <w:rsid w:val="00AF7EF9"/>
    <w:rsid w:val="00B024A8"/>
    <w:rsid w:val="00B0426B"/>
    <w:rsid w:val="00B05D49"/>
    <w:rsid w:val="00B103A0"/>
    <w:rsid w:val="00B14690"/>
    <w:rsid w:val="00B1498F"/>
    <w:rsid w:val="00B15F21"/>
    <w:rsid w:val="00B162CC"/>
    <w:rsid w:val="00B17144"/>
    <w:rsid w:val="00B25449"/>
    <w:rsid w:val="00B26A35"/>
    <w:rsid w:val="00B30AA5"/>
    <w:rsid w:val="00B31F94"/>
    <w:rsid w:val="00B36975"/>
    <w:rsid w:val="00B36CEB"/>
    <w:rsid w:val="00B379E0"/>
    <w:rsid w:val="00B401A7"/>
    <w:rsid w:val="00B4069B"/>
    <w:rsid w:val="00B411CD"/>
    <w:rsid w:val="00B4266D"/>
    <w:rsid w:val="00B453EE"/>
    <w:rsid w:val="00B45D6D"/>
    <w:rsid w:val="00B513DB"/>
    <w:rsid w:val="00B61CD2"/>
    <w:rsid w:val="00B6256F"/>
    <w:rsid w:val="00B6376E"/>
    <w:rsid w:val="00B646AB"/>
    <w:rsid w:val="00B656BC"/>
    <w:rsid w:val="00B65B94"/>
    <w:rsid w:val="00B67C37"/>
    <w:rsid w:val="00B67F02"/>
    <w:rsid w:val="00B70EB1"/>
    <w:rsid w:val="00B7147A"/>
    <w:rsid w:val="00B73A5A"/>
    <w:rsid w:val="00B73BF7"/>
    <w:rsid w:val="00B74C1F"/>
    <w:rsid w:val="00B75F97"/>
    <w:rsid w:val="00B811AE"/>
    <w:rsid w:val="00B82DE4"/>
    <w:rsid w:val="00B832B5"/>
    <w:rsid w:val="00B8544F"/>
    <w:rsid w:val="00B9000D"/>
    <w:rsid w:val="00B938FA"/>
    <w:rsid w:val="00B95898"/>
    <w:rsid w:val="00B96E4B"/>
    <w:rsid w:val="00BA12AD"/>
    <w:rsid w:val="00BA2ABF"/>
    <w:rsid w:val="00BA2BC4"/>
    <w:rsid w:val="00BA4888"/>
    <w:rsid w:val="00BA5D5E"/>
    <w:rsid w:val="00BA64CC"/>
    <w:rsid w:val="00BB1752"/>
    <w:rsid w:val="00BB2948"/>
    <w:rsid w:val="00BB4100"/>
    <w:rsid w:val="00BB5401"/>
    <w:rsid w:val="00BC3BDC"/>
    <w:rsid w:val="00BC3ED1"/>
    <w:rsid w:val="00BD0299"/>
    <w:rsid w:val="00BD0C71"/>
    <w:rsid w:val="00BD1780"/>
    <w:rsid w:val="00BD2CFE"/>
    <w:rsid w:val="00BD65E9"/>
    <w:rsid w:val="00BD6687"/>
    <w:rsid w:val="00BF356D"/>
    <w:rsid w:val="00BF64AF"/>
    <w:rsid w:val="00BF725B"/>
    <w:rsid w:val="00C00593"/>
    <w:rsid w:val="00C04B71"/>
    <w:rsid w:val="00C13A78"/>
    <w:rsid w:val="00C159BB"/>
    <w:rsid w:val="00C17D9C"/>
    <w:rsid w:val="00C20A45"/>
    <w:rsid w:val="00C22014"/>
    <w:rsid w:val="00C2305A"/>
    <w:rsid w:val="00C2415D"/>
    <w:rsid w:val="00C249B4"/>
    <w:rsid w:val="00C24A8E"/>
    <w:rsid w:val="00C2522D"/>
    <w:rsid w:val="00C26A39"/>
    <w:rsid w:val="00C302AF"/>
    <w:rsid w:val="00C50324"/>
    <w:rsid w:val="00C51141"/>
    <w:rsid w:val="00C51C1A"/>
    <w:rsid w:val="00C5227A"/>
    <w:rsid w:val="00C55AEE"/>
    <w:rsid w:val="00C56919"/>
    <w:rsid w:val="00C61D07"/>
    <w:rsid w:val="00C620BF"/>
    <w:rsid w:val="00C66709"/>
    <w:rsid w:val="00C709FA"/>
    <w:rsid w:val="00C722DF"/>
    <w:rsid w:val="00C74DEA"/>
    <w:rsid w:val="00C75266"/>
    <w:rsid w:val="00C832BB"/>
    <w:rsid w:val="00CA1322"/>
    <w:rsid w:val="00CA29B4"/>
    <w:rsid w:val="00CA6C56"/>
    <w:rsid w:val="00CB1529"/>
    <w:rsid w:val="00CB2D63"/>
    <w:rsid w:val="00CB2F7D"/>
    <w:rsid w:val="00CB6310"/>
    <w:rsid w:val="00CB6C18"/>
    <w:rsid w:val="00CC2CBF"/>
    <w:rsid w:val="00CC2F7C"/>
    <w:rsid w:val="00CC4CE5"/>
    <w:rsid w:val="00CD28C4"/>
    <w:rsid w:val="00CD48FB"/>
    <w:rsid w:val="00CD6689"/>
    <w:rsid w:val="00CD6DF8"/>
    <w:rsid w:val="00CE074D"/>
    <w:rsid w:val="00CE685E"/>
    <w:rsid w:val="00CF168E"/>
    <w:rsid w:val="00CF6B2A"/>
    <w:rsid w:val="00D13E76"/>
    <w:rsid w:val="00D2074B"/>
    <w:rsid w:val="00D20B12"/>
    <w:rsid w:val="00D21A86"/>
    <w:rsid w:val="00D24178"/>
    <w:rsid w:val="00D2564A"/>
    <w:rsid w:val="00D30957"/>
    <w:rsid w:val="00D3196C"/>
    <w:rsid w:val="00D37A5A"/>
    <w:rsid w:val="00D37E4B"/>
    <w:rsid w:val="00D40F04"/>
    <w:rsid w:val="00D4262E"/>
    <w:rsid w:val="00D43A85"/>
    <w:rsid w:val="00D451D7"/>
    <w:rsid w:val="00D50C98"/>
    <w:rsid w:val="00D53ACE"/>
    <w:rsid w:val="00D54CEE"/>
    <w:rsid w:val="00D57371"/>
    <w:rsid w:val="00D60B36"/>
    <w:rsid w:val="00D649E9"/>
    <w:rsid w:val="00D71097"/>
    <w:rsid w:val="00D72D4C"/>
    <w:rsid w:val="00D75383"/>
    <w:rsid w:val="00D76A88"/>
    <w:rsid w:val="00D8572F"/>
    <w:rsid w:val="00D87033"/>
    <w:rsid w:val="00D919BA"/>
    <w:rsid w:val="00D93723"/>
    <w:rsid w:val="00D94990"/>
    <w:rsid w:val="00DA113A"/>
    <w:rsid w:val="00DA118E"/>
    <w:rsid w:val="00DA3033"/>
    <w:rsid w:val="00DA357C"/>
    <w:rsid w:val="00DA530B"/>
    <w:rsid w:val="00DA62CF"/>
    <w:rsid w:val="00DA7EAF"/>
    <w:rsid w:val="00DA7FC8"/>
    <w:rsid w:val="00DB0553"/>
    <w:rsid w:val="00DB0F39"/>
    <w:rsid w:val="00DB2267"/>
    <w:rsid w:val="00DB2B8F"/>
    <w:rsid w:val="00DB4AC4"/>
    <w:rsid w:val="00DB4DAE"/>
    <w:rsid w:val="00DB5009"/>
    <w:rsid w:val="00DC058B"/>
    <w:rsid w:val="00DC68BF"/>
    <w:rsid w:val="00DD167B"/>
    <w:rsid w:val="00DD1EFD"/>
    <w:rsid w:val="00DD382C"/>
    <w:rsid w:val="00DE161C"/>
    <w:rsid w:val="00DE1E36"/>
    <w:rsid w:val="00DF5D5F"/>
    <w:rsid w:val="00DF774C"/>
    <w:rsid w:val="00DF780B"/>
    <w:rsid w:val="00E02A94"/>
    <w:rsid w:val="00E04597"/>
    <w:rsid w:val="00E04A9B"/>
    <w:rsid w:val="00E04AD7"/>
    <w:rsid w:val="00E07FEF"/>
    <w:rsid w:val="00E15050"/>
    <w:rsid w:val="00E15D5B"/>
    <w:rsid w:val="00E1752C"/>
    <w:rsid w:val="00E200FD"/>
    <w:rsid w:val="00E207D9"/>
    <w:rsid w:val="00E24C4F"/>
    <w:rsid w:val="00E25554"/>
    <w:rsid w:val="00E2601A"/>
    <w:rsid w:val="00E27DAA"/>
    <w:rsid w:val="00E31DF8"/>
    <w:rsid w:val="00E356C1"/>
    <w:rsid w:val="00E361B4"/>
    <w:rsid w:val="00E4040B"/>
    <w:rsid w:val="00E41A66"/>
    <w:rsid w:val="00E42D4B"/>
    <w:rsid w:val="00E43243"/>
    <w:rsid w:val="00E5275A"/>
    <w:rsid w:val="00E530D5"/>
    <w:rsid w:val="00E5331C"/>
    <w:rsid w:val="00E5541A"/>
    <w:rsid w:val="00E56A6B"/>
    <w:rsid w:val="00E5732D"/>
    <w:rsid w:val="00E575B5"/>
    <w:rsid w:val="00E620A2"/>
    <w:rsid w:val="00E66873"/>
    <w:rsid w:val="00E70627"/>
    <w:rsid w:val="00E70BB5"/>
    <w:rsid w:val="00E75AF6"/>
    <w:rsid w:val="00E8356C"/>
    <w:rsid w:val="00E83808"/>
    <w:rsid w:val="00E86E22"/>
    <w:rsid w:val="00E87E0B"/>
    <w:rsid w:val="00EA008A"/>
    <w:rsid w:val="00EA662E"/>
    <w:rsid w:val="00EA6B24"/>
    <w:rsid w:val="00EB1137"/>
    <w:rsid w:val="00EB178C"/>
    <w:rsid w:val="00EB470A"/>
    <w:rsid w:val="00EB4C27"/>
    <w:rsid w:val="00EC0B06"/>
    <w:rsid w:val="00EC2F23"/>
    <w:rsid w:val="00EC366C"/>
    <w:rsid w:val="00EC3C90"/>
    <w:rsid w:val="00EC4154"/>
    <w:rsid w:val="00EC7FA6"/>
    <w:rsid w:val="00ED342E"/>
    <w:rsid w:val="00ED3646"/>
    <w:rsid w:val="00ED439E"/>
    <w:rsid w:val="00ED651F"/>
    <w:rsid w:val="00ED753B"/>
    <w:rsid w:val="00EE0701"/>
    <w:rsid w:val="00EE4F55"/>
    <w:rsid w:val="00EE637F"/>
    <w:rsid w:val="00EE68A6"/>
    <w:rsid w:val="00EF0CD1"/>
    <w:rsid w:val="00EF291A"/>
    <w:rsid w:val="00F0574E"/>
    <w:rsid w:val="00F0697F"/>
    <w:rsid w:val="00F06AD6"/>
    <w:rsid w:val="00F10776"/>
    <w:rsid w:val="00F10AAF"/>
    <w:rsid w:val="00F1321F"/>
    <w:rsid w:val="00F14688"/>
    <w:rsid w:val="00F15507"/>
    <w:rsid w:val="00F177E6"/>
    <w:rsid w:val="00F2059C"/>
    <w:rsid w:val="00F31ED6"/>
    <w:rsid w:val="00F338F0"/>
    <w:rsid w:val="00F35272"/>
    <w:rsid w:val="00F446FB"/>
    <w:rsid w:val="00F46220"/>
    <w:rsid w:val="00F47319"/>
    <w:rsid w:val="00F47C9D"/>
    <w:rsid w:val="00F507FA"/>
    <w:rsid w:val="00F51F44"/>
    <w:rsid w:val="00F52970"/>
    <w:rsid w:val="00F532A1"/>
    <w:rsid w:val="00F569FE"/>
    <w:rsid w:val="00F574D8"/>
    <w:rsid w:val="00F61D28"/>
    <w:rsid w:val="00F66504"/>
    <w:rsid w:val="00F667AE"/>
    <w:rsid w:val="00F66E29"/>
    <w:rsid w:val="00F67399"/>
    <w:rsid w:val="00F67625"/>
    <w:rsid w:val="00F73712"/>
    <w:rsid w:val="00F7425F"/>
    <w:rsid w:val="00F743A5"/>
    <w:rsid w:val="00F74F51"/>
    <w:rsid w:val="00F75DFB"/>
    <w:rsid w:val="00F77903"/>
    <w:rsid w:val="00F80D2A"/>
    <w:rsid w:val="00F83F8B"/>
    <w:rsid w:val="00F84432"/>
    <w:rsid w:val="00F86080"/>
    <w:rsid w:val="00F91868"/>
    <w:rsid w:val="00F92487"/>
    <w:rsid w:val="00FA053B"/>
    <w:rsid w:val="00FA0F68"/>
    <w:rsid w:val="00FA2BB8"/>
    <w:rsid w:val="00FA2EBB"/>
    <w:rsid w:val="00FA4568"/>
    <w:rsid w:val="00FA6C15"/>
    <w:rsid w:val="00FB0292"/>
    <w:rsid w:val="00FB3C4D"/>
    <w:rsid w:val="00FB575E"/>
    <w:rsid w:val="00FB695B"/>
    <w:rsid w:val="00FB7018"/>
    <w:rsid w:val="00FB7331"/>
    <w:rsid w:val="00FB78BF"/>
    <w:rsid w:val="00FC0FCA"/>
    <w:rsid w:val="00FC1211"/>
    <w:rsid w:val="00FC2E3C"/>
    <w:rsid w:val="00FC55EC"/>
    <w:rsid w:val="00FC5A8A"/>
    <w:rsid w:val="00FC7B11"/>
    <w:rsid w:val="00FD0016"/>
    <w:rsid w:val="00FD1477"/>
    <w:rsid w:val="00FD38A4"/>
    <w:rsid w:val="00FD4C41"/>
    <w:rsid w:val="00FD5259"/>
    <w:rsid w:val="00FD78CE"/>
    <w:rsid w:val="00FE5B17"/>
    <w:rsid w:val="00FE681B"/>
    <w:rsid w:val="00FE72B9"/>
    <w:rsid w:val="00FF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aaeae,gray,#5f5f5f"/>
    </o:shapedefaults>
    <o:shapelayout v:ext="edit">
      <o:idmap v:ext="edit" data="2"/>
    </o:shapelayout>
  </w:shapeDefaults>
  <w:decimalSymbol w:val=","/>
  <w:listSeparator w:val=";"/>
  <w14:docId w14:val="6658D346"/>
  <w15:chartTrackingRefBased/>
  <w15:docId w15:val="{572B756F-4023-4519-A946-32432868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Univers" w:hAnsi="Univers" w:cs="Arial"/>
      <w:color w:val="000000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993"/>
      </w:tabs>
      <w:ind w:left="426"/>
      <w:outlineLvl w:val="0"/>
    </w:pPr>
    <w:rPr>
      <w:rFonts w:cs="Times New Roman"/>
      <w:b/>
      <w:color w:val="auto"/>
      <w:sz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cs="Times New Roman"/>
      <w:b/>
      <w:color w:val="auto"/>
    </w:rPr>
  </w:style>
  <w:style w:type="paragraph" w:styleId="berschrift3">
    <w:name w:val="heading 3"/>
    <w:basedOn w:val="Standard"/>
    <w:next w:val="Standard"/>
    <w:qFormat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420"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395"/>
        <w:tab w:val="left" w:pos="7088"/>
      </w:tabs>
      <w:ind w:left="284"/>
      <w:jc w:val="center"/>
      <w:outlineLvl w:val="5"/>
    </w:pPr>
    <w:rPr>
      <w:rFonts w:ascii="Arial" w:hAnsi="Arial" w:cs="Times New Roman"/>
      <w:b/>
      <w:color w:val="auto"/>
      <w:sz w:val="28"/>
      <w:u w:val="single"/>
      <w:lang w:val="it-IT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Arial" w:hAnsi="Arial"/>
      <w:b/>
      <w:bCs/>
      <w:sz w:val="22"/>
    </w:rPr>
  </w:style>
  <w:style w:type="paragraph" w:styleId="berschrift8">
    <w:name w:val="heading 8"/>
    <w:basedOn w:val="Standard"/>
    <w:next w:val="Standard"/>
    <w:qFormat/>
    <w:pPr>
      <w:keepNext/>
      <w:jc w:val="both"/>
      <w:outlineLvl w:val="7"/>
    </w:pPr>
    <w:rPr>
      <w:rFonts w:ascii="Arial" w:hAnsi="Arial"/>
      <w:b/>
    </w:rPr>
  </w:style>
  <w:style w:type="paragraph" w:styleId="berschrift9">
    <w:name w:val="heading 9"/>
    <w:basedOn w:val="Standard"/>
    <w:next w:val="Standard"/>
    <w:qFormat/>
    <w:pPr>
      <w:keepNext/>
      <w:jc w:val="both"/>
      <w:outlineLvl w:val="8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berschrift">
    <w:name w:val="Überschrift"/>
    <w:rPr>
      <w:b/>
      <w:sz w:val="28"/>
    </w:rPr>
  </w:style>
  <w:style w:type="paragraph" w:styleId="Funotentext">
    <w:name w:val="footnote text"/>
    <w:basedOn w:val="Standard"/>
    <w:semiHidden/>
    <w:rPr>
      <w:rFonts w:cs="Times New Roman"/>
      <w:color w:val="auto"/>
      <w:sz w:val="20"/>
    </w:rPr>
  </w:style>
  <w:style w:type="paragraph" w:styleId="Verzeichnis1">
    <w:name w:val="toc 1"/>
    <w:basedOn w:val="Standard"/>
    <w:next w:val="Standard"/>
    <w:autoRedefine/>
    <w:semiHidden/>
    <w:pPr>
      <w:ind w:left="1080"/>
    </w:pPr>
    <w:rPr>
      <w:rFonts w:cs="Times New Roman"/>
      <w:b/>
      <w:bCs/>
      <w:color w:val="auto"/>
    </w:rPr>
  </w:style>
  <w:style w:type="paragraph" w:styleId="Aufzhlungszeichen">
    <w:name w:val="List Bullet"/>
    <w:basedOn w:val="Standard"/>
    <w:autoRedefine/>
    <w:pPr>
      <w:numPr>
        <w:numId w:val="1"/>
      </w:numPr>
    </w:pPr>
    <w:rPr>
      <w:rFonts w:cs="Times New Roman"/>
      <w:color w:val="auto"/>
    </w:rPr>
  </w:style>
  <w:style w:type="paragraph" w:styleId="Aufzhlungszeichen2">
    <w:name w:val="List Bullet 2"/>
    <w:basedOn w:val="Standard"/>
    <w:autoRedefine/>
    <w:pPr>
      <w:numPr>
        <w:numId w:val="2"/>
      </w:numPr>
    </w:pPr>
    <w:rPr>
      <w:rFonts w:cs="Times New Roman"/>
      <w:color w:val="auto"/>
    </w:rPr>
  </w:style>
  <w:style w:type="paragraph" w:styleId="Aufzhlungszeichen3">
    <w:name w:val="List Bullet 3"/>
    <w:basedOn w:val="Standard"/>
    <w:autoRedefine/>
    <w:pPr>
      <w:numPr>
        <w:numId w:val="3"/>
      </w:numPr>
    </w:pPr>
    <w:rPr>
      <w:rFonts w:cs="Times New Roman"/>
      <w:color w:val="auto"/>
    </w:rPr>
  </w:style>
  <w:style w:type="paragraph" w:styleId="Aufzhlungszeichen4">
    <w:name w:val="List Bullet 4"/>
    <w:basedOn w:val="Standard"/>
    <w:autoRedefine/>
    <w:pPr>
      <w:numPr>
        <w:numId w:val="4"/>
      </w:numPr>
    </w:pPr>
    <w:rPr>
      <w:rFonts w:cs="Times New Roman"/>
      <w:color w:val="auto"/>
    </w:rPr>
  </w:style>
  <w:style w:type="paragraph" w:styleId="Aufzhlungszeichen5">
    <w:name w:val="List Bullet 5"/>
    <w:basedOn w:val="Standard"/>
    <w:autoRedefine/>
    <w:pPr>
      <w:numPr>
        <w:numId w:val="5"/>
      </w:numPr>
    </w:pPr>
    <w:rPr>
      <w:rFonts w:cs="Times New Roman"/>
      <w:color w:val="auto"/>
    </w:rPr>
  </w:style>
  <w:style w:type="paragraph" w:styleId="Listennummer">
    <w:name w:val="List Number"/>
    <w:basedOn w:val="Standard"/>
    <w:pPr>
      <w:numPr>
        <w:numId w:val="6"/>
      </w:numPr>
    </w:pPr>
    <w:rPr>
      <w:rFonts w:cs="Times New Roman"/>
      <w:color w:val="auto"/>
    </w:rPr>
  </w:style>
  <w:style w:type="paragraph" w:styleId="Listennummer2">
    <w:name w:val="List Number 2"/>
    <w:basedOn w:val="Standard"/>
    <w:pPr>
      <w:numPr>
        <w:numId w:val="7"/>
      </w:numPr>
    </w:pPr>
    <w:rPr>
      <w:rFonts w:cs="Times New Roman"/>
      <w:color w:val="auto"/>
    </w:rPr>
  </w:style>
  <w:style w:type="paragraph" w:styleId="Listennummer3">
    <w:name w:val="List Number 3"/>
    <w:basedOn w:val="Standard"/>
    <w:pPr>
      <w:numPr>
        <w:numId w:val="8"/>
      </w:numPr>
    </w:pPr>
    <w:rPr>
      <w:rFonts w:cs="Times New Roman"/>
      <w:color w:val="auto"/>
    </w:rPr>
  </w:style>
  <w:style w:type="paragraph" w:styleId="Listennummer4">
    <w:name w:val="List Number 4"/>
    <w:basedOn w:val="Standard"/>
    <w:pPr>
      <w:numPr>
        <w:numId w:val="9"/>
      </w:numPr>
    </w:pPr>
    <w:rPr>
      <w:rFonts w:cs="Times New Roman"/>
      <w:color w:val="auto"/>
    </w:rPr>
  </w:style>
  <w:style w:type="paragraph" w:styleId="Listennummer5">
    <w:name w:val="List Number 5"/>
    <w:basedOn w:val="Standard"/>
    <w:pPr>
      <w:numPr>
        <w:numId w:val="10"/>
      </w:numPr>
    </w:pPr>
    <w:rPr>
      <w:rFonts w:cs="Times New Roman"/>
      <w:color w:val="auto"/>
    </w:rPr>
  </w:style>
  <w:style w:type="paragraph" w:styleId="Textkrper-Zeileneinzug">
    <w:name w:val="Body Text Indent"/>
    <w:basedOn w:val="Standard"/>
    <w:pPr>
      <w:tabs>
        <w:tab w:val="left" w:pos="567"/>
        <w:tab w:val="left" w:pos="4395"/>
        <w:tab w:val="left" w:pos="7088"/>
      </w:tabs>
      <w:ind w:left="993"/>
    </w:pPr>
    <w:rPr>
      <w:rFonts w:cs="Times New Roman"/>
      <w:color w:val="auto"/>
    </w:rPr>
  </w:style>
  <w:style w:type="paragraph" w:customStyle="1" w:styleId="Textkrper21">
    <w:name w:val="Textkörper 21"/>
    <w:basedOn w:val="Standard"/>
    <w:pPr>
      <w:spacing w:after="120"/>
      <w:ind w:left="283"/>
    </w:pPr>
    <w:rPr>
      <w:rFonts w:cs="Times New Roman"/>
      <w:color w:val="auto"/>
    </w:rPr>
  </w:style>
  <w:style w:type="character" w:customStyle="1" w:styleId="news2">
    <w:name w:val="news2"/>
    <w:rPr>
      <w:rFonts w:ascii="Arial" w:hAnsi="Arial" w:hint="default"/>
      <w:sz w:val="20"/>
      <w:szCs w:val="20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  <w:rPr>
      <w:rFonts w:ascii="Arial Narrow" w:hAnsi="Arial Narrow" w:cs="Times New Roman"/>
      <w:color w:val="auto"/>
      <w:szCs w:val="24"/>
    </w:rPr>
  </w:style>
  <w:style w:type="paragraph" w:styleId="Textkrper2">
    <w:name w:val="Body Text 2"/>
    <w:basedOn w:val="Standard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</w:pPr>
    <w:rPr>
      <w:rFonts w:ascii="Arial Narrow" w:hAnsi="Arial Narrow" w:cs="Times New Roman"/>
      <w:b/>
      <w:bCs/>
      <w:color w:val="auto"/>
      <w:szCs w:val="24"/>
    </w:rPr>
  </w:style>
  <w:style w:type="paragraph" w:styleId="Textkrper-Einzug2">
    <w:name w:val="Body Text Indent 2"/>
    <w:basedOn w:val="Standard"/>
    <w:pPr>
      <w:ind w:left="964"/>
    </w:pPr>
    <w:rPr>
      <w:szCs w:val="24"/>
    </w:rPr>
  </w:style>
  <w:style w:type="paragraph" w:styleId="Textkrper-Einzug3">
    <w:name w:val="Body Text Indent 3"/>
    <w:basedOn w:val="Standard"/>
    <w:pPr>
      <w:ind w:left="993"/>
    </w:pPr>
  </w:style>
  <w:style w:type="paragraph" w:styleId="Textkrper3">
    <w:name w:val="Body Text 3"/>
    <w:basedOn w:val="Standard"/>
    <w:pPr>
      <w:jc w:val="center"/>
    </w:pPr>
    <w:rPr>
      <w:b/>
      <w:bCs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6B56F8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BC3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05690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56903"/>
    <w:rPr>
      <w:rFonts w:cs="Times New Roman"/>
      <w:sz w:val="20"/>
      <w:lang w:val="x-none" w:eastAsia="x-none"/>
    </w:rPr>
  </w:style>
  <w:style w:type="character" w:customStyle="1" w:styleId="KommentartextZchn">
    <w:name w:val="Kommentartext Zchn"/>
    <w:link w:val="Kommentartext"/>
    <w:rsid w:val="00056903"/>
    <w:rPr>
      <w:rFonts w:ascii="Univers" w:hAnsi="Univers" w:cs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056903"/>
    <w:rPr>
      <w:b/>
      <w:bCs/>
    </w:rPr>
  </w:style>
  <w:style w:type="character" w:customStyle="1" w:styleId="KommentarthemaZchn">
    <w:name w:val="Kommentarthema Zchn"/>
    <w:link w:val="Kommentarthema"/>
    <w:rsid w:val="00056903"/>
    <w:rPr>
      <w:rFonts w:ascii="Univers" w:hAnsi="Univers" w:cs="Arial"/>
      <w:b/>
      <w:bCs/>
      <w:color w:val="000000"/>
    </w:rPr>
  </w:style>
  <w:style w:type="paragraph" w:styleId="StandardWeb">
    <w:name w:val="Normal (Web)"/>
    <w:basedOn w:val="Standard"/>
    <w:rsid w:val="00163BA2"/>
    <w:pPr>
      <w:spacing w:before="100" w:beforeAutospacing="1" w:after="100" w:afterAutospacing="1"/>
    </w:pPr>
    <w:rPr>
      <w:rFonts w:ascii="Times New Roman" w:hAnsi="Times New Roman" w:cs="Times New Roman"/>
      <w:color w:val="auto"/>
      <w:szCs w:val="24"/>
    </w:rPr>
  </w:style>
  <w:style w:type="paragraph" w:customStyle="1" w:styleId="Default">
    <w:name w:val="Default"/>
    <w:rsid w:val="005460B7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character" w:customStyle="1" w:styleId="system-pagebreak">
    <w:name w:val="system-pagebreak"/>
    <w:basedOn w:val="Absatz-Standardschriftart"/>
    <w:rsid w:val="00BF356D"/>
  </w:style>
  <w:style w:type="character" w:customStyle="1" w:styleId="KopfzeileZchn">
    <w:name w:val="Kopfzeile Zchn"/>
    <w:link w:val="Kopfzeile"/>
    <w:rsid w:val="00B15F21"/>
    <w:rPr>
      <w:rFonts w:ascii="Univers" w:hAnsi="Univers" w:cs="Arial"/>
      <w:color w:val="000000"/>
      <w:sz w:val="24"/>
    </w:rPr>
  </w:style>
  <w:style w:type="paragraph" w:styleId="berarbeitung">
    <w:name w:val="Revision"/>
    <w:hidden/>
    <w:uiPriority w:val="99"/>
    <w:semiHidden/>
    <w:rsid w:val="00A02574"/>
    <w:rPr>
      <w:rFonts w:ascii="Univers" w:hAnsi="Univers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onnigeheizung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5609713E4B145BD0B5A59729F8E2B" ma:contentTypeVersion="6" ma:contentTypeDescription="Create a new document." ma:contentTypeScope="" ma:versionID="23c3d652eb9e6938a74a9c5d0a3d5ce5">
  <xsd:schema xmlns:xsd="http://www.w3.org/2001/XMLSchema" xmlns:xs="http://www.w3.org/2001/XMLSchema" xmlns:p="http://schemas.microsoft.com/office/2006/metadata/properties" xmlns:ns3="ef41934f-57d5-4db7-b821-eedf17a20727" targetNamespace="http://schemas.microsoft.com/office/2006/metadata/properties" ma:root="true" ma:fieldsID="ad795fced91d76920461e0d30f336d02" ns3:_="">
    <xsd:import namespace="ef41934f-57d5-4db7-b821-eedf17a207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1934f-57d5-4db7-b821-eedf17a20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FA805D-0D1B-4FF8-9FAC-0D725B547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1934f-57d5-4db7-b821-eedf17a20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271D33-633F-4212-AF07-B3E918FAEC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F1D834-C05C-49FB-82E0-485E2F6124F0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ef41934f-57d5-4db7-b821-eedf17a2072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FD70AC-E17E-4BD8-8CF0-C2979C86FF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BDH29304B</vt:lpstr>
    </vt:vector>
  </TitlesOfParts>
  <Company>BDH</Company>
  <LinksUpToDate>false</LinksUpToDate>
  <CharactersWithSpaces>4141</CharactersWithSpaces>
  <SharedDoc>false</SharedDoc>
  <HLinks>
    <vt:vector size="18" baseType="variant">
      <vt:variant>
        <vt:i4>65</vt:i4>
      </vt:variant>
      <vt:variant>
        <vt:i4>6</vt:i4>
      </vt:variant>
      <vt:variant>
        <vt:i4>0</vt:i4>
      </vt:variant>
      <vt:variant>
        <vt:i4>5</vt:i4>
      </vt:variant>
      <vt:variant>
        <vt:lpwstr>http://www.sonnigeheizung.de/</vt:lpwstr>
      </vt:variant>
      <vt:variant>
        <vt:lpwstr/>
      </vt:variant>
      <vt:variant>
        <vt:i4>65</vt:i4>
      </vt:variant>
      <vt:variant>
        <vt:i4>3</vt:i4>
      </vt:variant>
      <vt:variant>
        <vt:i4>0</vt:i4>
      </vt:variant>
      <vt:variant>
        <vt:i4>5</vt:i4>
      </vt:variant>
      <vt:variant>
        <vt:lpwstr>http://www.sonnigeheizung.de/</vt:lpwstr>
      </vt:variant>
      <vt:variant>
        <vt:lpwstr/>
      </vt:variant>
      <vt:variant>
        <vt:i4>65</vt:i4>
      </vt:variant>
      <vt:variant>
        <vt:i4>0</vt:i4>
      </vt:variant>
      <vt:variant>
        <vt:i4>0</vt:i4>
      </vt:variant>
      <vt:variant>
        <vt:i4>5</vt:i4>
      </vt:variant>
      <vt:variant>
        <vt:lpwstr>http://www.sonnigeheizung.de/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BDH29304B</dc:title>
  <dc:subject>BAFA - MAP</dc:subject>
  <dc:creator>Andrea Hammes</dc:creator>
  <cp:keywords/>
  <cp:lastModifiedBy>Florian Hohl</cp:lastModifiedBy>
  <cp:revision>5</cp:revision>
  <cp:lastPrinted>2015-09-18T09:23:00Z</cp:lastPrinted>
  <dcterms:created xsi:type="dcterms:W3CDTF">2022-10-04T15:38:00Z</dcterms:created>
  <dcterms:modified xsi:type="dcterms:W3CDTF">2022-10-04T16:01:00Z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0x0101001315609713E4B145BD0B5A59729F8E2B</vt:lpwstr>
  </property>
</Properties>
</file>