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89F58" w14:textId="21BEA40D" w:rsidR="00036B39" w:rsidRPr="0044103D" w:rsidRDefault="00430696" w:rsidP="00036B39">
      <w:pPr>
        <w:spacing w:after="120" w:line="240" w:lineRule="auto"/>
        <w:rPr>
          <w:rFonts w:asciiTheme="majorHAnsi" w:eastAsiaTheme="majorEastAsia" w:hAnsiTheme="majorHAnsi" w:cs="Arial (Headings)"/>
          <w:caps/>
          <w:color w:val="005CA9" w:themeColor="accent1"/>
          <w:spacing w:val="16"/>
          <w:sz w:val="20"/>
          <w:szCs w:val="20"/>
          <w:lang w:val="de-DE"/>
        </w:rPr>
      </w:pPr>
      <w:r>
        <w:rPr>
          <w:rFonts w:asciiTheme="majorHAnsi" w:eastAsiaTheme="majorEastAsia" w:hAnsiTheme="majorHAnsi" w:cs="Arial (Headings)"/>
          <w:caps/>
          <w:color w:val="005CA9" w:themeColor="accent1"/>
          <w:spacing w:val="16"/>
          <w:sz w:val="20"/>
          <w:szCs w:val="20"/>
          <w:lang w:val="de-DE"/>
        </w:rPr>
        <w:t>Optimierung für Terrassenprojekte</w:t>
      </w:r>
    </w:p>
    <w:p w14:paraId="7C1FDAD3" w14:textId="06170D24" w:rsidR="00EC0785" w:rsidRPr="00484C54" w:rsidRDefault="00484C54" w:rsidP="00EC0785">
      <w:pPr>
        <w:spacing w:after="240" w:line="288" w:lineRule="auto"/>
        <w:rPr>
          <w:rFonts w:asciiTheme="majorHAnsi" w:eastAsiaTheme="majorEastAsia" w:hAnsiTheme="majorHAnsi" w:cs="Arial (Headings)"/>
          <w:caps/>
          <w:color w:val="005CA9" w:themeColor="accent1"/>
          <w:spacing w:val="16"/>
          <w:sz w:val="28"/>
          <w:szCs w:val="28"/>
          <w:lang w:val="de-DE"/>
        </w:rPr>
      </w:pPr>
      <w:r w:rsidRPr="00484C54">
        <w:rPr>
          <w:rFonts w:asciiTheme="majorHAnsi" w:eastAsiaTheme="majorEastAsia" w:hAnsiTheme="majorHAnsi" w:cs="Arial (Headings)"/>
          <w:caps/>
          <w:color w:val="005CA9" w:themeColor="accent1"/>
          <w:spacing w:val="16"/>
          <w:sz w:val="28"/>
          <w:szCs w:val="28"/>
          <w:lang w:val="de-DE"/>
        </w:rPr>
        <w:t>Deceunin</w:t>
      </w:r>
      <w:r w:rsidRPr="00484C54">
        <w:rPr>
          <w:rFonts w:asciiTheme="majorHAnsi" w:eastAsiaTheme="majorEastAsia" w:hAnsiTheme="majorHAnsi" w:cs="Arial (Headings)"/>
          <w:caps/>
          <w:color w:val="005CA9" w:themeColor="accent1"/>
          <w:spacing w:val="16"/>
          <w:sz w:val="28"/>
          <w:szCs w:val="28"/>
          <w:lang w:val="de-DE"/>
        </w:rPr>
        <w:t>ck</w:t>
      </w:r>
      <w:r w:rsidRPr="00484C54">
        <w:rPr>
          <w:rFonts w:asciiTheme="majorHAnsi" w:eastAsiaTheme="majorEastAsia" w:hAnsiTheme="majorHAnsi" w:cs="Arial (Headings)"/>
          <w:caps/>
          <w:color w:val="005CA9" w:themeColor="accent1"/>
          <w:spacing w:val="16"/>
          <w:sz w:val="28"/>
          <w:szCs w:val="28"/>
          <w:lang w:val="de-DE"/>
        </w:rPr>
        <w:t xml:space="preserve"> </w:t>
      </w:r>
      <w:r w:rsidR="00430696" w:rsidRPr="00484C54">
        <w:rPr>
          <w:rFonts w:asciiTheme="majorHAnsi" w:eastAsiaTheme="majorEastAsia" w:hAnsiTheme="majorHAnsi" w:cs="Arial (Headings)"/>
          <w:caps/>
          <w:color w:val="005CA9" w:themeColor="accent1"/>
          <w:spacing w:val="16"/>
          <w:sz w:val="28"/>
          <w:szCs w:val="28"/>
          <w:lang w:val="de-DE"/>
        </w:rPr>
        <w:t xml:space="preserve">präsentiert kostenloses Online-Tool für professionelle Terrassenplanung </w:t>
      </w:r>
    </w:p>
    <w:p w14:paraId="6591EAE6" w14:textId="25583056" w:rsidR="00CC6B6A" w:rsidRDefault="00AB1951" w:rsidP="00EC0785">
      <w:pPr>
        <w:spacing w:after="240" w:line="288" w:lineRule="auto"/>
        <w:rPr>
          <w:rFonts w:cs="Arial"/>
          <w:b/>
          <w:bCs/>
          <w:sz w:val="20"/>
          <w:szCs w:val="20"/>
          <w:lang w:val="de-DE"/>
        </w:rPr>
      </w:pPr>
      <w:r w:rsidRPr="00BA7C46">
        <w:rPr>
          <w:rFonts w:cs="Arial"/>
          <w:b/>
          <w:bCs/>
          <w:sz w:val="20"/>
          <w:szCs w:val="20"/>
          <w:lang w:val="de-DE"/>
        </w:rPr>
        <w:t>Bogen</w:t>
      </w:r>
      <w:r w:rsidR="00CC6B6A">
        <w:rPr>
          <w:rFonts w:cs="Arial"/>
          <w:b/>
          <w:bCs/>
          <w:sz w:val="20"/>
          <w:szCs w:val="20"/>
          <w:lang w:val="de-DE"/>
        </w:rPr>
        <w:t>,</w:t>
      </w:r>
      <w:r w:rsidR="00365A31">
        <w:rPr>
          <w:rFonts w:cs="Arial"/>
          <w:b/>
          <w:bCs/>
          <w:sz w:val="20"/>
          <w:szCs w:val="20"/>
          <w:lang w:val="de-DE"/>
        </w:rPr>
        <w:t xml:space="preserve"> </w:t>
      </w:r>
      <w:r w:rsidRPr="00BA7C46">
        <w:rPr>
          <w:rFonts w:cs="Arial"/>
          <w:b/>
          <w:bCs/>
          <w:sz w:val="20"/>
          <w:szCs w:val="20"/>
          <w:lang w:val="de-DE"/>
        </w:rPr>
        <w:t xml:space="preserve">im </w:t>
      </w:r>
      <w:r w:rsidR="00AE76B9">
        <w:rPr>
          <w:rFonts w:cs="Arial"/>
          <w:b/>
          <w:bCs/>
          <w:sz w:val="20"/>
          <w:szCs w:val="20"/>
          <w:lang w:val="de-DE"/>
        </w:rPr>
        <w:t>Mai</w:t>
      </w:r>
      <w:r w:rsidR="00AE76B9" w:rsidRPr="00BA7C46">
        <w:rPr>
          <w:rFonts w:cs="Arial"/>
          <w:b/>
          <w:bCs/>
          <w:sz w:val="20"/>
          <w:szCs w:val="20"/>
          <w:lang w:val="de-DE"/>
        </w:rPr>
        <w:t xml:space="preserve"> </w:t>
      </w:r>
      <w:r w:rsidRPr="00BA7C46">
        <w:rPr>
          <w:rFonts w:cs="Arial"/>
          <w:b/>
          <w:bCs/>
          <w:sz w:val="20"/>
          <w:szCs w:val="20"/>
          <w:lang w:val="de-DE"/>
        </w:rPr>
        <w:t xml:space="preserve">2023. </w:t>
      </w:r>
      <w:r w:rsidR="00CC6B6A">
        <w:rPr>
          <w:rFonts w:cs="Arial"/>
          <w:b/>
          <w:bCs/>
          <w:sz w:val="20"/>
          <w:szCs w:val="20"/>
          <w:lang w:val="de-DE"/>
        </w:rPr>
        <w:t xml:space="preserve">Deceuninck stellt passend zur beginnenden Sommersaison </w:t>
      </w:r>
      <w:r w:rsidR="00896A6A">
        <w:rPr>
          <w:rFonts w:cs="Arial"/>
          <w:b/>
          <w:bCs/>
          <w:sz w:val="20"/>
          <w:szCs w:val="20"/>
          <w:lang w:val="de-DE"/>
        </w:rPr>
        <w:t xml:space="preserve">einen kostenlosen </w:t>
      </w:r>
      <w:r w:rsidR="00CC6B6A">
        <w:rPr>
          <w:rFonts w:cs="Arial"/>
          <w:b/>
          <w:bCs/>
          <w:sz w:val="20"/>
          <w:szCs w:val="20"/>
          <w:lang w:val="de-DE"/>
        </w:rPr>
        <w:t>Terrassenplaner für Twinson</w:t>
      </w:r>
      <w:r w:rsidR="008E7B15">
        <w:rPr>
          <w:rFonts w:cs="Arial"/>
          <w:b/>
          <w:bCs/>
          <w:sz w:val="20"/>
          <w:szCs w:val="20"/>
          <w:lang w:val="de-DE"/>
        </w:rPr>
        <w:t xml:space="preserve"> </w:t>
      </w:r>
      <w:r w:rsidR="00036B39">
        <w:rPr>
          <w:rFonts w:cs="Arial"/>
          <w:b/>
          <w:bCs/>
          <w:sz w:val="20"/>
          <w:szCs w:val="20"/>
          <w:lang w:val="de-DE"/>
        </w:rPr>
        <w:t>Terrassen</w:t>
      </w:r>
      <w:r w:rsidR="00CC6B6A">
        <w:rPr>
          <w:rFonts w:cs="Arial"/>
          <w:b/>
          <w:bCs/>
          <w:sz w:val="20"/>
          <w:szCs w:val="20"/>
          <w:lang w:val="de-DE"/>
        </w:rPr>
        <w:t xml:space="preserve"> der Ausführungen </w:t>
      </w:r>
      <w:r w:rsidR="00CC6B6A" w:rsidRPr="00A676A1">
        <w:rPr>
          <w:rFonts w:ascii="Arial" w:hAnsi="Arial" w:cs="Arial"/>
          <w:b/>
          <w:sz w:val="20"/>
          <w:szCs w:val="20"/>
          <w:lang w:val="de-DE"/>
        </w:rPr>
        <w:t>Character Massive und Majestic Massive Pro</w:t>
      </w:r>
      <w:r w:rsidR="00CC6B6A" w:rsidRPr="00A676A1">
        <w:rPr>
          <w:rFonts w:ascii="Arial" w:hAnsi="Arial" w:cs="Arial"/>
          <w:lang w:val="de-DE"/>
        </w:rPr>
        <w:t xml:space="preserve"> </w:t>
      </w:r>
      <w:r w:rsidR="00CC6B6A">
        <w:rPr>
          <w:rFonts w:cs="Arial"/>
          <w:b/>
          <w:bCs/>
          <w:sz w:val="20"/>
          <w:szCs w:val="20"/>
          <w:lang w:val="de-DE"/>
        </w:rPr>
        <w:t>vor. Er erleichtert die Planung für Endverbraucher genauso wie für erfahrene Monteure oder den Handel</w:t>
      </w:r>
      <w:r w:rsidR="00896A6A">
        <w:rPr>
          <w:rFonts w:cs="Arial"/>
          <w:b/>
          <w:bCs/>
          <w:sz w:val="20"/>
          <w:szCs w:val="20"/>
          <w:lang w:val="de-DE"/>
        </w:rPr>
        <w:t xml:space="preserve">: </w:t>
      </w:r>
      <w:r w:rsidR="00891256">
        <w:rPr>
          <w:rFonts w:cs="Arial"/>
          <w:b/>
          <w:bCs/>
          <w:sz w:val="20"/>
          <w:szCs w:val="20"/>
          <w:lang w:val="de-DE"/>
        </w:rPr>
        <w:t xml:space="preserve">Rasch und mühelos in </w:t>
      </w:r>
      <w:r w:rsidR="00732354">
        <w:rPr>
          <w:rFonts w:cs="Arial"/>
          <w:b/>
          <w:bCs/>
          <w:sz w:val="20"/>
          <w:szCs w:val="20"/>
          <w:lang w:val="de-DE"/>
        </w:rPr>
        <w:t xml:space="preserve">nur </w:t>
      </w:r>
      <w:r w:rsidR="00896A6A">
        <w:rPr>
          <w:rFonts w:cs="Arial"/>
          <w:b/>
          <w:bCs/>
          <w:sz w:val="20"/>
          <w:szCs w:val="20"/>
          <w:lang w:val="de-DE"/>
        </w:rPr>
        <w:t>wenigen Klicks zur Wunschterrasse.</w:t>
      </w:r>
    </w:p>
    <w:p w14:paraId="0E92BB08" w14:textId="2CF35235" w:rsidR="00896A6A" w:rsidRPr="00896A6A" w:rsidRDefault="00896A6A" w:rsidP="00EA5D6F">
      <w:pPr>
        <w:spacing w:line="288" w:lineRule="auto"/>
        <w:rPr>
          <w:rFonts w:cs="Arial"/>
          <w:bCs/>
          <w:sz w:val="20"/>
          <w:szCs w:val="20"/>
          <w:lang w:val="de-DE"/>
        </w:rPr>
      </w:pPr>
      <w:r>
        <w:rPr>
          <w:rFonts w:cs="Arial"/>
          <w:bCs/>
          <w:sz w:val="20"/>
          <w:szCs w:val="20"/>
          <w:lang w:val="de-DE"/>
        </w:rPr>
        <w:t xml:space="preserve">Unterkonstruktion, Materialbedarf, </w:t>
      </w:r>
      <w:proofErr w:type="spellStart"/>
      <w:r>
        <w:rPr>
          <w:rFonts w:cs="Arial"/>
          <w:bCs/>
          <w:sz w:val="20"/>
          <w:szCs w:val="20"/>
          <w:lang w:val="de-DE"/>
        </w:rPr>
        <w:t>Verlegemöglichkeiten</w:t>
      </w:r>
      <w:proofErr w:type="spellEnd"/>
      <w:r>
        <w:rPr>
          <w:rFonts w:cs="Arial"/>
          <w:bCs/>
          <w:sz w:val="20"/>
          <w:szCs w:val="20"/>
          <w:lang w:val="de-DE"/>
        </w:rPr>
        <w:t xml:space="preserve"> – Fragen rund um die eigene Terrasse </w:t>
      </w:r>
      <w:r w:rsidR="00036B39">
        <w:rPr>
          <w:rFonts w:cs="Arial"/>
          <w:bCs/>
          <w:sz w:val="20"/>
          <w:szCs w:val="20"/>
          <w:lang w:val="de-DE"/>
        </w:rPr>
        <w:t xml:space="preserve">haben nicht nur Auswirkungen auf Design und Wohlfühlen: Die richtigen Antworten darauf sind auch ganz entscheidend für Qualität und Haltbarkeit der Wunschterrasse. </w:t>
      </w:r>
      <w:r>
        <w:rPr>
          <w:rFonts w:cs="Arial"/>
          <w:bCs/>
          <w:sz w:val="20"/>
          <w:szCs w:val="20"/>
          <w:lang w:val="de-DE"/>
        </w:rPr>
        <w:t>Das neue Planungstool führt den Nutzer in nur v</w:t>
      </w:r>
      <w:r w:rsidRPr="00896A6A">
        <w:rPr>
          <w:rFonts w:cs="Arial"/>
          <w:bCs/>
          <w:sz w:val="20"/>
          <w:szCs w:val="20"/>
          <w:lang w:val="de-DE"/>
        </w:rPr>
        <w:t xml:space="preserve">ier </w:t>
      </w:r>
      <w:r>
        <w:rPr>
          <w:rFonts w:cs="Arial"/>
          <w:bCs/>
          <w:sz w:val="20"/>
          <w:szCs w:val="20"/>
          <w:lang w:val="de-DE"/>
        </w:rPr>
        <w:t xml:space="preserve">selbsterklärenden Schritten durch die sonst aufwendige Terrassenplanung und der Weg zur eigenen Traumterrasse wird so zum Kinderspiel. </w:t>
      </w:r>
      <w:r w:rsidR="00D84563">
        <w:rPr>
          <w:rFonts w:cs="Arial"/>
          <w:bCs/>
          <w:sz w:val="20"/>
          <w:szCs w:val="20"/>
          <w:lang w:val="de-DE"/>
        </w:rPr>
        <w:t>Dabei ist das Tool sowohl am PC wie</w:t>
      </w:r>
      <w:r w:rsidR="00840F13">
        <w:rPr>
          <w:rFonts w:cs="Arial"/>
          <w:bCs/>
          <w:sz w:val="20"/>
          <w:szCs w:val="20"/>
          <w:lang w:val="de-DE"/>
        </w:rPr>
        <w:t xml:space="preserve"> auch</w:t>
      </w:r>
      <w:r w:rsidR="00D84563">
        <w:rPr>
          <w:rFonts w:cs="Arial"/>
          <w:bCs/>
          <w:sz w:val="20"/>
          <w:szCs w:val="20"/>
          <w:lang w:val="de-DE"/>
        </w:rPr>
        <w:t xml:space="preserve"> auf dem Tablet oder Smartphone einsatzbereit.</w:t>
      </w:r>
    </w:p>
    <w:p w14:paraId="3CED31BA" w14:textId="09A435A1" w:rsidR="00896A6A" w:rsidRPr="00896A6A" w:rsidRDefault="00896A6A" w:rsidP="00EA5D6F">
      <w:pPr>
        <w:spacing w:line="288" w:lineRule="auto"/>
        <w:rPr>
          <w:rFonts w:cs="Arial"/>
          <w:b/>
          <w:bCs/>
          <w:sz w:val="20"/>
          <w:szCs w:val="20"/>
          <w:lang w:val="de-DE"/>
        </w:rPr>
      </w:pPr>
      <w:r w:rsidRPr="00896A6A">
        <w:rPr>
          <w:rFonts w:cs="Arial"/>
          <w:b/>
          <w:bCs/>
          <w:sz w:val="20"/>
          <w:szCs w:val="20"/>
          <w:lang w:val="de-DE"/>
        </w:rPr>
        <w:t>Individuelle Form definieren</w:t>
      </w:r>
    </w:p>
    <w:p w14:paraId="0A7E19F8" w14:textId="63C116A1" w:rsidR="00FA0DBF" w:rsidRDefault="00D84563" w:rsidP="00D84563">
      <w:pPr>
        <w:spacing w:line="288" w:lineRule="auto"/>
        <w:rPr>
          <w:rFonts w:cs="Arial"/>
          <w:sz w:val="20"/>
          <w:szCs w:val="20"/>
          <w:lang w:val="de-DE"/>
        </w:rPr>
      </w:pPr>
      <w:r>
        <w:rPr>
          <w:rFonts w:cs="Arial"/>
          <w:sz w:val="20"/>
          <w:szCs w:val="20"/>
          <w:lang w:val="de-DE"/>
        </w:rPr>
        <w:t>Im ersten Schritt wählt der Nutzer die i</w:t>
      </w:r>
      <w:r w:rsidR="008404B6" w:rsidRPr="00FA0DBF">
        <w:rPr>
          <w:rFonts w:cs="Arial"/>
          <w:sz w:val="20"/>
          <w:szCs w:val="20"/>
          <w:lang w:val="de-DE"/>
        </w:rPr>
        <w:t>ndividuelle Form</w:t>
      </w:r>
      <w:r>
        <w:rPr>
          <w:rFonts w:cs="Arial"/>
          <w:sz w:val="20"/>
          <w:szCs w:val="20"/>
          <w:lang w:val="de-DE"/>
        </w:rPr>
        <w:t xml:space="preserve"> der Terrasse: </w:t>
      </w:r>
      <w:r w:rsidR="00FA0DBF" w:rsidRPr="00FA0DBF">
        <w:rPr>
          <w:rFonts w:cs="Arial"/>
          <w:sz w:val="20"/>
          <w:szCs w:val="20"/>
          <w:lang w:val="de-DE"/>
        </w:rPr>
        <w:t>von rechteckig über L-</w:t>
      </w:r>
      <w:r w:rsidR="00A676A1">
        <w:rPr>
          <w:rFonts w:cs="Arial"/>
          <w:sz w:val="20"/>
          <w:szCs w:val="20"/>
          <w:lang w:val="de-DE"/>
        </w:rPr>
        <w:t>f</w:t>
      </w:r>
      <w:r w:rsidR="00FA0DBF" w:rsidRPr="00FA0DBF">
        <w:rPr>
          <w:rFonts w:cs="Arial"/>
          <w:sz w:val="20"/>
          <w:szCs w:val="20"/>
          <w:lang w:val="de-DE"/>
        </w:rPr>
        <w:t xml:space="preserve">örmig bis zur komplett selbst erstellten </w:t>
      </w:r>
      <w:r w:rsidR="00036B39">
        <w:rPr>
          <w:rFonts w:cs="Arial"/>
          <w:sz w:val="20"/>
          <w:szCs w:val="20"/>
          <w:lang w:val="de-DE"/>
        </w:rPr>
        <w:t xml:space="preserve">Gestaltung </w:t>
      </w:r>
      <w:r w:rsidR="00FA0DBF" w:rsidRPr="00FA0DBF">
        <w:rPr>
          <w:rFonts w:cs="Arial"/>
          <w:sz w:val="20"/>
          <w:szCs w:val="20"/>
          <w:lang w:val="de-DE"/>
        </w:rPr>
        <w:t>ist alles möglich.</w:t>
      </w:r>
      <w:r>
        <w:rPr>
          <w:rFonts w:cs="Arial"/>
          <w:sz w:val="20"/>
          <w:szCs w:val="20"/>
          <w:lang w:val="de-DE"/>
        </w:rPr>
        <w:t xml:space="preserve"> </w:t>
      </w:r>
      <w:r w:rsidR="000203F0" w:rsidRPr="008E7B15">
        <w:rPr>
          <w:rFonts w:cs="Arial"/>
          <w:bCs/>
          <w:sz w:val="20"/>
          <w:szCs w:val="20"/>
          <w:lang w:val="de-DE"/>
        </w:rPr>
        <w:t>Es</w:t>
      </w:r>
      <w:r w:rsidR="000203F0" w:rsidRPr="008E7B15">
        <w:rPr>
          <w:rFonts w:cs="Arial"/>
          <w:sz w:val="20"/>
          <w:szCs w:val="20"/>
          <w:lang w:val="de-DE"/>
        </w:rPr>
        <w:t xml:space="preserve"> </w:t>
      </w:r>
      <w:r w:rsidRPr="008E7B15">
        <w:rPr>
          <w:rFonts w:cs="Arial"/>
          <w:sz w:val="20"/>
          <w:szCs w:val="20"/>
          <w:lang w:val="de-DE"/>
        </w:rPr>
        <w:t>lässt sich auch ein bereits</w:t>
      </w:r>
      <w:r w:rsidR="00FA0DBF" w:rsidRPr="008E7B15">
        <w:rPr>
          <w:rFonts w:cs="Arial"/>
          <w:sz w:val="20"/>
          <w:szCs w:val="20"/>
          <w:lang w:val="de-DE"/>
        </w:rPr>
        <w:t xml:space="preserve"> </w:t>
      </w:r>
      <w:r w:rsidRPr="008E7B15">
        <w:rPr>
          <w:rFonts w:cs="Arial"/>
          <w:sz w:val="20"/>
          <w:szCs w:val="20"/>
          <w:lang w:val="de-DE"/>
        </w:rPr>
        <w:t xml:space="preserve">erstellter Grundriss </w:t>
      </w:r>
      <w:r w:rsidR="00081275" w:rsidRPr="008E7B15">
        <w:rPr>
          <w:rFonts w:cs="Arial"/>
          <w:bCs/>
          <w:sz w:val="20"/>
          <w:szCs w:val="20"/>
          <w:lang w:val="de-DE"/>
        </w:rPr>
        <w:t>(mit oder ohne Poolausschnitt)</w:t>
      </w:r>
      <w:r w:rsidR="00081275" w:rsidRPr="008E7B15">
        <w:rPr>
          <w:rFonts w:cs="Arial"/>
          <w:b/>
          <w:sz w:val="20"/>
          <w:szCs w:val="20"/>
          <w:lang w:val="de-DE"/>
        </w:rPr>
        <w:t xml:space="preserve"> </w:t>
      </w:r>
      <w:r w:rsidRPr="00840BC4">
        <w:rPr>
          <w:rFonts w:cs="Arial"/>
          <w:sz w:val="20"/>
          <w:szCs w:val="20"/>
          <w:lang w:val="de-DE"/>
        </w:rPr>
        <w:t>hochladen.</w:t>
      </w:r>
      <w:r>
        <w:rPr>
          <w:rFonts w:cs="Arial"/>
          <w:sz w:val="20"/>
          <w:szCs w:val="20"/>
          <w:lang w:val="de-DE"/>
        </w:rPr>
        <w:t xml:space="preserve"> In diesem Schritt werden </w:t>
      </w:r>
      <w:r w:rsidR="00732354">
        <w:rPr>
          <w:rFonts w:cs="Arial"/>
          <w:sz w:val="20"/>
          <w:szCs w:val="20"/>
          <w:lang w:val="de-DE"/>
        </w:rPr>
        <w:t xml:space="preserve">darüber hinaus </w:t>
      </w:r>
      <w:r>
        <w:rPr>
          <w:rFonts w:cs="Arial"/>
          <w:sz w:val="20"/>
          <w:szCs w:val="20"/>
          <w:lang w:val="de-DE"/>
        </w:rPr>
        <w:t>die Abmessungen eingegeben und die Untergrundbeschaffenheit –</w:t>
      </w:r>
      <w:r w:rsidR="00FA0DBF">
        <w:rPr>
          <w:rFonts w:cs="Arial"/>
          <w:sz w:val="20"/>
          <w:szCs w:val="20"/>
          <w:lang w:val="de-DE"/>
        </w:rPr>
        <w:t xml:space="preserve"> verdichtetes Erdreich, Flachdach</w:t>
      </w:r>
      <w:r w:rsidR="00A676A1">
        <w:rPr>
          <w:rFonts w:cs="Arial"/>
          <w:sz w:val="20"/>
          <w:szCs w:val="20"/>
          <w:lang w:val="de-DE"/>
        </w:rPr>
        <w:t>/Dachterras</w:t>
      </w:r>
      <w:r w:rsidR="008E7B15">
        <w:rPr>
          <w:rFonts w:cs="Arial"/>
          <w:sz w:val="20"/>
          <w:szCs w:val="20"/>
          <w:lang w:val="de-DE"/>
        </w:rPr>
        <w:t>s</w:t>
      </w:r>
      <w:r w:rsidR="00A676A1">
        <w:rPr>
          <w:rFonts w:cs="Arial"/>
          <w:sz w:val="20"/>
          <w:szCs w:val="20"/>
          <w:lang w:val="de-DE"/>
        </w:rPr>
        <w:t>e</w:t>
      </w:r>
      <w:r w:rsidR="00FA0DBF">
        <w:rPr>
          <w:rFonts w:cs="Arial"/>
          <w:sz w:val="20"/>
          <w:szCs w:val="20"/>
          <w:lang w:val="de-DE"/>
        </w:rPr>
        <w:t xml:space="preserve"> oder Betonuntergrund</w:t>
      </w:r>
      <w:r>
        <w:rPr>
          <w:rFonts w:cs="Arial"/>
          <w:sz w:val="20"/>
          <w:szCs w:val="20"/>
          <w:lang w:val="de-DE"/>
        </w:rPr>
        <w:t xml:space="preserve"> – angegeben: Wichtig </w:t>
      </w:r>
      <w:r w:rsidR="00732354">
        <w:rPr>
          <w:rFonts w:cs="Arial"/>
          <w:sz w:val="20"/>
          <w:szCs w:val="20"/>
          <w:lang w:val="de-DE"/>
        </w:rPr>
        <w:t xml:space="preserve">für </w:t>
      </w:r>
      <w:r>
        <w:rPr>
          <w:rFonts w:cs="Arial"/>
          <w:sz w:val="20"/>
          <w:szCs w:val="20"/>
          <w:lang w:val="de-DE"/>
        </w:rPr>
        <w:t xml:space="preserve">die spätere Wahl </w:t>
      </w:r>
      <w:r w:rsidR="00081275" w:rsidRPr="008E7B15">
        <w:rPr>
          <w:rFonts w:cs="Arial"/>
          <w:bCs/>
          <w:sz w:val="20"/>
          <w:szCs w:val="20"/>
          <w:lang w:val="de-DE"/>
        </w:rPr>
        <w:t>des Zubehörpakets</w:t>
      </w:r>
      <w:r w:rsidR="008E7B15" w:rsidRPr="008E7B15">
        <w:rPr>
          <w:rFonts w:cs="Arial"/>
          <w:bCs/>
          <w:sz w:val="20"/>
          <w:szCs w:val="20"/>
          <w:lang w:val="de-DE"/>
        </w:rPr>
        <w:t>.</w:t>
      </w:r>
    </w:p>
    <w:p w14:paraId="48042D1E" w14:textId="6343A97E" w:rsidR="00896A6A" w:rsidRDefault="00FA0DBF" w:rsidP="00EA5D6F">
      <w:pPr>
        <w:spacing w:line="288" w:lineRule="auto"/>
        <w:rPr>
          <w:rFonts w:cs="Arial"/>
          <w:sz w:val="20"/>
          <w:szCs w:val="20"/>
          <w:lang w:val="de-DE"/>
        </w:rPr>
      </w:pPr>
      <w:r w:rsidRPr="00896A6A">
        <w:rPr>
          <w:rFonts w:cs="Arial"/>
          <w:b/>
          <w:sz w:val="20"/>
          <w:szCs w:val="20"/>
          <w:lang w:val="de-DE"/>
        </w:rPr>
        <w:t>Auswahl des Deckbelags</w:t>
      </w:r>
      <w:r>
        <w:rPr>
          <w:rFonts w:cs="Arial"/>
          <w:sz w:val="20"/>
          <w:szCs w:val="20"/>
          <w:lang w:val="de-DE"/>
        </w:rPr>
        <w:t xml:space="preserve"> </w:t>
      </w:r>
    </w:p>
    <w:p w14:paraId="52AEDFD7" w14:textId="49B214AC" w:rsidR="00EF032A" w:rsidRPr="00EF032A" w:rsidRDefault="00D84563" w:rsidP="002523B4">
      <w:pPr>
        <w:spacing w:line="288" w:lineRule="auto"/>
        <w:rPr>
          <w:sz w:val="20"/>
          <w:szCs w:val="20"/>
          <w:lang w:val="de-DE"/>
        </w:rPr>
      </w:pPr>
      <w:r>
        <w:rPr>
          <w:rFonts w:cs="Arial"/>
          <w:sz w:val="20"/>
          <w:szCs w:val="20"/>
          <w:lang w:val="de-DE"/>
        </w:rPr>
        <w:t>Im zweiten Schritt wählt man den Deckbelag aus</w:t>
      </w:r>
      <w:r w:rsidR="00EF032A">
        <w:rPr>
          <w:rFonts w:cs="Arial"/>
          <w:sz w:val="20"/>
          <w:szCs w:val="20"/>
          <w:lang w:val="de-DE"/>
        </w:rPr>
        <w:t xml:space="preserve">: Beide zur Auswahl stehenden Twinson Terrassendielen </w:t>
      </w:r>
      <w:r w:rsidR="00FA0DBF">
        <w:rPr>
          <w:rFonts w:cs="Arial"/>
          <w:sz w:val="20"/>
          <w:szCs w:val="20"/>
          <w:lang w:val="de-DE"/>
        </w:rPr>
        <w:t>Character Massive oder Majestic Massive Pro</w:t>
      </w:r>
      <w:r>
        <w:rPr>
          <w:rFonts w:cs="Arial"/>
          <w:sz w:val="20"/>
          <w:szCs w:val="20"/>
          <w:lang w:val="de-DE"/>
        </w:rPr>
        <w:t xml:space="preserve"> </w:t>
      </w:r>
      <w:r w:rsidR="00EF032A" w:rsidRPr="00EF032A">
        <w:rPr>
          <w:sz w:val="20"/>
          <w:szCs w:val="20"/>
          <w:lang w:val="de-DE"/>
        </w:rPr>
        <w:t>bestehen aus einem äußerst hochwertigen WPC-Werkstoff, „</w:t>
      </w:r>
      <w:proofErr w:type="spellStart"/>
      <w:r w:rsidR="00EF032A" w:rsidRPr="00EF032A">
        <w:rPr>
          <w:sz w:val="20"/>
          <w:szCs w:val="20"/>
          <w:lang w:val="de-DE"/>
        </w:rPr>
        <w:t>wood</w:t>
      </w:r>
      <w:proofErr w:type="spellEnd"/>
      <w:r w:rsidR="00EF032A" w:rsidRPr="00EF032A">
        <w:rPr>
          <w:sz w:val="20"/>
          <w:szCs w:val="20"/>
          <w:lang w:val="de-DE"/>
        </w:rPr>
        <w:t xml:space="preserve"> </w:t>
      </w:r>
      <w:proofErr w:type="spellStart"/>
      <w:r w:rsidR="00EF032A" w:rsidRPr="00EF032A">
        <w:rPr>
          <w:sz w:val="20"/>
          <w:szCs w:val="20"/>
          <w:lang w:val="de-DE"/>
        </w:rPr>
        <w:t>plastic</w:t>
      </w:r>
      <w:proofErr w:type="spellEnd"/>
      <w:r w:rsidR="00EF032A" w:rsidRPr="00EF032A">
        <w:rPr>
          <w:sz w:val="20"/>
          <w:szCs w:val="20"/>
          <w:lang w:val="de-DE"/>
        </w:rPr>
        <w:t xml:space="preserve"> </w:t>
      </w:r>
      <w:proofErr w:type="spellStart"/>
      <w:r w:rsidR="00EF032A" w:rsidRPr="00EF032A">
        <w:rPr>
          <w:sz w:val="20"/>
          <w:szCs w:val="20"/>
          <w:lang w:val="de-DE"/>
        </w:rPr>
        <w:t>composite</w:t>
      </w:r>
      <w:proofErr w:type="spellEnd"/>
      <w:r w:rsidR="00EF032A" w:rsidRPr="00EF032A">
        <w:rPr>
          <w:sz w:val="20"/>
          <w:szCs w:val="20"/>
          <w:lang w:val="de-DE"/>
        </w:rPr>
        <w:t xml:space="preserve">“, einem Verbundmaterial aus Holz und Kunststoff. Ihre Oberflächen zeichnen sich durch besonders einfache Pflege aus, das Streichen der Dielen entfällt und die Reinigung beschränkt sich auf eine jährliche Behandlung mit dem Hochdruckreiniger. Majestic Massive Pro verfügt zusätzlich über eine Ummantelung aus Kunststoff, die Eindringen von Flecken oder Wasser in die Oberfläche verhindert. Sowohl Character Massive </w:t>
      </w:r>
      <w:r w:rsidR="00B17D33">
        <w:rPr>
          <w:sz w:val="20"/>
          <w:szCs w:val="20"/>
          <w:lang w:val="de-DE"/>
        </w:rPr>
        <w:t xml:space="preserve">wie </w:t>
      </w:r>
      <w:r w:rsidR="00EF032A" w:rsidRPr="00EF032A">
        <w:rPr>
          <w:sz w:val="20"/>
          <w:szCs w:val="20"/>
          <w:lang w:val="de-DE"/>
        </w:rPr>
        <w:t>Majestic Massive Pro sind nicht nur wider</w:t>
      </w:r>
      <w:r w:rsidR="00EF032A" w:rsidRPr="00EF032A">
        <w:rPr>
          <w:sz w:val="20"/>
          <w:szCs w:val="20"/>
          <w:lang w:val="de-DE"/>
        </w:rPr>
        <w:softHyphen/>
        <w:t>standsfähig, zudem splittert nichts oder fault gar, sie sondern kein Harz ab und sind sehr rutsch</w:t>
      </w:r>
      <w:r w:rsidR="00EF032A" w:rsidRPr="00EF032A">
        <w:rPr>
          <w:sz w:val="20"/>
          <w:szCs w:val="20"/>
          <w:lang w:val="de-DE"/>
        </w:rPr>
        <w:softHyphen/>
        <w:t>fest</w:t>
      </w:r>
      <w:r w:rsidR="00B17D33">
        <w:rPr>
          <w:sz w:val="20"/>
          <w:szCs w:val="20"/>
          <w:lang w:val="de-DE"/>
        </w:rPr>
        <w:t>.</w:t>
      </w:r>
      <w:r w:rsidR="002523B4">
        <w:rPr>
          <w:sz w:val="20"/>
          <w:szCs w:val="20"/>
          <w:lang w:val="de-DE"/>
        </w:rPr>
        <w:t xml:space="preserve"> </w:t>
      </w:r>
      <w:r w:rsidR="00EF032A" w:rsidRPr="00EF032A">
        <w:rPr>
          <w:sz w:val="20"/>
          <w:szCs w:val="20"/>
          <w:lang w:val="de-DE"/>
        </w:rPr>
        <w:t xml:space="preserve">Die Dielen werden in Europa produziert und überzeugen als umweltfreundliche und pflegeleichte Alternative zu Hartholzdielen aus den Tropen, da das Tannenholz der Massivdielen aus PEFC-zertifizierten, nachhaltig bewirtschafteten Wäldern stammt. Sie sind zu 100 % recyclingfähig und besitzen einen Recyclingkern, der sich zu je 50 % Holz aus nachhaltiger Forstwirtschaft und recyceltem PVC zusammensetzt. </w:t>
      </w:r>
    </w:p>
    <w:p w14:paraId="4CC7E468" w14:textId="3CA0AB9B" w:rsidR="00FA0DBF" w:rsidRPr="00D84563" w:rsidRDefault="00FA0DBF" w:rsidP="00EA5D6F">
      <w:pPr>
        <w:spacing w:line="288" w:lineRule="auto"/>
        <w:rPr>
          <w:rFonts w:cs="Arial"/>
          <w:b/>
          <w:sz w:val="20"/>
          <w:szCs w:val="20"/>
          <w:lang w:val="de-DE"/>
        </w:rPr>
      </w:pPr>
      <w:r w:rsidRPr="00D84563">
        <w:rPr>
          <w:rFonts w:cs="Arial"/>
          <w:b/>
          <w:sz w:val="20"/>
          <w:szCs w:val="20"/>
          <w:lang w:val="de-DE"/>
        </w:rPr>
        <w:t>Wahl des Verlegemusters</w:t>
      </w:r>
    </w:p>
    <w:p w14:paraId="4189D748" w14:textId="12ECBCD9" w:rsidR="00D84563" w:rsidRPr="00D84563" w:rsidRDefault="00D84563" w:rsidP="00EA5D6F">
      <w:pPr>
        <w:spacing w:line="288" w:lineRule="auto"/>
        <w:rPr>
          <w:rFonts w:cs="Arial"/>
          <w:bCs/>
          <w:sz w:val="20"/>
          <w:szCs w:val="20"/>
          <w:lang w:val="de-DE"/>
        </w:rPr>
      </w:pPr>
      <w:r>
        <w:rPr>
          <w:rFonts w:cs="Arial"/>
          <w:bCs/>
          <w:sz w:val="20"/>
          <w:szCs w:val="20"/>
          <w:lang w:val="de-DE"/>
        </w:rPr>
        <w:t xml:space="preserve">Bei der </w:t>
      </w:r>
      <w:r w:rsidR="00701EAA">
        <w:rPr>
          <w:rFonts w:cs="Arial"/>
          <w:bCs/>
          <w:sz w:val="20"/>
          <w:szCs w:val="20"/>
          <w:lang w:val="de-DE"/>
        </w:rPr>
        <w:t>anschließenden</w:t>
      </w:r>
      <w:r>
        <w:rPr>
          <w:rFonts w:cs="Arial"/>
          <w:bCs/>
          <w:sz w:val="20"/>
          <w:szCs w:val="20"/>
          <w:lang w:val="de-DE"/>
        </w:rPr>
        <w:t xml:space="preserve"> Entscheidung für ein Verlegemuster stehen Parallel-</w:t>
      </w:r>
      <w:r w:rsidR="0022340B">
        <w:rPr>
          <w:rFonts w:cs="Arial"/>
          <w:bCs/>
          <w:sz w:val="20"/>
          <w:szCs w:val="20"/>
          <w:lang w:val="de-DE"/>
        </w:rPr>
        <w:t xml:space="preserve">Verlegung </w:t>
      </w:r>
      <w:r>
        <w:rPr>
          <w:rFonts w:cs="Arial"/>
          <w:bCs/>
          <w:sz w:val="20"/>
          <w:szCs w:val="20"/>
          <w:lang w:val="de-DE"/>
        </w:rPr>
        <w:t xml:space="preserve">oder </w:t>
      </w:r>
      <w:r w:rsidR="003F1B14">
        <w:rPr>
          <w:rFonts w:cs="Arial"/>
          <w:bCs/>
          <w:sz w:val="20"/>
          <w:szCs w:val="20"/>
          <w:lang w:val="de-DE"/>
        </w:rPr>
        <w:t xml:space="preserve">eine </w:t>
      </w:r>
      <w:r w:rsidR="0022340B">
        <w:rPr>
          <w:rFonts w:cs="Arial"/>
          <w:bCs/>
          <w:sz w:val="20"/>
          <w:szCs w:val="20"/>
          <w:lang w:val="de-DE"/>
        </w:rPr>
        <w:t>freie Verlegung der Dielen</w:t>
      </w:r>
      <w:r>
        <w:rPr>
          <w:rFonts w:cs="Arial"/>
          <w:bCs/>
          <w:sz w:val="20"/>
          <w:szCs w:val="20"/>
          <w:lang w:val="de-DE"/>
        </w:rPr>
        <w:t xml:space="preserve"> zur Auswahl, dabei entscheidet man sich für ein entweder </w:t>
      </w:r>
      <w:r w:rsidR="00701EAA">
        <w:rPr>
          <w:rFonts w:cs="Arial"/>
          <w:bCs/>
          <w:sz w:val="20"/>
          <w:szCs w:val="20"/>
          <w:lang w:val="de-DE"/>
        </w:rPr>
        <w:t>regelmäßiges</w:t>
      </w:r>
      <w:r>
        <w:rPr>
          <w:rFonts w:cs="Arial"/>
          <w:bCs/>
          <w:sz w:val="20"/>
          <w:szCs w:val="20"/>
          <w:lang w:val="de-DE"/>
        </w:rPr>
        <w:t xml:space="preserve"> </w:t>
      </w:r>
      <w:r>
        <w:rPr>
          <w:rFonts w:cs="Arial"/>
          <w:bCs/>
          <w:sz w:val="20"/>
          <w:szCs w:val="20"/>
          <w:lang w:val="de-DE"/>
        </w:rPr>
        <w:lastRenderedPageBreak/>
        <w:t xml:space="preserve">oder ein </w:t>
      </w:r>
      <w:r w:rsidRPr="003F1B14">
        <w:rPr>
          <w:rFonts w:cs="Arial"/>
          <w:bCs/>
          <w:sz w:val="20"/>
          <w:szCs w:val="20"/>
          <w:lang w:val="de-DE"/>
        </w:rPr>
        <w:t>eher abwechs</w:t>
      </w:r>
      <w:r w:rsidR="00701EAA" w:rsidRPr="003F1B14">
        <w:rPr>
          <w:rFonts w:cs="Arial"/>
          <w:bCs/>
          <w:sz w:val="20"/>
          <w:szCs w:val="20"/>
          <w:lang w:val="de-DE"/>
        </w:rPr>
        <w:t>l</w:t>
      </w:r>
      <w:r w:rsidRPr="003F1B14">
        <w:rPr>
          <w:rFonts w:cs="Arial"/>
          <w:bCs/>
          <w:sz w:val="20"/>
          <w:szCs w:val="20"/>
          <w:lang w:val="de-DE"/>
        </w:rPr>
        <w:t>ungsreiches</w:t>
      </w:r>
      <w:r>
        <w:rPr>
          <w:rFonts w:cs="Arial"/>
          <w:bCs/>
          <w:sz w:val="20"/>
          <w:szCs w:val="20"/>
          <w:lang w:val="de-DE"/>
        </w:rPr>
        <w:t xml:space="preserve"> </w:t>
      </w:r>
      <w:r w:rsidR="00701EAA">
        <w:rPr>
          <w:rFonts w:cs="Arial"/>
          <w:bCs/>
          <w:sz w:val="20"/>
          <w:szCs w:val="20"/>
          <w:lang w:val="de-DE"/>
        </w:rPr>
        <w:t>Verlegebild</w:t>
      </w:r>
      <w:r w:rsidR="00701EAA" w:rsidRPr="003F1B14">
        <w:rPr>
          <w:rFonts w:cs="Arial"/>
          <w:bCs/>
          <w:sz w:val="20"/>
          <w:szCs w:val="20"/>
          <w:lang w:val="de-DE"/>
        </w:rPr>
        <w:t>.</w:t>
      </w:r>
      <w:r w:rsidR="00701EAA">
        <w:rPr>
          <w:rFonts w:cs="Arial"/>
          <w:bCs/>
          <w:sz w:val="20"/>
          <w:szCs w:val="20"/>
          <w:lang w:val="de-DE"/>
        </w:rPr>
        <w:t xml:space="preserve"> Darüber hinaus steht aber auch der Profimodus zur Auswahl, wenn man sein Verlegebild komplett individuell gestalten </w:t>
      </w:r>
      <w:r w:rsidR="00B53960">
        <w:rPr>
          <w:rFonts w:cs="Arial"/>
          <w:bCs/>
          <w:sz w:val="20"/>
          <w:szCs w:val="20"/>
          <w:lang w:val="de-DE"/>
        </w:rPr>
        <w:t xml:space="preserve">möchte </w:t>
      </w:r>
      <w:r w:rsidR="00701EAA">
        <w:rPr>
          <w:rFonts w:cs="Arial"/>
          <w:bCs/>
          <w:sz w:val="20"/>
          <w:szCs w:val="20"/>
          <w:lang w:val="de-DE"/>
        </w:rPr>
        <w:t>und bereits über Fachkenntnisse verfügt.</w:t>
      </w:r>
    </w:p>
    <w:p w14:paraId="2AF5234C" w14:textId="71A86A37" w:rsidR="00896A6A" w:rsidRPr="00896A6A" w:rsidRDefault="00081275" w:rsidP="00EA5D6F">
      <w:pPr>
        <w:spacing w:line="288" w:lineRule="auto"/>
        <w:rPr>
          <w:rFonts w:cs="Arial"/>
          <w:b/>
          <w:sz w:val="20"/>
          <w:szCs w:val="20"/>
          <w:lang w:val="de-DE"/>
        </w:rPr>
      </w:pPr>
      <w:r w:rsidRPr="008E7B15">
        <w:rPr>
          <w:rFonts w:cs="Arial"/>
          <w:b/>
          <w:sz w:val="20"/>
          <w:szCs w:val="20"/>
          <w:lang w:val="de-DE"/>
        </w:rPr>
        <w:t>Zubehörpaket samt</w:t>
      </w:r>
      <w:r>
        <w:rPr>
          <w:rFonts w:cs="Arial"/>
          <w:b/>
          <w:sz w:val="20"/>
          <w:szCs w:val="20"/>
          <w:lang w:val="de-DE"/>
        </w:rPr>
        <w:t xml:space="preserve"> </w:t>
      </w:r>
      <w:r w:rsidR="00701EAA">
        <w:rPr>
          <w:rFonts w:cs="Arial"/>
          <w:b/>
          <w:sz w:val="20"/>
          <w:szCs w:val="20"/>
          <w:lang w:val="de-DE"/>
        </w:rPr>
        <w:t xml:space="preserve">Unterkonstruktion </w:t>
      </w:r>
      <w:r w:rsidR="00896A6A" w:rsidRPr="00896A6A">
        <w:rPr>
          <w:rFonts w:cs="Arial"/>
          <w:b/>
          <w:sz w:val="20"/>
          <w:szCs w:val="20"/>
          <w:lang w:val="de-DE"/>
        </w:rPr>
        <w:t>auswählen</w:t>
      </w:r>
    </w:p>
    <w:p w14:paraId="0D7AF388" w14:textId="72B28069" w:rsidR="002523B4" w:rsidRPr="00A676A1" w:rsidRDefault="00701EAA" w:rsidP="002523B4">
      <w:pPr>
        <w:spacing w:line="288" w:lineRule="auto"/>
        <w:rPr>
          <w:sz w:val="20"/>
          <w:szCs w:val="20"/>
          <w:lang w:val="de-DE"/>
        </w:rPr>
      </w:pPr>
      <w:r>
        <w:rPr>
          <w:rFonts w:cs="Arial"/>
          <w:sz w:val="20"/>
          <w:szCs w:val="20"/>
          <w:lang w:val="de-DE"/>
        </w:rPr>
        <w:t xml:space="preserve">Und schon ist der Nutzer beim vierten und abschließenden Schritt angelangt: Hier steht die </w:t>
      </w:r>
      <w:r w:rsidR="00FA0DBF">
        <w:rPr>
          <w:rFonts w:cs="Arial"/>
          <w:sz w:val="20"/>
          <w:szCs w:val="20"/>
          <w:lang w:val="de-DE"/>
        </w:rPr>
        <w:t xml:space="preserve">Wahl </w:t>
      </w:r>
      <w:r w:rsidR="00081275" w:rsidRPr="00BE59AF">
        <w:rPr>
          <w:rFonts w:cs="Arial"/>
          <w:sz w:val="20"/>
          <w:szCs w:val="20"/>
          <w:lang w:val="de-DE"/>
        </w:rPr>
        <w:t>des Zubehörpakets</w:t>
      </w:r>
      <w:r w:rsidR="008E7B15" w:rsidRPr="008E7B15">
        <w:rPr>
          <w:rFonts w:cs="Arial"/>
          <w:sz w:val="20"/>
          <w:szCs w:val="20"/>
          <w:lang w:val="de-DE"/>
        </w:rPr>
        <w:t xml:space="preserve"> </w:t>
      </w:r>
      <w:r>
        <w:rPr>
          <w:rFonts w:cs="Arial"/>
          <w:sz w:val="20"/>
          <w:szCs w:val="20"/>
          <w:lang w:val="de-DE"/>
        </w:rPr>
        <w:t>an:</w:t>
      </w:r>
      <w:r w:rsidR="002A6673">
        <w:rPr>
          <w:rFonts w:cs="Arial"/>
          <w:sz w:val="20"/>
          <w:szCs w:val="20"/>
          <w:lang w:val="de-DE"/>
        </w:rPr>
        <w:t xml:space="preserve"> Für das eigentliche Herzstück jeder Terrasse, das wesentlich </w:t>
      </w:r>
      <w:r w:rsidR="002A6673" w:rsidRPr="002523B4">
        <w:rPr>
          <w:rFonts w:cs="Arial"/>
          <w:sz w:val="20"/>
          <w:szCs w:val="20"/>
          <w:lang w:val="de-DE"/>
        </w:rPr>
        <w:t>deren Haltbarkeit beeinflusst</w:t>
      </w:r>
      <w:r w:rsidR="00FA0DBF" w:rsidRPr="002523B4">
        <w:rPr>
          <w:rFonts w:cs="Arial"/>
          <w:sz w:val="20"/>
          <w:szCs w:val="20"/>
          <w:lang w:val="de-DE"/>
        </w:rPr>
        <w:t xml:space="preserve">, </w:t>
      </w:r>
      <w:r w:rsidR="002A6673" w:rsidRPr="002523B4">
        <w:rPr>
          <w:rFonts w:cs="Arial"/>
          <w:sz w:val="20"/>
          <w:szCs w:val="20"/>
          <w:lang w:val="de-DE"/>
        </w:rPr>
        <w:t xml:space="preserve">hält Deceuninck zwei Möglichkeiten bereit: </w:t>
      </w:r>
      <w:r w:rsidR="00FA0DBF" w:rsidRPr="002523B4">
        <w:rPr>
          <w:rFonts w:cs="Arial"/>
          <w:sz w:val="20"/>
          <w:szCs w:val="20"/>
          <w:lang w:val="de-DE"/>
        </w:rPr>
        <w:t xml:space="preserve">entweder Twinson Click oder Twinson Standard. </w:t>
      </w:r>
      <w:r w:rsidR="002523B4" w:rsidRPr="002523B4">
        <w:rPr>
          <w:rFonts w:cs="Arial"/>
          <w:sz w:val="20"/>
          <w:szCs w:val="20"/>
          <w:lang w:val="de-DE"/>
        </w:rPr>
        <w:t xml:space="preserve">Gerade mit dem </w:t>
      </w:r>
      <w:r w:rsidR="002523B4" w:rsidRPr="002523B4">
        <w:rPr>
          <w:sz w:val="20"/>
          <w:szCs w:val="20"/>
          <w:lang w:val="de-DE"/>
        </w:rPr>
        <w:t xml:space="preserve">schraubenlosen Click-System Twinson Click ist die Terrasse ganz einfach zu verlegen. Die Montage </w:t>
      </w:r>
      <w:r w:rsidR="00162859" w:rsidRPr="00BE59AF">
        <w:rPr>
          <w:sz w:val="20"/>
          <w:szCs w:val="20"/>
          <w:lang w:val="de-DE"/>
        </w:rPr>
        <w:t>ist</w:t>
      </w:r>
      <w:r w:rsidR="00162859">
        <w:rPr>
          <w:sz w:val="20"/>
          <w:szCs w:val="20"/>
          <w:lang w:val="de-DE"/>
        </w:rPr>
        <w:t xml:space="preserve"> </w:t>
      </w:r>
      <w:r w:rsidR="002523B4" w:rsidRPr="002523B4">
        <w:rPr>
          <w:sz w:val="20"/>
          <w:szCs w:val="20"/>
          <w:lang w:val="de-DE"/>
        </w:rPr>
        <w:t>bis zu 2,5 x schneller als bei einer herkömmlichen Terrasse aus Holz mit Schrauben</w:t>
      </w:r>
      <w:r w:rsidR="00A676A1">
        <w:rPr>
          <w:sz w:val="20"/>
          <w:szCs w:val="20"/>
          <w:lang w:val="de-DE"/>
        </w:rPr>
        <w:t>.</w:t>
      </w:r>
    </w:p>
    <w:p w14:paraId="6703E5EE" w14:textId="4D8F16A8" w:rsidR="00896A6A" w:rsidRPr="00896A6A" w:rsidRDefault="00896A6A" w:rsidP="00EA5D6F">
      <w:pPr>
        <w:spacing w:line="288" w:lineRule="auto"/>
        <w:rPr>
          <w:rFonts w:cs="Arial"/>
          <w:b/>
          <w:sz w:val="20"/>
          <w:szCs w:val="20"/>
          <w:lang w:val="de-DE"/>
        </w:rPr>
      </w:pPr>
      <w:r w:rsidRPr="00896A6A">
        <w:rPr>
          <w:rFonts w:cs="Arial"/>
          <w:b/>
          <w:sz w:val="20"/>
          <w:szCs w:val="20"/>
          <w:lang w:val="de-DE"/>
        </w:rPr>
        <w:t>Bedarfsliste und Verl</w:t>
      </w:r>
      <w:r>
        <w:rPr>
          <w:rFonts w:cs="Arial"/>
          <w:b/>
          <w:sz w:val="20"/>
          <w:szCs w:val="20"/>
          <w:lang w:val="de-DE"/>
        </w:rPr>
        <w:t>e</w:t>
      </w:r>
      <w:r w:rsidRPr="00896A6A">
        <w:rPr>
          <w:rFonts w:cs="Arial"/>
          <w:b/>
          <w:sz w:val="20"/>
          <w:szCs w:val="20"/>
          <w:lang w:val="de-DE"/>
        </w:rPr>
        <w:t>geplan als PDF sichern</w:t>
      </w:r>
    </w:p>
    <w:p w14:paraId="3422B9DC" w14:textId="1A23DB74" w:rsidR="00701EAA" w:rsidRDefault="000B6798" w:rsidP="00EA5D6F">
      <w:pPr>
        <w:spacing w:line="288" w:lineRule="auto"/>
        <w:rPr>
          <w:rFonts w:cs="Arial"/>
          <w:sz w:val="20"/>
          <w:szCs w:val="20"/>
          <w:lang w:val="de-DE"/>
        </w:rPr>
      </w:pPr>
      <w:r>
        <w:rPr>
          <w:rFonts w:cs="Arial"/>
          <w:sz w:val="20"/>
          <w:szCs w:val="20"/>
          <w:lang w:val="de-DE"/>
        </w:rPr>
        <w:t>Zum Abschluss lässt sich die Planung herunterladen</w:t>
      </w:r>
      <w:r w:rsidR="0024748A">
        <w:rPr>
          <w:rFonts w:cs="Arial"/>
          <w:sz w:val="20"/>
          <w:szCs w:val="20"/>
          <w:lang w:val="de-DE"/>
        </w:rPr>
        <w:t>.</w:t>
      </w:r>
      <w:r w:rsidR="008E7B15">
        <w:rPr>
          <w:rFonts w:cs="Arial"/>
          <w:sz w:val="20"/>
          <w:szCs w:val="20"/>
          <w:lang w:val="de-DE"/>
        </w:rPr>
        <w:t xml:space="preserve"> </w:t>
      </w:r>
      <w:r>
        <w:rPr>
          <w:rFonts w:cs="Arial"/>
          <w:sz w:val="20"/>
          <w:szCs w:val="20"/>
          <w:lang w:val="de-DE"/>
        </w:rPr>
        <w:t xml:space="preserve">Dabei umfasst das PDF neben einer detaillierten Liste der benötigten Materialien auch </w:t>
      </w:r>
      <w:r w:rsidR="00162859" w:rsidRPr="00BE59AF">
        <w:rPr>
          <w:rFonts w:cs="Arial"/>
          <w:sz w:val="20"/>
          <w:szCs w:val="20"/>
          <w:lang w:val="de-DE"/>
        </w:rPr>
        <w:t>einen Verlegeplan</w:t>
      </w:r>
      <w:r>
        <w:rPr>
          <w:rFonts w:cs="Arial"/>
          <w:sz w:val="20"/>
          <w:szCs w:val="20"/>
          <w:lang w:val="de-DE"/>
        </w:rPr>
        <w:t xml:space="preserve">, auch für die </w:t>
      </w:r>
      <w:r w:rsidR="00BF1BEF">
        <w:rPr>
          <w:rFonts w:cs="Arial"/>
          <w:sz w:val="20"/>
          <w:szCs w:val="20"/>
          <w:lang w:val="de-DE"/>
        </w:rPr>
        <w:t xml:space="preserve">Montage </w:t>
      </w:r>
      <w:r>
        <w:rPr>
          <w:rFonts w:cs="Arial"/>
          <w:sz w:val="20"/>
          <w:szCs w:val="20"/>
          <w:lang w:val="de-DE"/>
        </w:rPr>
        <w:t xml:space="preserve">der Unterkonstruktion. </w:t>
      </w:r>
    </w:p>
    <w:p w14:paraId="533337C6" w14:textId="4AE06D53" w:rsidR="0024748A" w:rsidRPr="008E7B15" w:rsidRDefault="0024748A" w:rsidP="00EA5D6F">
      <w:pPr>
        <w:spacing w:line="288" w:lineRule="auto"/>
        <w:rPr>
          <w:rFonts w:cs="Arial"/>
          <w:sz w:val="20"/>
          <w:szCs w:val="20"/>
          <w:lang w:val="de-DE"/>
        </w:rPr>
      </w:pPr>
      <w:r w:rsidRPr="008E7B15">
        <w:rPr>
          <w:rFonts w:cs="Arial"/>
          <w:sz w:val="20"/>
          <w:szCs w:val="20"/>
          <w:lang w:val="de-DE"/>
        </w:rPr>
        <w:t xml:space="preserve">Der Terrassenplaner ist auf </w:t>
      </w:r>
      <w:hyperlink r:id="rId11" w:history="1">
        <w:r w:rsidRPr="008E7B15">
          <w:rPr>
            <w:rStyle w:val="Hyperlink"/>
            <w:rFonts w:cs="Arial"/>
            <w:sz w:val="20"/>
            <w:szCs w:val="20"/>
            <w:lang w:val="de-DE"/>
          </w:rPr>
          <w:t>www.deceuninck.de</w:t>
        </w:r>
      </w:hyperlink>
      <w:r w:rsidRPr="008E7B15">
        <w:rPr>
          <w:rFonts w:cs="Arial"/>
          <w:sz w:val="20"/>
          <w:szCs w:val="20"/>
          <w:lang w:val="de-DE"/>
        </w:rPr>
        <w:t xml:space="preserve"> zu finden oder auch direkt über diesen Link:</w:t>
      </w:r>
      <w:r w:rsidR="00162859" w:rsidRPr="008E7B15">
        <w:rPr>
          <w:rFonts w:cs="Arial"/>
          <w:sz w:val="20"/>
          <w:szCs w:val="20"/>
          <w:lang w:val="de-DE"/>
        </w:rPr>
        <w:t xml:space="preserve"> </w:t>
      </w:r>
    </w:p>
    <w:p w14:paraId="64EDD478" w14:textId="70575167" w:rsidR="00CC6B6A" w:rsidRPr="008E7B15" w:rsidRDefault="00525AD4" w:rsidP="00CC6B6A">
      <w:pPr>
        <w:rPr>
          <w:rFonts w:ascii="Arial" w:hAnsi="Arial" w:cs="Arial"/>
          <w:sz w:val="20"/>
          <w:szCs w:val="20"/>
          <w:lang w:val="de-DE"/>
        </w:rPr>
      </w:pPr>
      <w:hyperlink r:id="rId12" w:history="1">
        <w:r w:rsidR="00A9653E" w:rsidRPr="00891256">
          <w:rPr>
            <w:rStyle w:val="Hyperlink"/>
            <w:sz w:val="20"/>
            <w:szCs w:val="20"/>
          </w:rPr>
          <w:t>https://terrassenkalkulator-twinson.deceuninck.de/</w:t>
        </w:r>
      </w:hyperlink>
    </w:p>
    <w:p w14:paraId="1C813E76" w14:textId="77777777" w:rsidR="00CC6B6A" w:rsidRPr="008E7B15" w:rsidRDefault="00CC6B6A" w:rsidP="00EA5D6F">
      <w:pPr>
        <w:spacing w:line="288" w:lineRule="auto"/>
        <w:rPr>
          <w:rFonts w:cs="Arial"/>
          <w:b/>
          <w:bCs/>
          <w:sz w:val="20"/>
          <w:szCs w:val="20"/>
          <w:lang w:val="de-DE"/>
        </w:rPr>
      </w:pPr>
    </w:p>
    <w:p w14:paraId="722B1E9D" w14:textId="77777777" w:rsidR="00701EAA" w:rsidRDefault="00701EAA" w:rsidP="00217023">
      <w:pPr>
        <w:spacing w:line="288" w:lineRule="auto"/>
        <w:rPr>
          <w:rFonts w:cs="Arial"/>
          <w:sz w:val="20"/>
          <w:szCs w:val="20"/>
          <w:lang w:val="de-DE"/>
        </w:rPr>
      </w:pPr>
    </w:p>
    <w:p w14:paraId="73E0FEDF" w14:textId="2A9A07D4" w:rsidR="006B58C1" w:rsidRPr="0075331D" w:rsidRDefault="006B58C1" w:rsidP="00217023">
      <w:pPr>
        <w:spacing w:line="288" w:lineRule="auto"/>
        <w:rPr>
          <w:sz w:val="20"/>
          <w:szCs w:val="20"/>
          <w:lang w:val="de-DE"/>
        </w:rPr>
      </w:pPr>
      <w:r w:rsidRPr="0075331D">
        <w:rPr>
          <w:lang w:val="de-DE"/>
        </w:rPr>
        <w:t>Pressekontakt:</w:t>
      </w:r>
    </w:p>
    <w:p w14:paraId="199EB544" w14:textId="77777777" w:rsidR="006B58C1" w:rsidRPr="0075331D" w:rsidRDefault="006B58C1" w:rsidP="00BB43A3">
      <w:pPr>
        <w:widowControl w:val="0"/>
        <w:spacing w:after="0" w:line="240" w:lineRule="auto"/>
        <w:rPr>
          <w:lang w:val="de-DE"/>
        </w:rPr>
      </w:pPr>
      <w:r w:rsidRPr="0075331D">
        <w:rPr>
          <w:lang w:val="de-DE"/>
        </w:rPr>
        <w:t>Sandra Meißner</w:t>
      </w:r>
    </w:p>
    <w:p w14:paraId="789CACAB" w14:textId="77777777" w:rsidR="006B58C1" w:rsidRPr="0075331D" w:rsidRDefault="006B58C1" w:rsidP="006B58C1">
      <w:pPr>
        <w:spacing w:after="0" w:line="240" w:lineRule="auto"/>
        <w:rPr>
          <w:lang w:val="de-DE"/>
        </w:rPr>
      </w:pPr>
      <w:r w:rsidRPr="0075331D">
        <w:rPr>
          <w:lang w:val="de-DE"/>
        </w:rPr>
        <w:t>Marketingleitung</w:t>
      </w:r>
    </w:p>
    <w:p w14:paraId="2D991A74" w14:textId="77777777" w:rsidR="006B58C1" w:rsidRPr="0075331D" w:rsidRDefault="006B58C1" w:rsidP="006B58C1">
      <w:pPr>
        <w:spacing w:after="0" w:line="240" w:lineRule="auto"/>
        <w:rPr>
          <w:lang w:val="de-DE"/>
        </w:rPr>
      </w:pPr>
    </w:p>
    <w:tbl>
      <w:tblPr>
        <w:tblStyle w:val="Tabellenraster"/>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3"/>
        <w:gridCol w:w="4394"/>
      </w:tblGrid>
      <w:tr w:rsidR="006B58C1" w:rsidRPr="0075331D" w14:paraId="392B14A3" w14:textId="77777777" w:rsidTr="00205BCD">
        <w:trPr>
          <w:trHeight w:val="239"/>
        </w:trPr>
        <w:tc>
          <w:tcPr>
            <w:tcW w:w="4712" w:type="dxa"/>
          </w:tcPr>
          <w:p w14:paraId="65989135" w14:textId="77777777" w:rsidR="006B58C1" w:rsidRPr="0075331D" w:rsidRDefault="006B58C1" w:rsidP="006104D1">
            <w:pPr>
              <w:spacing w:after="0" w:line="240" w:lineRule="auto"/>
              <w:rPr>
                <w:lang w:val="de-DE"/>
              </w:rPr>
            </w:pPr>
            <w:r w:rsidRPr="0075331D">
              <w:rPr>
                <w:lang w:val="de-DE"/>
              </w:rPr>
              <w:t>Deceuninck Germany GmbH</w:t>
            </w:r>
          </w:p>
          <w:p w14:paraId="29077985" w14:textId="77777777" w:rsidR="006B58C1" w:rsidRPr="0075331D" w:rsidRDefault="006B58C1" w:rsidP="006104D1">
            <w:pPr>
              <w:spacing w:after="0" w:line="240" w:lineRule="auto"/>
              <w:rPr>
                <w:lang w:val="de-DE"/>
              </w:rPr>
            </w:pPr>
            <w:r w:rsidRPr="0075331D">
              <w:rPr>
                <w:lang w:val="de-DE"/>
              </w:rPr>
              <w:t>Bayerwaldstr. 18</w:t>
            </w:r>
          </w:p>
          <w:p w14:paraId="1ECD9FF0" w14:textId="77777777" w:rsidR="006B58C1" w:rsidRPr="0075331D" w:rsidRDefault="006B58C1" w:rsidP="006104D1">
            <w:pPr>
              <w:spacing w:after="0" w:line="240" w:lineRule="auto"/>
              <w:rPr>
                <w:lang w:val="de-DE"/>
              </w:rPr>
            </w:pPr>
            <w:r w:rsidRPr="0075331D">
              <w:rPr>
                <w:lang w:val="de-DE"/>
              </w:rPr>
              <w:t>94327 Bogen</w:t>
            </w:r>
          </w:p>
          <w:p w14:paraId="517D6BA4" w14:textId="2943D3D8" w:rsidR="006B58C1" w:rsidRPr="0075331D" w:rsidRDefault="006B58C1" w:rsidP="006104D1">
            <w:pPr>
              <w:spacing w:after="0" w:line="240" w:lineRule="auto"/>
              <w:rPr>
                <w:lang w:val="de-DE"/>
              </w:rPr>
            </w:pPr>
            <w:r w:rsidRPr="0075331D">
              <w:rPr>
                <w:lang w:val="de-DE"/>
              </w:rPr>
              <w:t>Tel.: 09422-821-10</w:t>
            </w:r>
            <w:r w:rsidR="00265832" w:rsidRPr="0075331D">
              <w:rPr>
                <w:lang w:val="de-DE"/>
              </w:rPr>
              <w:t>5</w:t>
            </w:r>
          </w:p>
          <w:p w14:paraId="539747EC" w14:textId="0BA8E42A" w:rsidR="006B58C1" w:rsidRPr="008E7B15" w:rsidRDefault="006B58C1" w:rsidP="006104D1">
            <w:pPr>
              <w:spacing w:after="0" w:line="240" w:lineRule="auto"/>
              <w:rPr>
                <w:lang w:val="de-DE"/>
              </w:rPr>
            </w:pPr>
            <w:r w:rsidRPr="008E7B15">
              <w:rPr>
                <w:lang w:val="de-DE"/>
              </w:rPr>
              <w:t>Fax: 09422-821-1</w:t>
            </w:r>
            <w:r w:rsidR="008D29E7" w:rsidRPr="008E7B15">
              <w:rPr>
                <w:lang w:val="de-DE"/>
              </w:rPr>
              <w:t>0</w:t>
            </w:r>
            <w:r w:rsidR="00265832" w:rsidRPr="008E7B15">
              <w:rPr>
                <w:lang w:val="de-DE"/>
              </w:rPr>
              <w:t>7</w:t>
            </w:r>
          </w:p>
          <w:p w14:paraId="6DAEFE4D" w14:textId="77777777" w:rsidR="006B58C1" w:rsidRPr="008E7B15" w:rsidRDefault="006B58C1" w:rsidP="006104D1">
            <w:pPr>
              <w:spacing w:after="0" w:line="240" w:lineRule="auto"/>
              <w:rPr>
                <w:lang w:val="de-DE"/>
              </w:rPr>
            </w:pPr>
            <w:r w:rsidRPr="008E7B15">
              <w:rPr>
                <w:lang w:val="de-DE"/>
              </w:rPr>
              <w:t>www.deceuninck.de</w:t>
            </w:r>
          </w:p>
          <w:p w14:paraId="6D5EBA71" w14:textId="77777777" w:rsidR="006B58C1" w:rsidRPr="008E7B15" w:rsidRDefault="006B58C1" w:rsidP="006104D1">
            <w:pPr>
              <w:spacing w:after="0" w:line="240" w:lineRule="auto"/>
              <w:rPr>
                <w:lang w:val="de-DE"/>
              </w:rPr>
            </w:pPr>
            <w:r w:rsidRPr="008E7B15">
              <w:rPr>
                <w:lang w:val="de-DE"/>
              </w:rPr>
              <w:t>E-Mail: sandra.meissner@deceuninck.com</w:t>
            </w:r>
          </w:p>
        </w:tc>
        <w:tc>
          <w:tcPr>
            <w:tcW w:w="4531" w:type="dxa"/>
          </w:tcPr>
          <w:p w14:paraId="66238599" w14:textId="77777777" w:rsidR="006B58C1" w:rsidRPr="0075331D" w:rsidRDefault="006B58C1" w:rsidP="006104D1">
            <w:pPr>
              <w:pStyle w:val="Fuzeile"/>
              <w:ind w:left="142" w:right="-111"/>
              <w:rPr>
                <w:color w:val="6F6F6F" w:themeColor="text1"/>
                <w:lang w:val="de-DE"/>
              </w:rPr>
            </w:pPr>
            <w:r w:rsidRPr="0075331D">
              <w:rPr>
                <w:color w:val="6F6F6F" w:themeColor="text1"/>
                <w:lang w:val="de-DE"/>
              </w:rPr>
              <w:t>Presseagentur</w:t>
            </w:r>
          </w:p>
          <w:p w14:paraId="7BC924DB" w14:textId="77777777" w:rsidR="006B58C1" w:rsidRPr="0075331D" w:rsidRDefault="006B58C1" w:rsidP="006104D1">
            <w:pPr>
              <w:pStyle w:val="Fuzeile"/>
              <w:ind w:left="142" w:right="-111"/>
              <w:rPr>
                <w:color w:val="6F6F6F" w:themeColor="text1"/>
                <w:lang w:val="de-DE"/>
              </w:rPr>
            </w:pPr>
            <w:r w:rsidRPr="0075331D">
              <w:rPr>
                <w:color w:val="6F6F6F" w:themeColor="text1"/>
                <w:lang w:val="de-DE"/>
              </w:rPr>
              <w:t>Sage &amp; Schreibe Public Relations GmbH</w:t>
            </w:r>
          </w:p>
          <w:p w14:paraId="6E97E370" w14:textId="2FD0FA62" w:rsidR="006B58C1" w:rsidRPr="0075331D" w:rsidRDefault="006B58C1" w:rsidP="006104D1">
            <w:pPr>
              <w:pStyle w:val="Fuzeile"/>
              <w:ind w:left="142" w:right="-111"/>
              <w:rPr>
                <w:color w:val="6F6F6F" w:themeColor="text1"/>
                <w:lang w:val="de-DE"/>
              </w:rPr>
            </w:pPr>
            <w:r w:rsidRPr="0075331D">
              <w:rPr>
                <w:color w:val="6F6F6F" w:themeColor="text1"/>
                <w:lang w:val="de-DE"/>
              </w:rPr>
              <w:t>Christoph Jutz</w:t>
            </w:r>
          </w:p>
          <w:p w14:paraId="30AF1772" w14:textId="7F225957" w:rsidR="006B58C1" w:rsidRPr="0075331D" w:rsidRDefault="006B58C1" w:rsidP="00FC54A6">
            <w:pPr>
              <w:pStyle w:val="Fuzeile"/>
              <w:ind w:left="142" w:right="-111"/>
              <w:rPr>
                <w:color w:val="6F6F6F" w:themeColor="text1"/>
                <w:lang w:val="de-DE"/>
              </w:rPr>
            </w:pPr>
            <w:r w:rsidRPr="0075331D">
              <w:rPr>
                <w:color w:val="6F6F6F" w:themeColor="text1"/>
                <w:lang w:val="de-DE"/>
              </w:rPr>
              <w:t>089 / 23 88898 - 10</w:t>
            </w:r>
          </w:p>
          <w:p w14:paraId="482339FE" w14:textId="77777777" w:rsidR="006B58C1" w:rsidRPr="0075331D" w:rsidRDefault="006B58C1" w:rsidP="006104D1">
            <w:pPr>
              <w:pStyle w:val="Fuzeile"/>
              <w:ind w:left="142" w:right="-111"/>
              <w:rPr>
                <w:color w:val="6F6F6F" w:themeColor="text1"/>
                <w:lang w:val="de-DE"/>
              </w:rPr>
            </w:pPr>
            <w:r w:rsidRPr="0075331D">
              <w:rPr>
                <w:color w:val="6F6F6F" w:themeColor="text1"/>
                <w:lang w:val="de-DE"/>
              </w:rPr>
              <w:t>c.jutz@sage-schreibe.de</w:t>
            </w:r>
          </w:p>
          <w:p w14:paraId="0A74AD5A" w14:textId="2BCD73A8" w:rsidR="006B58C1" w:rsidRPr="0075331D" w:rsidRDefault="006B58C1" w:rsidP="006104D1">
            <w:pPr>
              <w:pStyle w:val="Fuzeile"/>
              <w:ind w:left="142" w:right="-111"/>
              <w:rPr>
                <w:color w:val="6F6F6F" w:themeColor="text1"/>
                <w:lang w:val="de-DE"/>
              </w:rPr>
            </w:pPr>
          </w:p>
        </w:tc>
      </w:tr>
    </w:tbl>
    <w:p w14:paraId="7154936F" w14:textId="77777777" w:rsidR="0011464A" w:rsidRDefault="0011464A" w:rsidP="000A0392">
      <w:pPr>
        <w:spacing w:after="0" w:line="240" w:lineRule="auto"/>
        <w:rPr>
          <w:rFonts w:asciiTheme="majorHAnsi" w:hAnsiTheme="majorHAnsi"/>
          <w:color w:val="005CA9" w:themeColor="accent1"/>
          <w:spacing w:val="16"/>
          <w:sz w:val="24"/>
          <w:lang w:val="de-DE"/>
        </w:rPr>
      </w:pPr>
    </w:p>
    <w:p w14:paraId="65FEE202" w14:textId="3428B9E1" w:rsidR="00C37E6C" w:rsidRPr="0075331D" w:rsidRDefault="0034247B" w:rsidP="000A0392">
      <w:pPr>
        <w:spacing w:after="0" w:line="240" w:lineRule="auto"/>
        <w:rPr>
          <w:rFonts w:asciiTheme="majorHAnsi" w:hAnsiTheme="majorHAnsi"/>
          <w:color w:val="005CA9" w:themeColor="accent1"/>
          <w:spacing w:val="16"/>
          <w:sz w:val="24"/>
          <w:lang w:val="de-DE"/>
        </w:rPr>
      </w:pPr>
      <w:r>
        <w:rPr>
          <w:rFonts w:asciiTheme="majorHAnsi" w:hAnsiTheme="majorHAnsi"/>
          <w:color w:val="005CA9" w:themeColor="accent1"/>
          <w:spacing w:val="16"/>
          <w:sz w:val="24"/>
          <w:lang w:val="de-DE"/>
        </w:rPr>
        <w:br w:type="page"/>
      </w:r>
      <w:r w:rsidR="00A92C38" w:rsidRPr="0075331D">
        <w:rPr>
          <w:rFonts w:asciiTheme="majorHAnsi" w:hAnsiTheme="majorHAnsi"/>
          <w:color w:val="005CA9" w:themeColor="accent1"/>
          <w:spacing w:val="16"/>
          <w:sz w:val="24"/>
          <w:lang w:val="de-DE"/>
        </w:rPr>
        <w:lastRenderedPageBreak/>
        <w:t>BILDMOTIV</w:t>
      </w:r>
    </w:p>
    <w:p w14:paraId="3A443891" w14:textId="31B97DE4" w:rsidR="00773D0C" w:rsidRPr="0075331D" w:rsidRDefault="00773D0C">
      <w:pPr>
        <w:rPr>
          <w:lang w:val="de-DE"/>
        </w:rPr>
      </w:pPr>
    </w:p>
    <w:tbl>
      <w:tblPr>
        <w:tblStyle w:val="Tabellenraster"/>
        <w:tblW w:w="9173"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4536"/>
      </w:tblGrid>
      <w:tr w:rsidR="00F95432" w:rsidRPr="00500FA3" w14:paraId="78A8BDC7" w14:textId="77777777" w:rsidTr="00205BCD">
        <w:trPr>
          <w:trHeight w:val="2223"/>
        </w:trPr>
        <w:tc>
          <w:tcPr>
            <w:tcW w:w="4637" w:type="dxa"/>
          </w:tcPr>
          <w:p w14:paraId="15270049" w14:textId="6DB0FF6F" w:rsidR="00C37E6C" w:rsidRPr="0075331D" w:rsidRDefault="00C37E6C" w:rsidP="006104D1">
            <w:pPr>
              <w:spacing w:after="0"/>
              <w:rPr>
                <w:b/>
                <w:bCs/>
                <w:sz w:val="20"/>
                <w:szCs w:val="20"/>
                <w:lang w:val="de-DE"/>
              </w:rPr>
            </w:pPr>
            <w:r w:rsidRPr="0075331D">
              <w:rPr>
                <w:b/>
                <w:bCs/>
                <w:sz w:val="20"/>
                <w:szCs w:val="20"/>
                <w:lang w:val="de-DE"/>
              </w:rPr>
              <w:t>Bild 1:</w:t>
            </w:r>
          </w:p>
          <w:p w14:paraId="35A4016F" w14:textId="77777777" w:rsidR="007C7207" w:rsidRPr="00891256" w:rsidRDefault="007C7207" w:rsidP="006104D1">
            <w:pPr>
              <w:spacing w:after="0"/>
              <w:rPr>
                <w:bCs/>
                <w:sz w:val="20"/>
                <w:szCs w:val="20"/>
                <w:lang w:val="de-DE"/>
              </w:rPr>
            </w:pPr>
          </w:p>
          <w:p w14:paraId="172957B2" w14:textId="5E3BEF35" w:rsidR="00891256" w:rsidRPr="00891256" w:rsidRDefault="00891256" w:rsidP="00891256">
            <w:pPr>
              <w:spacing w:after="0"/>
              <w:rPr>
                <w:rFonts w:cs="Arial"/>
                <w:bCs/>
                <w:sz w:val="20"/>
                <w:szCs w:val="20"/>
                <w:lang w:val="de-DE"/>
              </w:rPr>
            </w:pPr>
            <w:r w:rsidRPr="00891256">
              <w:rPr>
                <w:rFonts w:cs="Arial"/>
                <w:bCs/>
                <w:sz w:val="20"/>
                <w:szCs w:val="20"/>
                <w:lang w:val="de-DE"/>
              </w:rPr>
              <w:t xml:space="preserve">Deceuninck stellt passend zur beginnenden Sommersaison einen kostenlosen Terrassenplaner für Twinson Terrassen der Ausführungen </w:t>
            </w:r>
            <w:r w:rsidRPr="00891256">
              <w:rPr>
                <w:rFonts w:ascii="Arial" w:hAnsi="Arial" w:cs="Arial"/>
                <w:bCs/>
                <w:sz w:val="20"/>
                <w:szCs w:val="20"/>
                <w:lang w:val="de-DE"/>
              </w:rPr>
              <w:t>Character Massive und Majestic Massive Pro</w:t>
            </w:r>
            <w:r w:rsidRPr="00891256">
              <w:rPr>
                <w:rFonts w:ascii="Arial" w:hAnsi="Arial" w:cs="Arial"/>
                <w:bCs/>
                <w:lang w:val="de-DE"/>
              </w:rPr>
              <w:t xml:space="preserve"> </w:t>
            </w:r>
            <w:r w:rsidRPr="00891256">
              <w:rPr>
                <w:rFonts w:cs="Arial"/>
                <w:bCs/>
                <w:sz w:val="20"/>
                <w:szCs w:val="20"/>
                <w:lang w:val="de-DE"/>
              </w:rPr>
              <w:t xml:space="preserve">vor. </w:t>
            </w:r>
          </w:p>
          <w:p w14:paraId="296632BC" w14:textId="77777777" w:rsidR="00891256" w:rsidRDefault="00891256" w:rsidP="00891256">
            <w:pPr>
              <w:spacing w:after="0"/>
              <w:rPr>
                <w:rFonts w:cs="Arial"/>
                <w:b/>
                <w:bCs/>
                <w:sz w:val="20"/>
                <w:szCs w:val="20"/>
                <w:lang w:val="de-DE"/>
              </w:rPr>
            </w:pPr>
          </w:p>
          <w:p w14:paraId="6FD7D8C9" w14:textId="77777777" w:rsidR="007C7207" w:rsidRPr="0075331D" w:rsidRDefault="007C7207" w:rsidP="006104D1">
            <w:pPr>
              <w:spacing w:after="0"/>
              <w:rPr>
                <w:sz w:val="20"/>
                <w:szCs w:val="20"/>
                <w:lang w:val="de-DE"/>
              </w:rPr>
            </w:pPr>
          </w:p>
          <w:p w14:paraId="37E71B42" w14:textId="28D6512B" w:rsidR="00B90176" w:rsidRPr="0075331D" w:rsidRDefault="00B90176" w:rsidP="00334989">
            <w:pPr>
              <w:spacing w:after="0"/>
              <w:rPr>
                <w:sz w:val="20"/>
                <w:szCs w:val="20"/>
                <w:lang w:val="de-DE"/>
              </w:rPr>
            </w:pPr>
          </w:p>
        </w:tc>
        <w:tc>
          <w:tcPr>
            <w:tcW w:w="4536" w:type="dxa"/>
          </w:tcPr>
          <w:p w14:paraId="380D84B9" w14:textId="5A0514D3" w:rsidR="00C37E6C" w:rsidRPr="0075331D" w:rsidRDefault="008404B6" w:rsidP="00F95432">
            <w:pPr>
              <w:spacing w:after="0" w:line="240" w:lineRule="auto"/>
              <w:jc w:val="right"/>
              <w:rPr>
                <w:noProof/>
                <w:color w:val="auto"/>
                <w:szCs w:val="20"/>
                <w:lang w:val="de-DE"/>
              </w:rPr>
            </w:pPr>
            <w:r>
              <w:rPr>
                <w:noProof/>
                <w:color w:val="auto"/>
                <w:szCs w:val="20"/>
                <w:lang w:val="de-DE"/>
              </w:rPr>
              <w:drawing>
                <wp:inline distT="0" distB="0" distL="0" distR="0" wp14:anchorId="0FFCB839" wp14:editId="542C9CE1">
                  <wp:extent cx="2736000" cy="1824000"/>
                  <wp:effectExtent l="0" t="0" r="7620" b="5080"/>
                  <wp:docPr id="2137232158" name="Grafik 1" descr="Ein Bild, das Text, Kaffeetasse, Computer,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32158" name="Grafik 1" descr="Ein Bild, das Text, Kaffeetasse, Computer, computer enthält.&#10;&#10;Automatisch generierte Beschreibung"/>
                          <pic:cNvPicPr/>
                        </pic:nvPicPr>
                        <pic:blipFill>
                          <a:blip r:embed="rId13" cstate="print">
                            <a:extLst>
                              <a:ext uri="{28A0092B-C50C-407E-A947-70E740481C1C}">
                                <a14:useLocalDpi xmlns:a14="http://schemas.microsoft.com/office/drawing/2010/main"/>
                              </a:ext>
                            </a:extLst>
                          </a:blip>
                          <a:stretch>
                            <a:fillRect/>
                          </a:stretch>
                        </pic:blipFill>
                        <pic:spPr>
                          <a:xfrm>
                            <a:off x="0" y="0"/>
                            <a:ext cx="2736000" cy="1824000"/>
                          </a:xfrm>
                          <a:prstGeom prst="rect">
                            <a:avLst/>
                          </a:prstGeom>
                        </pic:spPr>
                      </pic:pic>
                    </a:graphicData>
                  </a:graphic>
                </wp:inline>
              </w:drawing>
            </w:r>
          </w:p>
          <w:p w14:paraId="79A98D90" w14:textId="5DCC712B" w:rsidR="0049129A" w:rsidRPr="0075331D" w:rsidRDefault="0049129A" w:rsidP="008404B6">
            <w:pPr>
              <w:spacing w:after="0" w:line="240" w:lineRule="auto"/>
              <w:rPr>
                <w:noProof/>
                <w:color w:val="auto"/>
                <w:szCs w:val="20"/>
                <w:lang w:val="de-DE"/>
              </w:rPr>
            </w:pPr>
          </w:p>
        </w:tc>
      </w:tr>
      <w:tr w:rsidR="00BE59AF" w:rsidRPr="00500FA3" w14:paraId="2353CB0A" w14:textId="77777777" w:rsidTr="00205BCD">
        <w:trPr>
          <w:trHeight w:val="2223"/>
        </w:trPr>
        <w:tc>
          <w:tcPr>
            <w:tcW w:w="4637" w:type="dxa"/>
          </w:tcPr>
          <w:p w14:paraId="2195B038" w14:textId="4294F998" w:rsidR="00BE59AF" w:rsidRDefault="00BE59AF" w:rsidP="006104D1">
            <w:pPr>
              <w:spacing w:after="0"/>
              <w:rPr>
                <w:b/>
                <w:bCs/>
                <w:sz w:val="20"/>
                <w:szCs w:val="20"/>
                <w:lang w:val="en-US"/>
              </w:rPr>
            </w:pPr>
            <w:r>
              <w:rPr>
                <w:b/>
                <w:bCs/>
                <w:sz w:val="20"/>
                <w:szCs w:val="20"/>
                <w:lang w:val="en-US"/>
              </w:rPr>
              <w:t>Bild 2:</w:t>
            </w:r>
          </w:p>
          <w:p w14:paraId="262C61F3" w14:textId="77777777" w:rsidR="00BE59AF" w:rsidRPr="00BE59AF" w:rsidRDefault="00BE59AF" w:rsidP="006104D1">
            <w:pPr>
              <w:spacing w:after="0"/>
              <w:rPr>
                <w:sz w:val="20"/>
                <w:szCs w:val="20"/>
                <w:lang w:val="en-US"/>
              </w:rPr>
            </w:pPr>
          </w:p>
          <w:p w14:paraId="3269A8A4" w14:textId="77777777" w:rsidR="00891256" w:rsidRPr="00891256" w:rsidRDefault="00891256" w:rsidP="00891256">
            <w:pPr>
              <w:spacing w:after="0"/>
              <w:rPr>
                <w:rFonts w:cs="Arial"/>
                <w:sz w:val="20"/>
                <w:szCs w:val="20"/>
                <w:lang w:val="de-DE"/>
              </w:rPr>
            </w:pPr>
            <w:r>
              <w:rPr>
                <w:sz w:val="20"/>
                <w:szCs w:val="20"/>
                <w:lang w:val="de-DE"/>
              </w:rPr>
              <w:t xml:space="preserve">Der neue Online-Terrassenplaner von </w:t>
            </w:r>
            <w:r>
              <w:rPr>
                <w:sz w:val="20"/>
                <w:szCs w:val="20"/>
                <w:lang w:val="de-DE"/>
              </w:rPr>
              <w:br/>
              <w:t xml:space="preserve">Deceuninck </w:t>
            </w:r>
            <w:r w:rsidRPr="00891256">
              <w:rPr>
                <w:rFonts w:cs="Arial"/>
                <w:sz w:val="20"/>
                <w:szCs w:val="20"/>
                <w:lang w:val="de-DE"/>
              </w:rPr>
              <w:t>erleichtert die Planung für Endverbraucher genauso wie für erfahrene Monteure oder den Handel: Rasch und mühelos in nur wenigen Klicks zur Wunschterrasse.</w:t>
            </w:r>
          </w:p>
          <w:p w14:paraId="4E3572C0" w14:textId="77777777" w:rsidR="00BE59AF" w:rsidRPr="00BE59AF" w:rsidRDefault="00BE59AF" w:rsidP="006104D1">
            <w:pPr>
              <w:spacing w:after="0"/>
              <w:rPr>
                <w:sz w:val="20"/>
                <w:szCs w:val="20"/>
                <w:lang w:val="en-US"/>
              </w:rPr>
            </w:pPr>
          </w:p>
          <w:p w14:paraId="1432BAD1" w14:textId="77777777" w:rsidR="00BE59AF" w:rsidRPr="00BE59AF" w:rsidRDefault="00BE59AF" w:rsidP="006104D1">
            <w:pPr>
              <w:spacing w:after="0"/>
              <w:rPr>
                <w:sz w:val="20"/>
                <w:szCs w:val="20"/>
                <w:lang w:val="en-US"/>
              </w:rPr>
            </w:pPr>
          </w:p>
          <w:p w14:paraId="4C653B27" w14:textId="77777777" w:rsidR="00BE59AF" w:rsidRDefault="00BE59AF" w:rsidP="006104D1">
            <w:pPr>
              <w:spacing w:after="0"/>
              <w:rPr>
                <w:sz w:val="20"/>
                <w:szCs w:val="20"/>
                <w:lang w:val="en-US"/>
              </w:rPr>
            </w:pPr>
          </w:p>
          <w:p w14:paraId="292547B8" w14:textId="77777777" w:rsidR="00891256" w:rsidRPr="00BE59AF" w:rsidRDefault="00891256" w:rsidP="006104D1">
            <w:pPr>
              <w:spacing w:after="0"/>
              <w:rPr>
                <w:sz w:val="20"/>
                <w:szCs w:val="20"/>
                <w:lang w:val="en-US"/>
              </w:rPr>
            </w:pPr>
          </w:p>
          <w:p w14:paraId="516228E2" w14:textId="3AA44E86" w:rsidR="00BE59AF" w:rsidRPr="0075331D" w:rsidRDefault="00BE59AF" w:rsidP="006104D1">
            <w:pPr>
              <w:spacing w:after="0"/>
              <w:rPr>
                <w:b/>
                <w:bCs/>
                <w:sz w:val="20"/>
                <w:szCs w:val="20"/>
                <w:lang w:val="de-DE"/>
              </w:rPr>
            </w:pPr>
            <w:proofErr w:type="spellStart"/>
            <w:r w:rsidRPr="0009327E">
              <w:rPr>
                <w:b/>
                <w:bCs/>
                <w:sz w:val="20"/>
                <w:szCs w:val="20"/>
                <w:lang w:val="en-US"/>
              </w:rPr>
              <w:t>Bildquelle</w:t>
            </w:r>
            <w:proofErr w:type="spellEnd"/>
            <w:r w:rsidRPr="0009327E">
              <w:rPr>
                <w:sz w:val="20"/>
                <w:szCs w:val="20"/>
                <w:lang w:val="en-US"/>
              </w:rPr>
              <w:t xml:space="preserve">: </w:t>
            </w:r>
            <w:r w:rsidRPr="0009327E">
              <w:rPr>
                <w:sz w:val="20"/>
                <w:szCs w:val="20"/>
                <w:lang w:val="en-US"/>
              </w:rPr>
              <w:br/>
              <w:t>Deceuninck Germany GmbH</w:t>
            </w:r>
          </w:p>
        </w:tc>
        <w:tc>
          <w:tcPr>
            <w:tcW w:w="4536" w:type="dxa"/>
          </w:tcPr>
          <w:p w14:paraId="3DC756A5" w14:textId="731DA656" w:rsidR="00BE59AF" w:rsidRDefault="00BE59AF" w:rsidP="00F95432">
            <w:pPr>
              <w:spacing w:after="0" w:line="240" w:lineRule="auto"/>
              <w:jc w:val="right"/>
              <w:rPr>
                <w:noProof/>
                <w:color w:val="auto"/>
                <w:szCs w:val="20"/>
                <w:lang w:val="de-DE"/>
              </w:rPr>
            </w:pPr>
            <w:r w:rsidRPr="00E2083C">
              <w:rPr>
                <w:b/>
                <w:bCs/>
                <w:noProof/>
                <w:szCs w:val="16"/>
                <w:lang w:val="de-DE"/>
              </w:rPr>
              <w:drawing>
                <wp:inline distT="0" distB="0" distL="0" distR="0" wp14:anchorId="53832874" wp14:editId="4749B770">
                  <wp:extent cx="2736000" cy="1806676"/>
                  <wp:effectExtent l="0" t="0" r="7620" b="3175"/>
                  <wp:docPr id="41408504" name="Grafik 41408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36000" cy="1806676"/>
                          </a:xfrm>
                          <a:prstGeom prst="rect">
                            <a:avLst/>
                          </a:prstGeom>
                        </pic:spPr>
                      </pic:pic>
                    </a:graphicData>
                  </a:graphic>
                </wp:inline>
              </w:drawing>
            </w:r>
          </w:p>
        </w:tc>
      </w:tr>
    </w:tbl>
    <w:p w14:paraId="7FC97A3D" w14:textId="78FA6F3D" w:rsidR="00ED7CB6" w:rsidRDefault="00ED7CB6" w:rsidP="006944C5">
      <w:pPr>
        <w:tabs>
          <w:tab w:val="left" w:pos="2670"/>
        </w:tabs>
        <w:rPr>
          <w:szCs w:val="16"/>
          <w:lang w:val="de-DE"/>
        </w:rPr>
      </w:pPr>
    </w:p>
    <w:p w14:paraId="23F914FF" w14:textId="1059F2AD" w:rsidR="00E2083C" w:rsidRDefault="00E2083C" w:rsidP="006944C5">
      <w:pPr>
        <w:tabs>
          <w:tab w:val="left" w:pos="2670"/>
        </w:tabs>
        <w:rPr>
          <w:b/>
          <w:bCs/>
          <w:szCs w:val="16"/>
          <w:lang w:val="de-DE"/>
        </w:rPr>
      </w:pPr>
    </w:p>
    <w:p w14:paraId="1CB19CE7" w14:textId="55A1C797" w:rsidR="00E2083C" w:rsidRPr="00492418" w:rsidRDefault="00E2083C" w:rsidP="006944C5">
      <w:pPr>
        <w:tabs>
          <w:tab w:val="left" w:pos="2670"/>
        </w:tabs>
        <w:rPr>
          <w:b/>
          <w:bCs/>
          <w:szCs w:val="16"/>
          <w:lang w:val="de-DE"/>
        </w:rPr>
      </w:pPr>
    </w:p>
    <w:sectPr w:rsidR="00E2083C" w:rsidRPr="00492418" w:rsidSect="001361C4">
      <w:headerReference w:type="default" r:id="rId15"/>
      <w:footerReference w:type="even" r:id="rId16"/>
      <w:footerReference w:type="default" r:id="rId17"/>
      <w:type w:val="continuous"/>
      <w:pgSz w:w="11906" w:h="16838"/>
      <w:pgMar w:top="1531" w:right="1531" w:bottom="1531" w:left="1531" w:header="187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C3E5F" w14:textId="77777777" w:rsidR="00A9653E" w:rsidRDefault="00A9653E" w:rsidP="005D3A38">
      <w:pPr>
        <w:spacing w:after="0" w:line="240" w:lineRule="auto"/>
      </w:pPr>
      <w:r>
        <w:separator/>
      </w:r>
    </w:p>
  </w:endnote>
  <w:endnote w:type="continuationSeparator" w:id="0">
    <w:p w14:paraId="1220DC32" w14:textId="77777777" w:rsidR="00A9653E" w:rsidRDefault="00A9653E" w:rsidP="005D3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Headings)">
    <w:altName w:val="Arial"/>
    <w:charset w:val="00"/>
    <w:family w:val="roman"/>
    <w:pitch w:val="default"/>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4A888" w14:textId="77777777" w:rsidR="00A9653E" w:rsidRDefault="00A9653E" w:rsidP="005B3E83">
    <w:pPr>
      <w:pStyle w:val="Fuzeile"/>
    </w:pPr>
  </w:p>
  <w:p w14:paraId="47522F77" w14:textId="77777777" w:rsidR="00A9653E" w:rsidRDefault="00A9653E"/>
  <w:p w14:paraId="36F3BBB4" w14:textId="77777777" w:rsidR="00A9653E" w:rsidRDefault="00A9653E" w:rsidP="005D3A38">
    <w:pPr>
      <w:tabs>
        <w:tab w:val="right" w:pos="878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0E4C" w14:textId="77777777" w:rsidR="00A9653E" w:rsidRDefault="00A9653E" w:rsidP="006944C5">
    <w:pPr>
      <w:pStyle w:val="Fuzeile"/>
      <w:ind w:left="-737" w:right="-369"/>
      <w:rPr>
        <w:szCs w:val="16"/>
        <w:lang w:val="de-DE"/>
      </w:rPr>
    </w:pPr>
    <w:r w:rsidRPr="005E7075">
      <w:rPr>
        <w:szCs w:val="16"/>
        <w:lang w:val="de-DE"/>
      </w:rPr>
      <w:t xml:space="preserve">Deceuninck Germany </w:t>
    </w:r>
    <w:proofErr w:type="gramStart"/>
    <w:r w:rsidRPr="005E7075">
      <w:rPr>
        <w:szCs w:val="16"/>
        <w:lang w:val="de-DE"/>
      </w:rPr>
      <w:t>GmbH</w:t>
    </w:r>
    <w:r>
      <w:rPr>
        <w:szCs w:val="16"/>
        <w:lang w:val="de-DE"/>
      </w:rPr>
      <w:t xml:space="preserve">  </w:t>
    </w:r>
    <w:r w:rsidRPr="005E7075">
      <w:rPr>
        <w:szCs w:val="16"/>
        <w:lang w:val="de-DE"/>
      </w:rPr>
      <w:t>▪</w:t>
    </w:r>
    <w:proofErr w:type="gramEnd"/>
    <w:r>
      <w:rPr>
        <w:szCs w:val="16"/>
        <w:lang w:val="de-DE"/>
      </w:rPr>
      <w:t xml:space="preserve">  </w:t>
    </w:r>
    <w:r w:rsidRPr="005E7075">
      <w:rPr>
        <w:szCs w:val="16"/>
        <w:lang w:val="de-DE"/>
      </w:rPr>
      <w:t>Bayerwaldstraße 18</w:t>
    </w:r>
    <w:r>
      <w:rPr>
        <w:szCs w:val="16"/>
        <w:lang w:val="de-DE"/>
      </w:rPr>
      <w:t xml:space="preserve">  </w:t>
    </w:r>
    <w:r w:rsidRPr="005E7075">
      <w:rPr>
        <w:szCs w:val="16"/>
        <w:lang w:val="de-DE"/>
      </w:rPr>
      <w:t>▪</w:t>
    </w:r>
    <w:r>
      <w:rPr>
        <w:szCs w:val="16"/>
        <w:lang w:val="de-DE"/>
      </w:rPr>
      <w:t xml:space="preserve">  </w:t>
    </w:r>
    <w:r w:rsidRPr="005E7075">
      <w:rPr>
        <w:szCs w:val="16"/>
        <w:lang w:val="de-DE"/>
      </w:rPr>
      <w:t>D-94327 Bogen</w:t>
    </w:r>
  </w:p>
  <w:p w14:paraId="0D0D74B8" w14:textId="6A663DDF" w:rsidR="00A9653E" w:rsidRPr="00ED7CB6" w:rsidRDefault="00A9653E" w:rsidP="006944C5">
    <w:pPr>
      <w:pStyle w:val="Fuzeile"/>
      <w:tabs>
        <w:tab w:val="left" w:pos="7824"/>
      </w:tabs>
      <w:ind w:left="-737" w:right="-369"/>
      <w:rPr>
        <w:lang w:val="de-DE"/>
      </w:rPr>
    </w:pPr>
    <w:r w:rsidRPr="005E7075">
      <w:rPr>
        <w:b/>
        <w:szCs w:val="16"/>
        <w:lang w:val="de-DE"/>
      </w:rPr>
      <w:t xml:space="preserve">T </w:t>
    </w:r>
    <w:r w:rsidRPr="005E7075">
      <w:rPr>
        <w:b/>
        <w:szCs w:val="16"/>
        <w:lang w:val="fr-FR" w:eastAsia="nl-BE"/>
      </w:rPr>
      <w:t xml:space="preserve">+49 9422 821 </w:t>
    </w:r>
    <w:proofErr w:type="gramStart"/>
    <w:r w:rsidRPr="005E7075">
      <w:rPr>
        <w:b/>
        <w:szCs w:val="16"/>
        <w:lang w:val="fr-FR" w:eastAsia="nl-BE"/>
      </w:rPr>
      <w:t>0</w:t>
    </w:r>
    <w:r>
      <w:rPr>
        <w:b/>
        <w:szCs w:val="16"/>
        <w:lang w:val="fr-FR" w:eastAsia="nl-BE"/>
      </w:rPr>
      <w:t xml:space="preserve"> </w:t>
    </w:r>
    <w:r w:rsidRPr="005E7075">
      <w:rPr>
        <w:b/>
        <w:szCs w:val="16"/>
        <w:lang w:val="fr-FR" w:eastAsia="nl-BE"/>
      </w:rPr>
      <w:t xml:space="preserve"> </w:t>
    </w:r>
    <w:r w:rsidRPr="005E7075">
      <w:rPr>
        <w:b/>
        <w:szCs w:val="16"/>
        <w:lang w:val="de-DE"/>
      </w:rPr>
      <w:t>▪</w:t>
    </w:r>
    <w:proofErr w:type="gramEnd"/>
    <w:r w:rsidRPr="005E7075">
      <w:rPr>
        <w:b/>
        <w:szCs w:val="16"/>
        <w:lang w:val="de-DE"/>
      </w:rPr>
      <w:t xml:space="preserve"> </w:t>
    </w:r>
    <w:r>
      <w:rPr>
        <w:b/>
        <w:szCs w:val="16"/>
        <w:lang w:val="de-DE"/>
      </w:rPr>
      <w:t xml:space="preserve"> </w:t>
    </w:r>
    <w:r w:rsidRPr="005E7075">
      <w:rPr>
        <w:b/>
        <w:szCs w:val="16"/>
        <w:lang w:val="de-DE"/>
      </w:rPr>
      <w:t>F +49 9422 821 379</w:t>
    </w:r>
    <w:r>
      <w:rPr>
        <w:b/>
        <w:szCs w:val="16"/>
        <w:lang w:val="de-DE"/>
      </w:rPr>
      <w:t xml:space="preserve"> </w:t>
    </w:r>
    <w:r w:rsidRPr="005E7075">
      <w:rPr>
        <w:b/>
        <w:szCs w:val="16"/>
        <w:lang w:val="de-DE"/>
      </w:rPr>
      <w:t xml:space="preserve"> ▪</w:t>
    </w:r>
    <w:r>
      <w:rPr>
        <w:b/>
        <w:szCs w:val="16"/>
        <w:lang w:val="de-DE"/>
      </w:rPr>
      <w:t xml:space="preserve"> </w:t>
    </w:r>
    <w:r w:rsidRPr="005E7075">
      <w:rPr>
        <w:b/>
        <w:szCs w:val="16"/>
        <w:lang w:val="de-DE"/>
      </w:rPr>
      <w:t xml:space="preserve"> </w:t>
    </w:r>
    <w:r w:rsidRPr="00437017">
      <w:rPr>
        <w:b/>
        <w:szCs w:val="16"/>
        <w:lang w:val="fr-FR" w:eastAsia="nl-BE"/>
      </w:rPr>
      <w:t>info@deceuninck.de</w:t>
    </w:r>
    <w:r>
      <w:rPr>
        <w:b/>
        <w:szCs w:val="16"/>
        <w:lang w:val="fr-FR" w:eastAsia="nl-BE"/>
      </w:rPr>
      <w:t xml:space="preserve"> </w:t>
    </w:r>
    <w:r w:rsidRPr="005E7075">
      <w:rPr>
        <w:b/>
        <w:szCs w:val="16"/>
        <w:lang w:val="fr-FR" w:eastAsia="nl-BE"/>
      </w:rPr>
      <w:t xml:space="preserve"> </w:t>
    </w:r>
    <w:r w:rsidRPr="005E7075">
      <w:rPr>
        <w:b/>
        <w:szCs w:val="16"/>
        <w:lang w:val="de-DE"/>
      </w:rPr>
      <w:t xml:space="preserve">▪ </w:t>
    </w:r>
    <w:r>
      <w:rPr>
        <w:b/>
        <w:szCs w:val="16"/>
        <w:lang w:val="de-DE"/>
      </w:rPr>
      <w:t xml:space="preserve"> </w:t>
    </w:r>
    <w:r w:rsidRPr="005E7075">
      <w:rPr>
        <w:b/>
        <w:szCs w:val="16"/>
        <w:lang w:val="de-DE"/>
      </w:rPr>
      <w:t>www.deceuninck.de</w:t>
    </w:r>
    <w:r w:rsidRPr="00ED7CB6">
      <w:rPr>
        <w:lang w:val="de-DE"/>
      </w:rPr>
      <w:tab/>
    </w:r>
    <w:r>
      <w:rPr>
        <w:lang w:val="de-DE"/>
      </w:rPr>
      <w:tab/>
    </w:r>
    <w:r w:rsidRPr="00C7483A">
      <w:fldChar w:fldCharType="begin"/>
    </w:r>
    <w:r w:rsidRPr="00ED7CB6">
      <w:rPr>
        <w:lang w:val="de-DE"/>
      </w:rPr>
      <w:instrText xml:space="preserve"> PAGE  \* Arabic  \* MERGEFORMAT </w:instrText>
    </w:r>
    <w:r w:rsidRPr="00C7483A">
      <w:fldChar w:fldCharType="separate"/>
    </w:r>
    <w:r>
      <w:rPr>
        <w:noProof/>
        <w:lang w:val="de-DE"/>
      </w:rPr>
      <w:t>1</w:t>
    </w:r>
    <w:r w:rsidRPr="00C7483A">
      <w:fldChar w:fldCharType="end"/>
    </w:r>
    <w:r w:rsidRPr="00ED7CB6">
      <w:rPr>
        <w:lang w:val="de-DE"/>
      </w:rPr>
      <w:t>/</w:t>
    </w:r>
    <w:r>
      <w:fldChar w:fldCharType="begin"/>
    </w:r>
    <w:r w:rsidRPr="00ED7CB6">
      <w:rPr>
        <w:lang w:val="de-DE"/>
      </w:rPr>
      <w:instrText xml:space="preserve"> NUMPAGES  \* Arabic  \* MERGEFORMAT </w:instrText>
    </w:r>
    <w:r>
      <w:fldChar w:fldCharType="separate"/>
    </w:r>
    <w:r>
      <w:rPr>
        <w:noProof/>
        <w:lang w:val="de-DE"/>
      </w:rPr>
      <w:t>4</w:t>
    </w:r>
    <w:r>
      <w:rPr>
        <w:noProof/>
      </w:rPr>
      <w:fldChar w:fldCharType="end"/>
    </w:r>
    <w:r>
      <w:rPr>
        <w:noProof/>
        <w:lang w:val="de-DE" w:eastAsia="de-DE"/>
      </w:rPr>
      <w:drawing>
        <wp:anchor distT="0" distB="0" distL="114300" distR="114300" simplePos="0" relativeHeight="251660288" behindDoc="1" locked="1" layoutInCell="1" allowOverlap="1" wp14:anchorId="3F218C4C" wp14:editId="051025F7">
          <wp:simplePos x="0" y="0"/>
          <wp:positionH relativeFrom="page">
            <wp:posOffset>6985000</wp:posOffset>
          </wp:positionH>
          <wp:positionV relativeFrom="page">
            <wp:posOffset>10185400</wp:posOffset>
          </wp:positionV>
          <wp:extent cx="151130" cy="143510"/>
          <wp:effectExtent l="0" t="0" r="127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sual.wmf"/>
                  <pic:cNvPicPr/>
                </pic:nvPicPr>
                <pic:blipFill>
                  <a:blip r:embed="rId1">
                    <a:extLst>
                      <a:ext uri="{28A0092B-C50C-407E-A947-70E740481C1C}">
                        <a14:useLocalDpi xmlns:a14="http://schemas.microsoft.com/office/drawing/2010/main" val="0"/>
                      </a:ext>
                    </a:extLst>
                  </a:blip>
                  <a:stretch>
                    <a:fillRect/>
                  </a:stretch>
                </pic:blipFill>
                <pic:spPr>
                  <a:xfrm>
                    <a:off x="0" y="0"/>
                    <a:ext cx="151130" cy="1435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A328A" w14:textId="77777777" w:rsidR="00A9653E" w:rsidRDefault="00A9653E" w:rsidP="005D3A38">
      <w:pPr>
        <w:spacing w:after="0" w:line="240" w:lineRule="auto"/>
      </w:pPr>
      <w:r>
        <w:separator/>
      </w:r>
    </w:p>
  </w:footnote>
  <w:footnote w:type="continuationSeparator" w:id="0">
    <w:p w14:paraId="17705B88" w14:textId="77777777" w:rsidR="00A9653E" w:rsidRDefault="00A9653E" w:rsidP="005D3A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1EEF4" w14:textId="372A976A" w:rsidR="00A9653E" w:rsidRDefault="00A9653E">
    <w:pPr>
      <w:pStyle w:val="Kopfzeile"/>
    </w:pPr>
    <w:r>
      <w:rPr>
        <w:noProof/>
        <w:lang w:val="de-DE" w:eastAsia="de-DE"/>
      </w:rPr>
      <mc:AlternateContent>
        <mc:Choice Requires="wps">
          <w:drawing>
            <wp:anchor distT="144145" distB="144145" distL="114300" distR="114300" simplePos="0" relativeHeight="251662336" behindDoc="0" locked="0" layoutInCell="1" allowOverlap="0" wp14:anchorId="65144A7E" wp14:editId="5DFEEAD6">
              <wp:simplePos x="0" y="0"/>
              <wp:positionH relativeFrom="column">
                <wp:posOffset>3771900</wp:posOffset>
              </wp:positionH>
              <wp:positionV relativeFrom="page">
                <wp:posOffset>196215</wp:posOffset>
              </wp:positionV>
              <wp:extent cx="2062480" cy="65405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654050"/>
                      </a:xfrm>
                      <a:prstGeom prst="rect">
                        <a:avLst/>
                      </a:prstGeom>
                      <a:solidFill>
                        <a:srgbClr val="FFFFFF"/>
                      </a:solidFill>
                      <a:ln w="9525">
                        <a:noFill/>
                        <a:miter lim="800000"/>
                        <a:headEnd/>
                        <a:tailEnd/>
                      </a:ln>
                    </wps:spPr>
                    <wps:txbx>
                      <w:txbxContent>
                        <w:p w14:paraId="3F6B0DCA" w14:textId="1BAC2890" w:rsidR="00A9653E" w:rsidRPr="005E570A" w:rsidRDefault="00A9653E" w:rsidP="009C4694">
                          <w:pPr>
                            <w:pStyle w:val="berschrift1"/>
                            <w:rPr>
                              <w:b w:val="0"/>
                              <w:bCs w:val="0"/>
                              <w:spacing w:val="0"/>
                              <w:sz w:val="32"/>
                              <w:szCs w:val="28"/>
                              <w:lang w:val="de-DE"/>
                            </w:rPr>
                          </w:pPr>
                          <w:r>
                            <w:rPr>
                              <w:b w:val="0"/>
                              <w:bCs w:val="0"/>
                              <w:spacing w:val="0"/>
                              <w:sz w:val="32"/>
                              <w:szCs w:val="28"/>
                              <w:lang w:val="de-DE"/>
                            </w:rPr>
                            <w:t>P</w:t>
                          </w:r>
                          <w:r w:rsidRPr="009C4694">
                            <w:rPr>
                              <w:b w:val="0"/>
                              <w:bCs w:val="0"/>
                              <w:spacing w:val="0"/>
                              <w:sz w:val="32"/>
                              <w:szCs w:val="28"/>
                            </w:rPr>
                            <w:t>RESSEMITTEILUNG</w:t>
                          </w:r>
                        </w:p>
                      </w:txbxContent>
                    </wps:txbx>
                    <wps:bodyPr rot="0" vert="horz" wrap="square" lIns="91440" tIns="72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144A7E" id="_x0000_t202" coordsize="21600,21600" o:spt="202" path="m,l,21600r21600,l21600,xe">
              <v:stroke joinstyle="miter"/>
              <v:path gradientshapeok="t" o:connecttype="rect"/>
            </v:shapetype>
            <v:shape id="Textfeld 2" o:spid="_x0000_s1026" type="#_x0000_t202" style="position:absolute;margin-left:297pt;margin-top:15.45pt;width:162.4pt;height:51.5pt;z-index:251662336;visibility:visible;mso-wrap-style:square;mso-width-percent:0;mso-height-percent:0;mso-wrap-distance-left:9pt;mso-wrap-distance-top:11.35pt;mso-wrap-distance-right:9pt;mso-wrap-distance-bottom:11.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" o:allowoverlap="f" stroked="f">
              <v:textbox inset=",2mm">
                <w:txbxContent>
                  <w:p w14:paraId="3F6B0DCA" w14:textId="1BAC2890" w:rsidR="00A9653E" w:rsidRPr="005E570A" w:rsidRDefault="00A9653E" w:rsidP="009C4694">
                    <w:pPr>
                      <w:pStyle w:val="berschrift1"/>
                      <w:rPr>
                        <w:b w:val="0"/>
                        <w:bCs w:val="0"/>
                        <w:spacing w:val="0"/>
                        <w:sz w:val="32"/>
                        <w:szCs w:val="28"/>
                        <w:lang w:val="de-DE"/>
                      </w:rPr>
                    </w:pPr>
                    <w:r>
                      <w:rPr>
                        <w:b w:val="0"/>
                        <w:bCs w:val="0"/>
                        <w:spacing w:val="0"/>
                        <w:sz w:val="32"/>
                        <w:szCs w:val="28"/>
                        <w:lang w:val="de-DE"/>
                      </w:rPr>
                      <w:t>P</w:t>
                    </w:r>
                    <w:r w:rsidRPr="009C4694">
                      <w:rPr>
                        <w:b w:val="0"/>
                        <w:bCs w:val="0"/>
                        <w:spacing w:val="0"/>
                        <w:sz w:val="32"/>
                        <w:szCs w:val="28"/>
                      </w:rPr>
                      <w:t>RESSEMITTEILUNG</w:t>
                    </w:r>
                  </w:p>
                </w:txbxContent>
              </v:textbox>
              <w10:wrap type="square" anchory="page"/>
            </v:shape>
          </w:pict>
        </mc:Fallback>
      </mc:AlternateContent>
    </w:r>
    <w:r>
      <w:rPr>
        <w:noProof/>
        <w:lang w:val="de-DE" w:eastAsia="de-DE"/>
      </w:rPr>
      <w:drawing>
        <wp:anchor distT="0" distB="0" distL="114300" distR="114300" simplePos="0" relativeHeight="251658240" behindDoc="0" locked="0" layoutInCell="1" allowOverlap="1" wp14:anchorId="530C38C4" wp14:editId="7223D53F">
          <wp:simplePos x="0" y="0"/>
          <wp:positionH relativeFrom="page">
            <wp:posOffset>467995</wp:posOffset>
          </wp:positionH>
          <wp:positionV relativeFrom="page">
            <wp:posOffset>467995</wp:posOffset>
          </wp:positionV>
          <wp:extent cx="1296000" cy="252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ceuninck-Logo-CMYK.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6000" cy="252000"/>
                  </a:xfrm>
                  <a:prstGeom prst="rect">
                    <a:avLst/>
                  </a:prstGeom>
                </pic:spPr>
              </pic:pic>
            </a:graphicData>
          </a:graphic>
          <wp14:sizeRelH relativeFrom="page">
            <wp14:pctWidth>0</wp14:pctWidth>
          </wp14:sizeRelH>
          <wp14:sizeRelV relativeFrom="page">
            <wp14:pctHeight>0</wp14:pctHeight>
          </wp14:sizeRelV>
        </wp:anchor>
      </w:drawing>
    </w:r>
  </w:p>
  <w:p w14:paraId="67E8C0C8" w14:textId="7C7FD054" w:rsidR="00A9653E" w:rsidRDefault="00A9653E"/>
  <w:p w14:paraId="6738B710" w14:textId="47D37603" w:rsidR="00A9653E" w:rsidRDefault="00A9653E" w:rsidP="005D3A38">
    <w:pPr>
      <w:tabs>
        <w:tab w:val="right" w:pos="878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FA2AF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77C36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1E97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5E2F0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5CA62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787A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E400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432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B420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CAEA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E53264"/>
    <w:multiLevelType w:val="hybridMultilevel"/>
    <w:tmpl w:val="A8F0A2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5106327"/>
    <w:multiLevelType w:val="hybridMultilevel"/>
    <w:tmpl w:val="263062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715527E"/>
    <w:multiLevelType w:val="multilevel"/>
    <w:tmpl w:val="5846EBE4"/>
    <w:styleLink w:val="List-Deceuninck-Bullet"/>
    <w:lvl w:ilvl="0">
      <w:start w:val="1"/>
      <w:numFmt w:val="bullet"/>
      <w:pStyle w:val="Aufzhlungszeichen"/>
      <w:lvlText w:val=""/>
      <w:lvlJc w:val="left"/>
      <w:pPr>
        <w:ind w:left="284" w:hanging="284"/>
      </w:pPr>
      <w:rPr>
        <w:rFonts w:ascii="Wingdings" w:hAnsi="Wingdings" w:hint="default"/>
        <w:color w:val="00559F"/>
        <w:sz w:val="20"/>
      </w:rPr>
    </w:lvl>
    <w:lvl w:ilvl="1">
      <w:start w:val="1"/>
      <w:numFmt w:val="bullet"/>
      <w:pStyle w:val="Aufzhlungszeichen2"/>
      <w:lvlText w:val="-"/>
      <w:lvlJc w:val="left"/>
      <w:pPr>
        <w:ind w:left="737" w:hanging="283"/>
      </w:pPr>
      <w:rPr>
        <w:rFonts w:ascii="Times New Roman" w:hAnsi="Times New Roman" w:cs="Times New Roman" w:hint="default"/>
        <w:color w:val="00559F"/>
        <w:sz w:val="16"/>
      </w:rPr>
    </w:lvl>
    <w:lvl w:ilvl="2">
      <w:start w:val="1"/>
      <w:numFmt w:val="bullet"/>
      <w:pStyle w:val="Aufzhlungszeichen3"/>
      <w:lvlText w:val=""/>
      <w:lvlJc w:val="left"/>
      <w:pPr>
        <w:tabs>
          <w:tab w:val="num" w:pos="907"/>
        </w:tabs>
        <w:ind w:left="1191" w:hanging="284"/>
      </w:pPr>
      <w:rPr>
        <w:rFonts w:ascii="Wingdings" w:hAnsi="Wingdings" w:hint="default"/>
        <w:color w:val="000000"/>
        <w:sz w:val="16"/>
      </w:rPr>
    </w:lvl>
    <w:lvl w:ilvl="3">
      <w:start w:val="1"/>
      <w:numFmt w:val="bullet"/>
      <w:pStyle w:val="Aufzhlungszeichen4"/>
      <w:lvlText w:val="-"/>
      <w:lvlJc w:val="left"/>
      <w:pPr>
        <w:tabs>
          <w:tab w:val="num" w:pos="1361"/>
        </w:tabs>
        <w:ind w:left="1644" w:hanging="283"/>
      </w:pPr>
      <w:rPr>
        <w:rFonts w:ascii="Times New Roman" w:hAnsi="Times New Roman" w:cs="Times New Roman" w:hint="default"/>
        <w:color w:val="000000"/>
        <w:sz w:val="16"/>
      </w:rPr>
    </w:lvl>
    <w:lvl w:ilvl="4">
      <w:start w:val="1"/>
      <w:numFmt w:val="bullet"/>
      <w:lvlText w:val=""/>
      <w:lvlJc w:val="left"/>
      <w:pPr>
        <w:ind w:left="2520" w:hanging="360"/>
      </w:pPr>
      <w:rPr>
        <w:rFonts w:ascii="Wingdings" w:hAnsi="Wingdings" w:hint="default"/>
        <w:color w:val="00559F"/>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3" w15:restartNumberingAfterBreak="0">
    <w:nsid w:val="40250B00"/>
    <w:multiLevelType w:val="multilevel"/>
    <w:tmpl w:val="5846EBE4"/>
    <w:numStyleLink w:val="List-Deceuninck-Bullet"/>
  </w:abstractNum>
  <w:abstractNum w:abstractNumId="14" w15:restartNumberingAfterBreak="0">
    <w:nsid w:val="47485647"/>
    <w:multiLevelType w:val="multilevel"/>
    <w:tmpl w:val="25F80D24"/>
    <w:lvl w:ilvl="0">
      <w:start w:val="1"/>
      <w:numFmt w:val="bullet"/>
      <w:lvlText w:val=""/>
      <w:lvlJc w:val="left"/>
      <w:pPr>
        <w:ind w:left="36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61DA3FE6"/>
    <w:multiLevelType w:val="hybridMultilevel"/>
    <w:tmpl w:val="12C2E1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69A640A"/>
    <w:multiLevelType w:val="multilevel"/>
    <w:tmpl w:val="4328EB2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6AB62373"/>
    <w:multiLevelType w:val="hybridMultilevel"/>
    <w:tmpl w:val="202825AC"/>
    <w:lvl w:ilvl="0" w:tplc="08090005">
      <w:start w:val="1"/>
      <w:numFmt w:val="bullet"/>
      <w:lvlText w:val=""/>
      <w:lvlJc w:val="left"/>
      <w:pPr>
        <w:ind w:left="360" w:hanging="360"/>
      </w:pPr>
      <w:rPr>
        <w:rFonts w:ascii="Wingdings" w:hAnsi="Wingdings" w:hint="default"/>
      </w:rPr>
    </w:lvl>
    <w:lvl w:ilvl="1" w:tplc="8E8C3D3E">
      <w:start w:val="1"/>
      <w:numFmt w:val="bullet"/>
      <w:lvlText w:val="§"/>
      <w:lvlJc w:val="left"/>
      <w:pPr>
        <w:ind w:left="1080" w:hanging="360"/>
      </w:pPr>
      <w:rPr>
        <w:rFonts w:ascii="Wingdings" w:hAnsi="Wingdings" w:hint="default"/>
        <w:color w:val="6F6F6F" w:themeColor="text1"/>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4D314B7"/>
    <w:multiLevelType w:val="hybridMultilevel"/>
    <w:tmpl w:val="EE665D6E"/>
    <w:lvl w:ilvl="0" w:tplc="A09C1500">
      <w:start w:val="1"/>
      <w:numFmt w:val="bullet"/>
      <w:pStyle w:val="Listenabsatz"/>
      <w:lvlText w:val=""/>
      <w:lvlJc w:val="left"/>
      <w:pPr>
        <w:ind w:left="360" w:hanging="360"/>
      </w:pPr>
      <w:rPr>
        <w:rFonts w:ascii="Wingdings" w:hAnsi="Wingdings" w:hint="default"/>
      </w:rPr>
    </w:lvl>
    <w:lvl w:ilvl="1" w:tplc="08130005">
      <w:start w:val="1"/>
      <w:numFmt w:val="bullet"/>
      <w:lvlText w:val=""/>
      <w:lvlJc w:val="left"/>
      <w:pPr>
        <w:ind w:left="1080" w:hanging="360"/>
      </w:pPr>
      <w:rPr>
        <w:rFonts w:ascii="Wingdings" w:hAnsi="Wingdings" w:hint="default"/>
      </w:rPr>
    </w:lvl>
    <w:lvl w:ilvl="2" w:tplc="08130005">
      <w:start w:val="1"/>
      <w:numFmt w:val="bullet"/>
      <w:lvlText w:val=""/>
      <w:lvlJc w:val="left"/>
      <w:pPr>
        <w:ind w:left="1800" w:hanging="360"/>
      </w:pPr>
      <w:rPr>
        <w:rFonts w:ascii="Wingdings" w:hAnsi="Wingdings" w:hint="default"/>
      </w:rPr>
    </w:lvl>
    <w:lvl w:ilvl="3" w:tplc="08130005">
      <w:start w:val="1"/>
      <w:numFmt w:val="bullet"/>
      <w:lvlText w:val=""/>
      <w:lvlJc w:val="left"/>
      <w:pPr>
        <w:ind w:left="2520" w:hanging="360"/>
      </w:pPr>
      <w:rPr>
        <w:rFonts w:ascii="Wingdings" w:hAnsi="Wingdings" w:hint="default"/>
      </w:rPr>
    </w:lvl>
    <w:lvl w:ilvl="4" w:tplc="08130005">
      <w:start w:val="1"/>
      <w:numFmt w:val="bullet"/>
      <w:lvlText w:val=""/>
      <w:lvlJc w:val="left"/>
      <w:pPr>
        <w:ind w:left="3240" w:hanging="360"/>
      </w:pPr>
      <w:rPr>
        <w:rFonts w:ascii="Wingdings" w:hAnsi="Wingdings" w:hint="default"/>
      </w:rPr>
    </w:lvl>
    <w:lvl w:ilvl="5" w:tplc="BC40785C">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9" w15:restartNumberingAfterBreak="0">
    <w:nsid w:val="761717C1"/>
    <w:multiLevelType w:val="multilevel"/>
    <w:tmpl w:val="D72C45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0" w15:restartNumberingAfterBreak="0">
    <w:nsid w:val="77AF3B51"/>
    <w:multiLevelType w:val="hybridMultilevel"/>
    <w:tmpl w:val="AD66CB4A"/>
    <w:lvl w:ilvl="0" w:tplc="C9DA3D66">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1" w15:restartNumberingAfterBreak="0">
    <w:nsid w:val="79F62C4A"/>
    <w:multiLevelType w:val="hybridMultilevel"/>
    <w:tmpl w:val="194E27A0"/>
    <w:lvl w:ilvl="0" w:tplc="7ACC6304">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7EE4520B"/>
    <w:multiLevelType w:val="hybridMultilevel"/>
    <w:tmpl w:val="3208C9B2"/>
    <w:lvl w:ilvl="0" w:tplc="08130005">
      <w:start w:val="1"/>
      <w:numFmt w:val="bullet"/>
      <w:lvlText w:val=""/>
      <w:lvlJc w:val="left"/>
      <w:pPr>
        <w:ind w:left="720" w:hanging="360"/>
      </w:pPr>
      <w:rPr>
        <w:rFonts w:ascii="Wingdings" w:hAnsi="Wingdings" w:hint="default"/>
      </w:rPr>
    </w:lvl>
    <w:lvl w:ilvl="1" w:tplc="08130005">
      <w:start w:val="1"/>
      <w:numFmt w:val="bullet"/>
      <w:lvlText w:val=""/>
      <w:lvlJc w:val="left"/>
      <w:pPr>
        <w:ind w:left="1440" w:hanging="360"/>
      </w:pPr>
      <w:rPr>
        <w:rFonts w:ascii="Wingdings" w:hAnsi="Wingdings" w:hint="default"/>
      </w:rPr>
    </w:lvl>
    <w:lvl w:ilvl="2" w:tplc="08130005">
      <w:start w:val="1"/>
      <w:numFmt w:val="bullet"/>
      <w:lvlText w:val=""/>
      <w:lvlJc w:val="left"/>
      <w:pPr>
        <w:ind w:left="2160" w:hanging="360"/>
      </w:pPr>
      <w:rPr>
        <w:rFonts w:ascii="Wingdings" w:hAnsi="Wingdings" w:hint="default"/>
      </w:rPr>
    </w:lvl>
    <w:lvl w:ilvl="3" w:tplc="08130005">
      <w:start w:val="1"/>
      <w:numFmt w:val="bullet"/>
      <w:lvlText w:val=""/>
      <w:lvlJc w:val="left"/>
      <w:pPr>
        <w:ind w:left="2880" w:hanging="360"/>
      </w:pPr>
      <w:rPr>
        <w:rFonts w:ascii="Wingdings" w:hAnsi="Wingdings" w:hint="default"/>
      </w:rPr>
    </w:lvl>
    <w:lvl w:ilvl="4" w:tplc="08130005">
      <w:start w:val="1"/>
      <w:numFmt w:val="bullet"/>
      <w:lvlText w:val=""/>
      <w:lvlJc w:val="left"/>
      <w:pPr>
        <w:ind w:left="3600" w:hanging="360"/>
      </w:pPr>
      <w:rPr>
        <w:rFonts w:ascii="Wingdings" w:hAnsi="Wingdings" w:hint="default"/>
      </w:rPr>
    </w:lvl>
    <w:lvl w:ilvl="5" w:tplc="08130005" w:tentative="1">
      <w:start w:val="1"/>
      <w:numFmt w:val="bullet"/>
      <w:lvlText w:val=""/>
      <w:lvlJc w:val="left"/>
      <w:pPr>
        <w:ind w:left="4320" w:hanging="360"/>
      </w:pPr>
      <w:rPr>
        <w:rFonts w:ascii="Wingdings" w:hAnsi="Wingdings" w:hint="default"/>
      </w:rPr>
    </w:lvl>
    <w:lvl w:ilvl="6" w:tplc="08130005">
      <w:start w:val="1"/>
      <w:numFmt w:val="bullet"/>
      <w:lvlText w:val=""/>
      <w:lvlJc w:val="left"/>
      <w:pPr>
        <w:ind w:left="5040" w:hanging="360"/>
      </w:pPr>
      <w:rPr>
        <w:rFonts w:ascii="Wingdings" w:hAnsi="Wingdings" w:hint="default"/>
      </w:rPr>
    </w:lvl>
    <w:lvl w:ilvl="7" w:tplc="08130005">
      <w:start w:val="1"/>
      <w:numFmt w:val="bullet"/>
      <w:lvlText w:val=""/>
      <w:lvlJc w:val="left"/>
      <w:pPr>
        <w:ind w:left="5760" w:hanging="360"/>
      </w:pPr>
      <w:rPr>
        <w:rFonts w:ascii="Wingdings" w:hAnsi="Wingdings" w:hint="default"/>
      </w:rPr>
    </w:lvl>
    <w:lvl w:ilvl="8" w:tplc="08130005" w:tentative="1">
      <w:start w:val="1"/>
      <w:numFmt w:val="bullet"/>
      <w:lvlText w:val=""/>
      <w:lvlJc w:val="left"/>
      <w:pPr>
        <w:ind w:left="6480" w:hanging="360"/>
      </w:pPr>
      <w:rPr>
        <w:rFonts w:ascii="Wingdings" w:hAnsi="Wingdings" w:hint="default"/>
      </w:rPr>
    </w:lvl>
  </w:abstractNum>
  <w:num w:numId="1" w16cid:durableId="1399473901">
    <w:abstractNumId w:val="0"/>
  </w:num>
  <w:num w:numId="2" w16cid:durableId="433327481">
    <w:abstractNumId w:val="1"/>
  </w:num>
  <w:num w:numId="3" w16cid:durableId="486094115">
    <w:abstractNumId w:val="2"/>
  </w:num>
  <w:num w:numId="4" w16cid:durableId="164908626">
    <w:abstractNumId w:val="3"/>
  </w:num>
  <w:num w:numId="5" w16cid:durableId="1355693622">
    <w:abstractNumId w:val="8"/>
  </w:num>
  <w:num w:numId="6" w16cid:durableId="1242105222">
    <w:abstractNumId w:val="4"/>
  </w:num>
  <w:num w:numId="7" w16cid:durableId="657925702">
    <w:abstractNumId w:val="5"/>
  </w:num>
  <w:num w:numId="8" w16cid:durableId="14040924">
    <w:abstractNumId w:val="6"/>
  </w:num>
  <w:num w:numId="9" w16cid:durableId="355010991">
    <w:abstractNumId w:val="7"/>
  </w:num>
  <w:num w:numId="10" w16cid:durableId="591087878">
    <w:abstractNumId w:val="9"/>
  </w:num>
  <w:num w:numId="11" w16cid:durableId="76951564">
    <w:abstractNumId w:val="19"/>
  </w:num>
  <w:num w:numId="12" w16cid:durableId="1562979753">
    <w:abstractNumId w:val="11"/>
  </w:num>
  <w:num w:numId="13" w16cid:durableId="669526531">
    <w:abstractNumId w:val="22"/>
  </w:num>
  <w:num w:numId="14" w16cid:durableId="707723774">
    <w:abstractNumId w:val="10"/>
  </w:num>
  <w:num w:numId="15" w16cid:durableId="99376873">
    <w:abstractNumId w:val="18"/>
  </w:num>
  <w:num w:numId="16" w16cid:durableId="1404909122">
    <w:abstractNumId w:val="20"/>
  </w:num>
  <w:num w:numId="17" w16cid:durableId="1191409727">
    <w:abstractNumId w:val="12"/>
  </w:num>
  <w:num w:numId="18" w16cid:durableId="1776510935">
    <w:abstractNumId w:val="13"/>
  </w:num>
  <w:num w:numId="19" w16cid:durableId="1894659165">
    <w:abstractNumId w:val="17"/>
  </w:num>
  <w:num w:numId="20" w16cid:durableId="1293554719">
    <w:abstractNumId w:val="16"/>
  </w:num>
  <w:num w:numId="21" w16cid:durableId="1759256465">
    <w:abstractNumId w:val="14"/>
  </w:num>
  <w:num w:numId="22" w16cid:durableId="674453849">
    <w:abstractNumId w:val="15"/>
  </w:num>
  <w:num w:numId="23" w16cid:durableId="59829745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CB6"/>
    <w:rsid w:val="00015006"/>
    <w:rsid w:val="0001503C"/>
    <w:rsid w:val="000203F0"/>
    <w:rsid w:val="00020D89"/>
    <w:rsid w:val="00021426"/>
    <w:rsid w:val="00022AA3"/>
    <w:rsid w:val="00022AD7"/>
    <w:rsid w:val="00025BD1"/>
    <w:rsid w:val="0003279F"/>
    <w:rsid w:val="00036B39"/>
    <w:rsid w:val="00050E56"/>
    <w:rsid w:val="000572E6"/>
    <w:rsid w:val="00061327"/>
    <w:rsid w:val="00073AFC"/>
    <w:rsid w:val="00075468"/>
    <w:rsid w:val="00076711"/>
    <w:rsid w:val="00081275"/>
    <w:rsid w:val="000876ED"/>
    <w:rsid w:val="0009327E"/>
    <w:rsid w:val="0009471C"/>
    <w:rsid w:val="00094B8D"/>
    <w:rsid w:val="00095279"/>
    <w:rsid w:val="000A0392"/>
    <w:rsid w:val="000A6510"/>
    <w:rsid w:val="000A789B"/>
    <w:rsid w:val="000B450C"/>
    <w:rsid w:val="000B5D36"/>
    <w:rsid w:val="000B6798"/>
    <w:rsid w:val="000D3276"/>
    <w:rsid w:val="000E570C"/>
    <w:rsid w:val="000F0E3F"/>
    <w:rsid w:val="000F1F30"/>
    <w:rsid w:val="000F332B"/>
    <w:rsid w:val="00105C25"/>
    <w:rsid w:val="001112C8"/>
    <w:rsid w:val="00112000"/>
    <w:rsid w:val="001123B8"/>
    <w:rsid w:val="0011464A"/>
    <w:rsid w:val="001154A4"/>
    <w:rsid w:val="001259CB"/>
    <w:rsid w:val="00127706"/>
    <w:rsid w:val="001359F7"/>
    <w:rsid w:val="001361C4"/>
    <w:rsid w:val="0013764C"/>
    <w:rsid w:val="00151AA3"/>
    <w:rsid w:val="00162859"/>
    <w:rsid w:val="00170AE5"/>
    <w:rsid w:val="001A6A25"/>
    <w:rsid w:val="001E08BD"/>
    <w:rsid w:val="001E3FDD"/>
    <w:rsid w:val="001E70FE"/>
    <w:rsid w:val="001F21E5"/>
    <w:rsid w:val="001F4641"/>
    <w:rsid w:val="00205BCD"/>
    <w:rsid w:val="002146BF"/>
    <w:rsid w:val="00216A06"/>
    <w:rsid w:val="00217023"/>
    <w:rsid w:val="0022340B"/>
    <w:rsid w:val="00226BE4"/>
    <w:rsid w:val="00234161"/>
    <w:rsid w:val="0024748A"/>
    <w:rsid w:val="002523B4"/>
    <w:rsid w:val="00253ED5"/>
    <w:rsid w:val="00257188"/>
    <w:rsid w:val="00265832"/>
    <w:rsid w:val="00275388"/>
    <w:rsid w:val="00286561"/>
    <w:rsid w:val="002873C5"/>
    <w:rsid w:val="00290086"/>
    <w:rsid w:val="00290D83"/>
    <w:rsid w:val="0029205F"/>
    <w:rsid w:val="00293A75"/>
    <w:rsid w:val="002A423F"/>
    <w:rsid w:val="002A6673"/>
    <w:rsid w:val="002C0449"/>
    <w:rsid w:val="002E0CA1"/>
    <w:rsid w:val="002E43C1"/>
    <w:rsid w:val="002E4F82"/>
    <w:rsid w:val="002E7162"/>
    <w:rsid w:val="002F16BA"/>
    <w:rsid w:val="003006E3"/>
    <w:rsid w:val="00306611"/>
    <w:rsid w:val="00306917"/>
    <w:rsid w:val="00322D86"/>
    <w:rsid w:val="00324015"/>
    <w:rsid w:val="00331905"/>
    <w:rsid w:val="00332C89"/>
    <w:rsid w:val="00334989"/>
    <w:rsid w:val="0034247B"/>
    <w:rsid w:val="003440A9"/>
    <w:rsid w:val="00353A45"/>
    <w:rsid w:val="00356E24"/>
    <w:rsid w:val="00360D0A"/>
    <w:rsid w:val="003611B6"/>
    <w:rsid w:val="00362C02"/>
    <w:rsid w:val="00363423"/>
    <w:rsid w:val="00365A31"/>
    <w:rsid w:val="0037255F"/>
    <w:rsid w:val="003734A3"/>
    <w:rsid w:val="00384A73"/>
    <w:rsid w:val="003857E4"/>
    <w:rsid w:val="00393DDB"/>
    <w:rsid w:val="003B451F"/>
    <w:rsid w:val="003B50EA"/>
    <w:rsid w:val="003B7E3B"/>
    <w:rsid w:val="003C153E"/>
    <w:rsid w:val="003C486A"/>
    <w:rsid w:val="003C6D21"/>
    <w:rsid w:val="003D11C3"/>
    <w:rsid w:val="003D1B33"/>
    <w:rsid w:val="003D4595"/>
    <w:rsid w:val="003D62B4"/>
    <w:rsid w:val="003E46F2"/>
    <w:rsid w:val="003E602C"/>
    <w:rsid w:val="003F1B14"/>
    <w:rsid w:val="003F447D"/>
    <w:rsid w:val="003F5D1E"/>
    <w:rsid w:val="00414CEC"/>
    <w:rsid w:val="00416DDF"/>
    <w:rsid w:val="00420FEC"/>
    <w:rsid w:val="00427B71"/>
    <w:rsid w:val="00430696"/>
    <w:rsid w:val="0043678C"/>
    <w:rsid w:val="0044103D"/>
    <w:rsid w:val="004417F6"/>
    <w:rsid w:val="00441C69"/>
    <w:rsid w:val="00445622"/>
    <w:rsid w:val="0046180A"/>
    <w:rsid w:val="00465A69"/>
    <w:rsid w:val="00467721"/>
    <w:rsid w:val="0047098F"/>
    <w:rsid w:val="00484C54"/>
    <w:rsid w:val="0049129A"/>
    <w:rsid w:val="00492418"/>
    <w:rsid w:val="00493A60"/>
    <w:rsid w:val="004A7B41"/>
    <w:rsid w:val="004B0753"/>
    <w:rsid w:val="004B454B"/>
    <w:rsid w:val="004B6C80"/>
    <w:rsid w:val="004C10BB"/>
    <w:rsid w:val="004C3278"/>
    <w:rsid w:val="004D1F3B"/>
    <w:rsid w:val="004E49A6"/>
    <w:rsid w:val="004F4193"/>
    <w:rsid w:val="004F617C"/>
    <w:rsid w:val="004F7AC5"/>
    <w:rsid w:val="004F7BC8"/>
    <w:rsid w:val="00500FA3"/>
    <w:rsid w:val="005020A5"/>
    <w:rsid w:val="0050230F"/>
    <w:rsid w:val="00504D12"/>
    <w:rsid w:val="00506A5C"/>
    <w:rsid w:val="005075E8"/>
    <w:rsid w:val="005142AB"/>
    <w:rsid w:val="0051523E"/>
    <w:rsid w:val="005214CB"/>
    <w:rsid w:val="00524BB8"/>
    <w:rsid w:val="00525382"/>
    <w:rsid w:val="00525AD4"/>
    <w:rsid w:val="00530AC4"/>
    <w:rsid w:val="0053184C"/>
    <w:rsid w:val="00534645"/>
    <w:rsid w:val="00536F46"/>
    <w:rsid w:val="00547A53"/>
    <w:rsid w:val="00552452"/>
    <w:rsid w:val="0056471C"/>
    <w:rsid w:val="005650B5"/>
    <w:rsid w:val="00566095"/>
    <w:rsid w:val="00583CB8"/>
    <w:rsid w:val="00586964"/>
    <w:rsid w:val="00597B13"/>
    <w:rsid w:val="005A0731"/>
    <w:rsid w:val="005A5D44"/>
    <w:rsid w:val="005B3E83"/>
    <w:rsid w:val="005B3FF1"/>
    <w:rsid w:val="005B46EB"/>
    <w:rsid w:val="005B7954"/>
    <w:rsid w:val="005C15DA"/>
    <w:rsid w:val="005C535D"/>
    <w:rsid w:val="005C6958"/>
    <w:rsid w:val="005D3A38"/>
    <w:rsid w:val="005E32B6"/>
    <w:rsid w:val="005E570A"/>
    <w:rsid w:val="005E6832"/>
    <w:rsid w:val="005F1E24"/>
    <w:rsid w:val="005F58C9"/>
    <w:rsid w:val="00602182"/>
    <w:rsid w:val="006073B1"/>
    <w:rsid w:val="006104D1"/>
    <w:rsid w:val="00610696"/>
    <w:rsid w:val="00624313"/>
    <w:rsid w:val="00644DE1"/>
    <w:rsid w:val="00652B69"/>
    <w:rsid w:val="006662AD"/>
    <w:rsid w:val="006703DC"/>
    <w:rsid w:val="0067314A"/>
    <w:rsid w:val="00677655"/>
    <w:rsid w:val="00682D0F"/>
    <w:rsid w:val="00687DB2"/>
    <w:rsid w:val="00691D6E"/>
    <w:rsid w:val="00693BA5"/>
    <w:rsid w:val="006944C5"/>
    <w:rsid w:val="006967A0"/>
    <w:rsid w:val="00696812"/>
    <w:rsid w:val="006A2097"/>
    <w:rsid w:val="006A7EBD"/>
    <w:rsid w:val="006B1750"/>
    <w:rsid w:val="006B52CD"/>
    <w:rsid w:val="006B58C1"/>
    <w:rsid w:val="006B6114"/>
    <w:rsid w:val="006C0054"/>
    <w:rsid w:val="006D4600"/>
    <w:rsid w:val="006D5B1C"/>
    <w:rsid w:val="006D69AF"/>
    <w:rsid w:val="006E175A"/>
    <w:rsid w:val="006F5ED5"/>
    <w:rsid w:val="00701EAA"/>
    <w:rsid w:val="007033C6"/>
    <w:rsid w:val="00703985"/>
    <w:rsid w:val="007146DE"/>
    <w:rsid w:val="00714C89"/>
    <w:rsid w:val="00717176"/>
    <w:rsid w:val="00727B0C"/>
    <w:rsid w:val="00732354"/>
    <w:rsid w:val="0073420F"/>
    <w:rsid w:val="00740CA1"/>
    <w:rsid w:val="0075151D"/>
    <w:rsid w:val="00751C07"/>
    <w:rsid w:val="0075331D"/>
    <w:rsid w:val="0076351F"/>
    <w:rsid w:val="007635FF"/>
    <w:rsid w:val="00773509"/>
    <w:rsid w:val="00773D0C"/>
    <w:rsid w:val="00786EB7"/>
    <w:rsid w:val="00791AF4"/>
    <w:rsid w:val="007A3983"/>
    <w:rsid w:val="007A4217"/>
    <w:rsid w:val="007A706B"/>
    <w:rsid w:val="007B2DCA"/>
    <w:rsid w:val="007B454B"/>
    <w:rsid w:val="007B73F6"/>
    <w:rsid w:val="007C10D2"/>
    <w:rsid w:val="007C200A"/>
    <w:rsid w:val="007C7207"/>
    <w:rsid w:val="007D740F"/>
    <w:rsid w:val="007D74B0"/>
    <w:rsid w:val="007D7FF6"/>
    <w:rsid w:val="007E06B0"/>
    <w:rsid w:val="007E16EF"/>
    <w:rsid w:val="007E2371"/>
    <w:rsid w:val="007F3714"/>
    <w:rsid w:val="007F3DCA"/>
    <w:rsid w:val="007F6991"/>
    <w:rsid w:val="00806E04"/>
    <w:rsid w:val="0082272B"/>
    <w:rsid w:val="00831551"/>
    <w:rsid w:val="00833750"/>
    <w:rsid w:val="008404B6"/>
    <w:rsid w:val="00840BC4"/>
    <w:rsid w:val="00840F13"/>
    <w:rsid w:val="00841F20"/>
    <w:rsid w:val="008451A3"/>
    <w:rsid w:val="00845D37"/>
    <w:rsid w:val="00847863"/>
    <w:rsid w:val="00847A89"/>
    <w:rsid w:val="00852863"/>
    <w:rsid w:val="00856E09"/>
    <w:rsid w:val="00864366"/>
    <w:rsid w:val="00865875"/>
    <w:rsid w:val="008664C8"/>
    <w:rsid w:val="00866A99"/>
    <w:rsid w:val="00891256"/>
    <w:rsid w:val="00896A6A"/>
    <w:rsid w:val="008B3D0A"/>
    <w:rsid w:val="008B6E2F"/>
    <w:rsid w:val="008C111F"/>
    <w:rsid w:val="008C2548"/>
    <w:rsid w:val="008D0333"/>
    <w:rsid w:val="008D0720"/>
    <w:rsid w:val="008D29E7"/>
    <w:rsid w:val="008D396A"/>
    <w:rsid w:val="008D6573"/>
    <w:rsid w:val="008E2A32"/>
    <w:rsid w:val="008E7B15"/>
    <w:rsid w:val="008F190D"/>
    <w:rsid w:val="008F2158"/>
    <w:rsid w:val="00915BC1"/>
    <w:rsid w:val="00921CA2"/>
    <w:rsid w:val="00922582"/>
    <w:rsid w:val="00935E77"/>
    <w:rsid w:val="009430BC"/>
    <w:rsid w:val="00951E24"/>
    <w:rsid w:val="009527F9"/>
    <w:rsid w:val="009653E0"/>
    <w:rsid w:val="00966153"/>
    <w:rsid w:val="00983C21"/>
    <w:rsid w:val="00987BDA"/>
    <w:rsid w:val="00987EEB"/>
    <w:rsid w:val="00994124"/>
    <w:rsid w:val="00994896"/>
    <w:rsid w:val="009A6D03"/>
    <w:rsid w:val="009B2D14"/>
    <w:rsid w:val="009B3C5B"/>
    <w:rsid w:val="009B3F13"/>
    <w:rsid w:val="009B5D7E"/>
    <w:rsid w:val="009C4694"/>
    <w:rsid w:val="009C681A"/>
    <w:rsid w:val="009D3033"/>
    <w:rsid w:val="009D3219"/>
    <w:rsid w:val="009D4B57"/>
    <w:rsid w:val="009E6DB1"/>
    <w:rsid w:val="009F2ABC"/>
    <w:rsid w:val="00A02971"/>
    <w:rsid w:val="00A03D4E"/>
    <w:rsid w:val="00A05EA3"/>
    <w:rsid w:val="00A071D1"/>
    <w:rsid w:val="00A07823"/>
    <w:rsid w:val="00A16F12"/>
    <w:rsid w:val="00A30AC9"/>
    <w:rsid w:val="00A30F63"/>
    <w:rsid w:val="00A36137"/>
    <w:rsid w:val="00A363F9"/>
    <w:rsid w:val="00A44F14"/>
    <w:rsid w:val="00A45081"/>
    <w:rsid w:val="00A454B9"/>
    <w:rsid w:val="00A50AD8"/>
    <w:rsid w:val="00A52026"/>
    <w:rsid w:val="00A54CAE"/>
    <w:rsid w:val="00A60612"/>
    <w:rsid w:val="00A676A1"/>
    <w:rsid w:val="00A67E18"/>
    <w:rsid w:val="00A73473"/>
    <w:rsid w:val="00A7672A"/>
    <w:rsid w:val="00A779E5"/>
    <w:rsid w:val="00A801DF"/>
    <w:rsid w:val="00A91C2C"/>
    <w:rsid w:val="00A92C38"/>
    <w:rsid w:val="00A9653E"/>
    <w:rsid w:val="00AA5376"/>
    <w:rsid w:val="00AA6D22"/>
    <w:rsid w:val="00AA77D4"/>
    <w:rsid w:val="00AB1951"/>
    <w:rsid w:val="00AB3C90"/>
    <w:rsid w:val="00AC2A32"/>
    <w:rsid w:val="00AC35F3"/>
    <w:rsid w:val="00AC76BF"/>
    <w:rsid w:val="00AC76EE"/>
    <w:rsid w:val="00AE342B"/>
    <w:rsid w:val="00AE491A"/>
    <w:rsid w:val="00AE76B9"/>
    <w:rsid w:val="00AE7705"/>
    <w:rsid w:val="00AF6C3B"/>
    <w:rsid w:val="00B04782"/>
    <w:rsid w:val="00B05EDC"/>
    <w:rsid w:val="00B135FC"/>
    <w:rsid w:val="00B1454B"/>
    <w:rsid w:val="00B17D33"/>
    <w:rsid w:val="00B348B1"/>
    <w:rsid w:val="00B36312"/>
    <w:rsid w:val="00B40A3E"/>
    <w:rsid w:val="00B44F1F"/>
    <w:rsid w:val="00B4533D"/>
    <w:rsid w:val="00B53960"/>
    <w:rsid w:val="00B54B3A"/>
    <w:rsid w:val="00B6025A"/>
    <w:rsid w:val="00B643AE"/>
    <w:rsid w:val="00B660FA"/>
    <w:rsid w:val="00B67870"/>
    <w:rsid w:val="00B67EDE"/>
    <w:rsid w:val="00B90176"/>
    <w:rsid w:val="00B91992"/>
    <w:rsid w:val="00B96139"/>
    <w:rsid w:val="00BA0D5C"/>
    <w:rsid w:val="00BA7C46"/>
    <w:rsid w:val="00BB1E4E"/>
    <w:rsid w:val="00BB43A3"/>
    <w:rsid w:val="00BB5D5C"/>
    <w:rsid w:val="00BC03CA"/>
    <w:rsid w:val="00BC3FEA"/>
    <w:rsid w:val="00BC711B"/>
    <w:rsid w:val="00BD42CB"/>
    <w:rsid w:val="00BD5322"/>
    <w:rsid w:val="00BE3F53"/>
    <w:rsid w:val="00BE59AF"/>
    <w:rsid w:val="00BF1871"/>
    <w:rsid w:val="00BF1BEF"/>
    <w:rsid w:val="00BF1E1E"/>
    <w:rsid w:val="00BF6206"/>
    <w:rsid w:val="00BF70D6"/>
    <w:rsid w:val="00C10DAD"/>
    <w:rsid w:val="00C10EA7"/>
    <w:rsid w:val="00C121AC"/>
    <w:rsid w:val="00C13DA0"/>
    <w:rsid w:val="00C15A66"/>
    <w:rsid w:val="00C20E50"/>
    <w:rsid w:val="00C31779"/>
    <w:rsid w:val="00C33000"/>
    <w:rsid w:val="00C3402A"/>
    <w:rsid w:val="00C373B2"/>
    <w:rsid w:val="00C37E6C"/>
    <w:rsid w:val="00C60AEC"/>
    <w:rsid w:val="00C65887"/>
    <w:rsid w:val="00C65D48"/>
    <w:rsid w:val="00C66F4E"/>
    <w:rsid w:val="00C70153"/>
    <w:rsid w:val="00C7483A"/>
    <w:rsid w:val="00C837BE"/>
    <w:rsid w:val="00C83B21"/>
    <w:rsid w:val="00CA1EBE"/>
    <w:rsid w:val="00CA6E7F"/>
    <w:rsid w:val="00CC23E8"/>
    <w:rsid w:val="00CC6B6A"/>
    <w:rsid w:val="00CC7339"/>
    <w:rsid w:val="00CD210B"/>
    <w:rsid w:val="00CD6314"/>
    <w:rsid w:val="00CE1E32"/>
    <w:rsid w:val="00CE5D8F"/>
    <w:rsid w:val="00D01575"/>
    <w:rsid w:val="00D25AD1"/>
    <w:rsid w:val="00D32267"/>
    <w:rsid w:val="00D32BE2"/>
    <w:rsid w:val="00D33959"/>
    <w:rsid w:val="00D33FF1"/>
    <w:rsid w:val="00D41E37"/>
    <w:rsid w:val="00D44577"/>
    <w:rsid w:val="00D52517"/>
    <w:rsid w:val="00D53F37"/>
    <w:rsid w:val="00D550E1"/>
    <w:rsid w:val="00D84563"/>
    <w:rsid w:val="00D97682"/>
    <w:rsid w:val="00DA65DE"/>
    <w:rsid w:val="00DB3ED9"/>
    <w:rsid w:val="00DB65BB"/>
    <w:rsid w:val="00DC5AA6"/>
    <w:rsid w:val="00DC6F76"/>
    <w:rsid w:val="00DD01CA"/>
    <w:rsid w:val="00DD16B2"/>
    <w:rsid w:val="00DE68DF"/>
    <w:rsid w:val="00DF35C6"/>
    <w:rsid w:val="00DF6C41"/>
    <w:rsid w:val="00E00AD3"/>
    <w:rsid w:val="00E01F2A"/>
    <w:rsid w:val="00E02B51"/>
    <w:rsid w:val="00E0714A"/>
    <w:rsid w:val="00E10610"/>
    <w:rsid w:val="00E2083C"/>
    <w:rsid w:val="00E318A9"/>
    <w:rsid w:val="00E35AA9"/>
    <w:rsid w:val="00E60766"/>
    <w:rsid w:val="00E644C1"/>
    <w:rsid w:val="00E71041"/>
    <w:rsid w:val="00E7208F"/>
    <w:rsid w:val="00E7584D"/>
    <w:rsid w:val="00E775D4"/>
    <w:rsid w:val="00E80E14"/>
    <w:rsid w:val="00E84587"/>
    <w:rsid w:val="00E854B0"/>
    <w:rsid w:val="00E87F24"/>
    <w:rsid w:val="00E90567"/>
    <w:rsid w:val="00EA18EF"/>
    <w:rsid w:val="00EA4A35"/>
    <w:rsid w:val="00EA5D6F"/>
    <w:rsid w:val="00EB6CFC"/>
    <w:rsid w:val="00EB78B7"/>
    <w:rsid w:val="00EC0785"/>
    <w:rsid w:val="00EC4D6B"/>
    <w:rsid w:val="00ED2AEE"/>
    <w:rsid w:val="00ED30C0"/>
    <w:rsid w:val="00ED7CB6"/>
    <w:rsid w:val="00EE0B9F"/>
    <w:rsid w:val="00EE6CE7"/>
    <w:rsid w:val="00EF032A"/>
    <w:rsid w:val="00EF1ACC"/>
    <w:rsid w:val="00EF4C5C"/>
    <w:rsid w:val="00EF5766"/>
    <w:rsid w:val="00F0728E"/>
    <w:rsid w:val="00F10499"/>
    <w:rsid w:val="00F10D75"/>
    <w:rsid w:val="00F10E30"/>
    <w:rsid w:val="00F22EF3"/>
    <w:rsid w:val="00F313ED"/>
    <w:rsid w:val="00F3503F"/>
    <w:rsid w:val="00F45D3D"/>
    <w:rsid w:val="00F55C8A"/>
    <w:rsid w:val="00F608AE"/>
    <w:rsid w:val="00F7052F"/>
    <w:rsid w:val="00F71E81"/>
    <w:rsid w:val="00F74F26"/>
    <w:rsid w:val="00F851CC"/>
    <w:rsid w:val="00F9281A"/>
    <w:rsid w:val="00F9471C"/>
    <w:rsid w:val="00F95432"/>
    <w:rsid w:val="00F96D38"/>
    <w:rsid w:val="00FA0DBF"/>
    <w:rsid w:val="00FA2C74"/>
    <w:rsid w:val="00FB3269"/>
    <w:rsid w:val="00FC54A6"/>
    <w:rsid w:val="00FD3613"/>
    <w:rsid w:val="00FD45C9"/>
    <w:rsid w:val="00FE3683"/>
    <w:rsid w:val="00FE71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FE82E8"/>
  <w15:docId w15:val="{41A3AF2D-4F17-43C5-9ADA-F715691DA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51E24"/>
    <w:pPr>
      <w:spacing w:after="160" w:line="240" w:lineRule="exact"/>
    </w:pPr>
    <w:rPr>
      <w:color w:val="6F6F6F" w:themeColor="text1"/>
      <w:sz w:val="16"/>
    </w:rPr>
  </w:style>
  <w:style w:type="paragraph" w:styleId="berschrift1">
    <w:name w:val="heading 1"/>
    <w:basedOn w:val="Standard"/>
    <w:next w:val="Standard"/>
    <w:link w:val="berschrift1Zchn"/>
    <w:uiPriority w:val="9"/>
    <w:qFormat/>
    <w:rsid w:val="00951E24"/>
    <w:pPr>
      <w:keepNext/>
      <w:keepLines/>
      <w:suppressAutoHyphens/>
      <w:spacing w:after="960" w:line="880" w:lineRule="exact"/>
      <w:outlineLvl w:val="0"/>
    </w:pPr>
    <w:rPr>
      <w:rFonts w:asciiTheme="majorHAnsi" w:eastAsiaTheme="majorEastAsia" w:hAnsiTheme="majorHAnsi" w:cstheme="majorHAnsi"/>
      <w:b/>
      <w:bCs/>
      <w:color w:val="005CA9" w:themeColor="accent1"/>
      <w:spacing w:val="-24"/>
      <w:sz w:val="88"/>
      <w:szCs w:val="88"/>
    </w:rPr>
  </w:style>
  <w:style w:type="paragraph" w:styleId="berschrift2">
    <w:name w:val="heading 2"/>
    <w:basedOn w:val="Standard"/>
    <w:next w:val="Standard"/>
    <w:link w:val="berschrift2Zchn"/>
    <w:uiPriority w:val="9"/>
    <w:unhideWhenUsed/>
    <w:qFormat/>
    <w:rsid w:val="00427B71"/>
    <w:pPr>
      <w:keepNext/>
      <w:keepLines/>
      <w:suppressAutoHyphens/>
      <w:spacing w:after="720" w:line="600" w:lineRule="exact"/>
      <w:outlineLvl w:val="1"/>
    </w:pPr>
    <w:rPr>
      <w:rFonts w:asciiTheme="majorHAnsi" w:eastAsiaTheme="majorEastAsia" w:hAnsiTheme="majorHAnsi" w:cstheme="majorHAnsi"/>
      <w:b/>
      <w:bCs/>
      <w:color w:val="005CA9" w:themeColor="accent1"/>
      <w:sz w:val="56"/>
      <w:szCs w:val="56"/>
    </w:rPr>
  </w:style>
  <w:style w:type="paragraph" w:styleId="berschrift3">
    <w:name w:val="heading 3"/>
    <w:basedOn w:val="Standard"/>
    <w:next w:val="Standard"/>
    <w:link w:val="berschrift3Zchn"/>
    <w:uiPriority w:val="9"/>
    <w:unhideWhenUsed/>
    <w:qFormat/>
    <w:rsid w:val="00427B71"/>
    <w:pPr>
      <w:keepNext/>
      <w:keepLines/>
      <w:spacing w:after="480"/>
      <w:outlineLvl w:val="2"/>
    </w:pPr>
    <w:rPr>
      <w:rFonts w:asciiTheme="majorHAnsi" w:eastAsiaTheme="majorEastAsia" w:hAnsiTheme="majorHAnsi" w:cs="Arial (Headings)"/>
      <w:caps/>
      <w:color w:val="005CA9" w:themeColor="accent1"/>
      <w:spacing w:val="16"/>
      <w:sz w:val="24"/>
    </w:rPr>
  </w:style>
  <w:style w:type="paragraph" w:styleId="berschrift4">
    <w:name w:val="heading 4"/>
    <w:basedOn w:val="Standard"/>
    <w:next w:val="Standard"/>
    <w:link w:val="berschrift4Zchn"/>
    <w:uiPriority w:val="9"/>
    <w:unhideWhenUsed/>
    <w:qFormat/>
    <w:rsid w:val="00427B71"/>
    <w:pPr>
      <w:keepNext/>
      <w:keepLines/>
      <w:spacing w:after="480"/>
      <w:outlineLvl w:val="3"/>
    </w:pPr>
    <w:rPr>
      <w:rFonts w:asciiTheme="majorHAnsi" w:eastAsiaTheme="majorEastAsia" w:hAnsiTheme="majorHAnsi" w:cs="Times New Roman (Headings CS)"/>
      <w:iCs/>
      <w:caps/>
      <w:color w:val="005CA9" w:themeColor="accent1"/>
      <w:spacing w:val="15"/>
      <w:sz w:val="20"/>
      <w:szCs w:val="20"/>
    </w:rPr>
  </w:style>
  <w:style w:type="paragraph" w:styleId="berschrift5">
    <w:name w:val="heading 5"/>
    <w:next w:val="Standard"/>
    <w:link w:val="berschrift5Zchn"/>
    <w:uiPriority w:val="9"/>
    <w:unhideWhenUsed/>
    <w:qFormat/>
    <w:rsid w:val="00427B71"/>
    <w:pPr>
      <w:keepNext/>
      <w:keepLines/>
      <w:spacing w:after="240"/>
      <w:outlineLvl w:val="4"/>
    </w:pPr>
    <w:rPr>
      <w:rFonts w:asciiTheme="majorHAnsi" w:eastAsiaTheme="majorEastAsia" w:hAnsiTheme="majorHAnsi" w:cs="Times New Roman (Headings CS)"/>
      <w:b/>
      <w:bCs/>
      <w:iCs/>
      <w:caps/>
      <w:color w:val="005CA9" w:themeColor="accent1"/>
      <w:spacing w:val="10"/>
      <w:sz w:val="20"/>
      <w:szCs w:val="20"/>
    </w:rPr>
  </w:style>
  <w:style w:type="paragraph" w:styleId="berschrift6">
    <w:name w:val="heading 6"/>
    <w:basedOn w:val="Standard"/>
    <w:next w:val="Standard"/>
    <w:link w:val="berschrift6Zchn"/>
    <w:uiPriority w:val="9"/>
    <w:unhideWhenUsed/>
    <w:qFormat/>
    <w:rsid w:val="00427B71"/>
    <w:pPr>
      <w:keepNext/>
      <w:keepLines/>
      <w:spacing w:after="240" w:line="200" w:lineRule="exact"/>
      <w:outlineLvl w:val="5"/>
    </w:pPr>
    <w:rPr>
      <w:rFonts w:asciiTheme="majorHAnsi" w:eastAsiaTheme="majorEastAsia" w:hAnsiTheme="majorHAnsi" w:cs="Times New Roman (Headings CS)"/>
      <w:b/>
      <w:bCs/>
      <w:caps/>
      <w:color w:val="005CA9" w:themeColor="accent1"/>
      <w:lang w:val="en-US"/>
    </w:rPr>
  </w:style>
  <w:style w:type="paragraph" w:styleId="berschrift7">
    <w:name w:val="heading 7"/>
    <w:basedOn w:val="berschrift6"/>
    <w:next w:val="Standard"/>
    <w:link w:val="berschrift7Zchn"/>
    <w:uiPriority w:val="9"/>
    <w:unhideWhenUsed/>
    <w:qFormat/>
    <w:rsid w:val="00151AA3"/>
    <w:pPr>
      <w:numPr>
        <w:ilvl w:val="6"/>
      </w:numPr>
      <w:ind w:hanging="1134"/>
      <w:outlineLvl w:val="6"/>
    </w:pPr>
    <w:rPr>
      <w:iCs/>
      <w:color w:val="6F6F6F" w:themeColor="text1"/>
    </w:rPr>
  </w:style>
  <w:style w:type="paragraph" w:styleId="berschrift8">
    <w:name w:val="heading 8"/>
    <w:basedOn w:val="Standard"/>
    <w:next w:val="Standard"/>
    <w:link w:val="berschrift8Zchn"/>
    <w:uiPriority w:val="9"/>
    <w:semiHidden/>
    <w:unhideWhenUsed/>
    <w:qFormat/>
    <w:rsid w:val="00151AA3"/>
    <w:pPr>
      <w:keepNext/>
      <w:keepLines/>
      <w:numPr>
        <w:ilvl w:val="7"/>
        <w:numId w:val="11"/>
      </w:numPr>
      <w:spacing w:before="40" w:after="0"/>
      <w:outlineLvl w:val="7"/>
    </w:pPr>
    <w:rPr>
      <w:rFonts w:asciiTheme="majorHAnsi" w:eastAsiaTheme="majorEastAsia" w:hAnsiTheme="majorHAnsi" w:cstheme="majorBidi"/>
      <w:color w:val="858585" w:themeColor="text1" w:themeTint="D8"/>
      <w:sz w:val="21"/>
      <w:szCs w:val="21"/>
    </w:rPr>
  </w:style>
  <w:style w:type="paragraph" w:styleId="berschrift9">
    <w:name w:val="heading 9"/>
    <w:basedOn w:val="Standard"/>
    <w:next w:val="Standard"/>
    <w:link w:val="berschrift9Zchn"/>
    <w:uiPriority w:val="9"/>
    <w:semiHidden/>
    <w:unhideWhenUsed/>
    <w:qFormat/>
    <w:rsid w:val="00151AA3"/>
    <w:pPr>
      <w:keepNext/>
      <w:keepLines/>
      <w:numPr>
        <w:ilvl w:val="8"/>
        <w:numId w:val="11"/>
      </w:numPr>
      <w:spacing w:before="40" w:after="0"/>
      <w:outlineLvl w:val="8"/>
    </w:pPr>
    <w:rPr>
      <w:rFonts w:asciiTheme="majorHAnsi" w:eastAsiaTheme="majorEastAsia" w:hAnsiTheme="majorHAnsi" w:cstheme="majorBidi"/>
      <w:i/>
      <w:iCs/>
      <w:color w:val="858585"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51E24"/>
    <w:rPr>
      <w:rFonts w:asciiTheme="majorHAnsi" w:eastAsiaTheme="majorEastAsia" w:hAnsiTheme="majorHAnsi" w:cstheme="majorHAnsi"/>
      <w:b/>
      <w:bCs/>
      <w:color w:val="005CA9" w:themeColor="accent1"/>
      <w:spacing w:val="-24"/>
      <w:sz w:val="88"/>
      <w:szCs w:val="88"/>
    </w:rPr>
  </w:style>
  <w:style w:type="character" w:customStyle="1" w:styleId="berschrift2Zchn">
    <w:name w:val="Überschrift 2 Zchn"/>
    <w:basedOn w:val="Absatz-Standardschriftart"/>
    <w:link w:val="berschrift2"/>
    <w:uiPriority w:val="9"/>
    <w:rsid w:val="00427B71"/>
    <w:rPr>
      <w:rFonts w:asciiTheme="majorHAnsi" w:eastAsiaTheme="majorEastAsia" w:hAnsiTheme="majorHAnsi" w:cstheme="majorHAnsi"/>
      <w:b/>
      <w:bCs/>
      <w:color w:val="005CA9" w:themeColor="accent1"/>
      <w:sz w:val="56"/>
      <w:szCs w:val="56"/>
    </w:rPr>
  </w:style>
  <w:style w:type="character" w:customStyle="1" w:styleId="berschrift3Zchn">
    <w:name w:val="Überschrift 3 Zchn"/>
    <w:basedOn w:val="Absatz-Standardschriftart"/>
    <w:link w:val="berschrift3"/>
    <w:uiPriority w:val="9"/>
    <w:rsid w:val="00427B71"/>
    <w:rPr>
      <w:rFonts w:asciiTheme="majorHAnsi" w:eastAsiaTheme="majorEastAsia" w:hAnsiTheme="majorHAnsi" w:cs="Arial (Headings)"/>
      <w:caps/>
      <w:color w:val="005CA9" w:themeColor="accent1"/>
      <w:spacing w:val="16"/>
    </w:rPr>
  </w:style>
  <w:style w:type="character" w:customStyle="1" w:styleId="berschrift4Zchn">
    <w:name w:val="Überschrift 4 Zchn"/>
    <w:basedOn w:val="Absatz-Standardschriftart"/>
    <w:link w:val="berschrift4"/>
    <w:uiPriority w:val="9"/>
    <w:rsid w:val="00427B71"/>
    <w:rPr>
      <w:rFonts w:asciiTheme="majorHAnsi" w:eastAsiaTheme="majorEastAsia" w:hAnsiTheme="majorHAnsi" w:cs="Times New Roman (Headings CS)"/>
      <w:iCs/>
      <w:caps/>
      <w:color w:val="005CA9" w:themeColor="accent1"/>
      <w:spacing w:val="15"/>
      <w:sz w:val="20"/>
      <w:szCs w:val="20"/>
    </w:rPr>
  </w:style>
  <w:style w:type="character" w:customStyle="1" w:styleId="berschrift5Zchn">
    <w:name w:val="Überschrift 5 Zchn"/>
    <w:basedOn w:val="Absatz-Standardschriftart"/>
    <w:link w:val="berschrift5"/>
    <w:uiPriority w:val="9"/>
    <w:rsid w:val="00427B71"/>
    <w:rPr>
      <w:rFonts w:asciiTheme="majorHAnsi" w:eastAsiaTheme="majorEastAsia" w:hAnsiTheme="majorHAnsi" w:cs="Times New Roman (Headings CS)"/>
      <w:b/>
      <w:bCs/>
      <w:iCs/>
      <w:caps/>
      <w:color w:val="005CA9" w:themeColor="accent1"/>
      <w:spacing w:val="10"/>
      <w:sz w:val="20"/>
      <w:szCs w:val="20"/>
    </w:rPr>
  </w:style>
  <w:style w:type="character" w:customStyle="1" w:styleId="berschrift6Zchn">
    <w:name w:val="Überschrift 6 Zchn"/>
    <w:basedOn w:val="Absatz-Standardschriftart"/>
    <w:link w:val="berschrift6"/>
    <w:uiPriority w:val="9"/>
    <w:rsid w:val="00427B71"/>
    <w:rPr>
      <w:rFonts w:asciiTheme="majorHAnsi" w:eastAsiaTheme="majorEastAsia" w:hAnsiTheme="majorHAnsi" w:cs="Times New Roman (Headings CS)"/>
      <w:b/>
      <w:bCs/>
      <w:caps/>
      <w:color w:val="005CA9" w:themeColor="accent1"/>
      <w:sz w:val="16"/>
      <w:lang w:val="en-US"/>
    </w:rPr>
  </w:style>
  <w:style w:type="paragraph" w:styleId="IntensivesZitat">
    <w:name w:val="Intense Quote"/>
    <w:basedOn w:val="Standard"/>
    <w:next w:val="Standard"/>
    <w:link w:val="IntensivesZitatZchn"/>
    <w:uiPriority w:val="30"/>
    <w:qFormat/>
    <w:rsid w:val="00B44F1F"/>
    <w:pPr>
      <w:spacing w:before="480" w:after="480"/>
    </w:pPr>
    <w:rPr>
      <w:i/>
      <w:iCs/>
      <w:color w:val="005CA9" w:themeColor="accent1"/>
      <w:sz w:val="30"/>
      <w:szCs w:val="30"/>
    </w:rPr>
  </w:style>
  <w:style w:type="character" w:customStyle="1" w:styleId="IntensivesZitatZchn">
    <w:name w:val="Intensives Zitat Zchn"/>
    <w:basedOn w:val="Absatz-Standardschriftart"/>
    <w:link w:val="IntensivesZitat"/>
    <w:uiPriority w:val="30"/>
    <w:rsid w:val="00B44F1F"/>
    <w:rPr>
      <w:i/>
      <w:iCs/>
      <w:color w:val="005CA9" w:themeColor="accent1"/>
      <w:sz w:val="30"/>
      <w:szCs w:val="30"/>
    </w:rPr>
  </w:style>
  <w:style w:type="paragraph" w:styleId="Zitat">
    <w:name w:val="Quote"/>
    <w:basedOn w:val="IntensivesZitat"/>
    <w:next w:val="Standard"/>
    <w:link w:val="ZitatZchn"/>
    <w:uiPriority w:val="29"/>
    <w:qFormat/>
    <w:rsid w:val="00B44F1F"/>
    <w:pPr>
      <w:ind w:right="55"/>
    </w:pPr>
    <w:rPr>
      <w:iCs w:val="0"/>
      <w:sz w:val="20"/>
    </w:rPr>
  </w:style>
  <w:style w:type="character" w:customStyle="1" w:styleId="ZitatZchn">
    <w:name w:val="Zitat Zchn"/>
    <w:basedOn w:val="Absatz-Standardschriftart"/>
    <w:link w:val="Zitat"/>
    <w:uiPriority w:val="29"/>
    <w:rsid w:val="00B44F1F"/>
    <w:rPr>
      <w:i/>
      <w:color w:val="005CA9" w:themeColor="accent1"/>
      <w:sz w:val="20"/>
      <w:szCs w:val="30"/>
    </w:rPr>
  </w:style>
  <w:style w:type="paragraph" w:customStyle="1" w:styleId="Intro-Blue">
    <w:name w:val="Intro - Blue"/>
    <w:next w:val="Standard"/>
    <w:qFormat/>
    <w:rsid w:val="0046180A"/>
    <w:pPr>
      <w:spacing w:after="240" w:line="240" w:lineRule="exact"/>
    </w:pPr>
    <w:rPr>
      <w:color w:val="005CA9" w:themeColor="accent1"/>
      <w:sz w:val="17"/>
    </w:rPr>
  </w:style>
  <w:style w:type="character" w:customStyle="1" w:styleId="berschrift7Zchn">
    <w:name w:val="Überschrift 7 Zchn"/>
    <w:basedOn w:val="Absatz-Standardschriftart"/>
    <w:link w:val="berschrift7"/>
    <w:uiPriority w:val="9"/>
    <w:rsid w:val="00151AA3"/>
    <w:rPr>
      <w:rFonts w:asciiTheme="majorHAnsi" w:eastAsiaTheme="majorEastAsia" w:hAnsiTheme="majorHAnsi" w:cs="Times New Roman (Headings CS)"/>
      <w:b/>
      <w:bCs/>
      <w:iCs/>
      <w:caps/>
      <w:color w:val="6F6F6F" w:themeColor="text1"/>
      <w:sz w:val="16"/>
    </w:rPr>
  </w:style>
  <w:style w:type="table" w:styleId="Tabellenraster">
    <w:name w:val="Table Grid"/>
    <w:basedOn w:val="NormaleTabelle"/>
    <w:uiPriority w:val="39"/>
    <w:rsid w:val="00E90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ceuninck">
    <w:name w:val="Deceuninck"/>
    <w:basedOn w:val="NormaleTabelle"/>
    <w:uiPriority w:val="99"/>
    <w:rsid w:val="000E570C"/>
    <w:pPr>
      <w:adjustRightInd w:val="0"/>
      <w:snapToGrid w:val="0"/>
      <w:spacing w:before="80" w:line="240" w:lineRule="exact"/>
      <w:jc w:val="center"/>
    </w:pPr>
    <w:rPr>
      <w:color w:val="6F6F6F" w:themeColor="text1"/>
    </w:rPr>
    <w:tblPr>
      <w:tblStyleRowBandSize w:val="1"/>
      <w:tblBorders>
        <w:top w:val="single" w:sz="4" w:space="0" w:color="EDEDED" w:themeColor="background2"/>
        <w:left w:val="single" w:sz="4" w:space="0" w:color="EDEDED" w:themeColor="background2"/>
        <w:bottom w:val="single" w:sz="4" w:space="0" w:color="EDEDED" w:themeColor="background2"/>
        <w:right w:val="single" w:sz="4" w:space="0" w:color="EDEDED" w:themeColor="background2"/>
        <w:insideH w:val="single" w:sz="4" w:space="0" w:color="EDEDED" w:themeColor="background2"/>
        <w:insideV w:val="single" w:sz="4" w:space="0" w:color="EDEDED" w:themeColor="background2"/>
      </w:tblBorders>
    </w:tblPr>
    <w:tcPr>
      <w:shd w:val="clear" w:color="auto" w:fill="auto"/>
      <w:vAlign w:val="center"/>
    </w:tcPr>
    <w:tblStylePr w:type="firstRow">
      <w:rPr>
        <w:rFonts w:asciiTheme="minorHAnsi" w:hAnsiTheme="minorHAnsi"/>
        <w:b/>
        <w:i w:val="0"/>
        <w:caps w:val="0"/>
        <w:smallCaps w:val="0"/>
        <w:color w:val="005CA9" w:themeColor="accent1"/>
      </w:rPr>
      <w:tblPr/>
      <w:tcPr>
        <w:tcBorders>
          <w:top w:val="nil"/>
          <w:left w:val="nil"/>
          <w:bottom w:val="nil"/>
          <w:right w:val="nil"/>
          <w:insideH w:val="nil"/>
          <w:insideV w:val="nil"/>
        </w:tcBorders>
      </w:tcPr>
    </w:tblStylePr>
    <w:tblStylePr w:type="lastRow">
      <w:rPr>
        <w:b/>
        <w:color w:val="005CA9" w:themeColor="accent1"/>
      </w:rPr>
    </w:tblStylePr>
    <w:tblStylePr w:type="firstCol">
      <w:rPr>
        <w:color w:val="005CA9" w:themeColor="accent1"/>
      </w:rPr>
      <w:tblPr/>
      <w:tcPr>
        <w:tcBorders>
          <w:left w:val="nil"/>
        </w:tcBorders>
      </w:tcPr>
    </w:tblStylePr>
    <w:tblStylePr w:type="lastCol">
      <w:tblPr/>
      <w:tcPr>
        <w:tcBorders>
          <w:right w:val="nil"/>
        </w:tcBorders>
      </w:tcPr>
    </w:tblStylePr>
    <w:tblStylePr w:type="nwCell">
      <w:pPr>
        <w:wordWrap/>
        <w:spacing w:line="240" w:lineRule="auto"/>
      </w:pPr>
      <w:rPr>
        <w:b/>
        <w:caps/>
        <w:smallCaps w:val="0"/>
        <w:color w:val="005CA9" w:themeColor="accent1"/>
      </w:rPr>
    </w:tblStylePr>
  </w:style>
  <w:style w:type="table" w:customStyle="1" w:styleId="TabellemithellemGitternetz1">
    <w:name w:val="Tabelle mit hellem Gitternetz1"/>
    <w:basedOn w:val="NormaleTabelle"/>
    <w:uiPriority w:val="40"/>
    <w:rsid w:val="00B40A3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ntro-Grey">
    <w:name w:val="Intro - Grey"/>
    <w:basedOn w:val="Intro-Blue"/>
    <w:qFormat/>
    <w:rsid w:val="0046180A"/>
    <w:rPr>
      <w:color w:val="6F6F6F" w:themeColor="text2"/>
    </w:rPr>
  </w:style>
  <w:style w:type="paragraph" w:customStyle="1" w:styleId="Normal-Blue">
    <w:name w:val="Normal - Blue"/>
    <w:basedOn w:val="Standard"/>
    <w:qFormat/>
    <w:rsid w:val="0046180A"/>
    <w:rPr>
      <w:color w:val="005CA9" w:themeColor="accent1"/>
    </w:rPr>
  </w:style>
  <w:style w:type="paragraph" w:styleId="Kopfzeile">
    <w:name w:val="header"/>
    <w:basedOn w:val="Standard"/>
    <w:link w:val="KopfzeileZchn"/>
    <w:uiPriority w:val="99"/>
    <w:unhideWhenUsed/>
    <w:rsid w:val="005D3A38"/>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5D3A38"/>
    <w:rPr>
      <w:color w:val="6F6F6F" w:themeColor="text1"/>
      <w:sz w:val="16"/>
    </w:rPr>
  </w:style>
  <w:style w:type="paragraph" w:styleId="Fuzeile">
    <w:name w:val="footer"/>
    <w:basedOn w:val="Standard"/>
    <w:link w:val="FuzeileZchn"/>
    <w:uiPriority w:val="99"/>
    <w:unhideWhenUsed/>
    <w:rsid w:val="005B3E83"/>
    <w:pPr>
      <w:tabs>
        <w:tab w:val="center" w:pos="4513"/>
        <w:tab w:val="right" w:pos="9214"/>
      </w:tabs>
      <w:spacing w:after="0" w:line="240" w:lineRule="auto"/>
      <w:ind w:left="-794" w:right="-370"/>
    </w:pPr>
    <w:rPr>
      <w:color w:val="005CA9" w:themeColor="accent1"/>
      <w:lang w:val="nl-BE"/>
    </w:rPr>
  </w:style>
  <w:style w:type="character" w:customStyle="1" w:styleId="FuzeileZchn">
    <w:name w:val="Fußzeile Zchn"/>
    <w:basedOn w:val="Absatz-Standardschriftart"/>
    <w:link w:val="Fuzeile"/>
    <w:uiPriority w:val="99"/>
    <w:rsid w:val="005B3E83"/>
    <w:rPr>
      <w:color w:val="005CA9" w:themeColor="accent1"/>
      <w:sz w:val="16"/>
      <w:lang w:val="nl-BE"/>
    </w:rPr>
  </w:style>
  <w:style w:type="character" w:styleId="Hyperlink">
    <w:name w:val="Hyperlink"/>
    <w:basedOn w:val="Absatz-Standardschriftart"/>
    <w:uiPriority w:val="99"/>
    <w:unhideWhenUsed/>
    <w:rsid w:val="005D3A38"/>
    <w:rPr>
      <w:color w:val="005CA9" w:themeColor="hyperlink"/>
      <w:u w:val="single"/>
    </w:rPr>
  </w:style>
  <w:style w:type="character" w:customStyle="1" w:styleId="berschrift8Zchn">
    <w:name w:val="Überschrift 8 Zchn"/>
    <w:basedOn w:val="Absatz-Standardschriftart"/>
    <w:link w:val="berschrift8"/>
    <w:uiPriority w:val="9"/>
    <w:semiHidden/>
    <w:rsid w:val="00151AA3"/>
    <w:rPr>
      <w:rFonts w:asciiTheme="majorHAnsi" w:eastAsiaTheme="majorEastAsia" w:hAnsiTheme="majorHAnsi" w:cstheme="majorBidi"/>
      <w:color w:val="858585" w:themeColor="text1" w:themeTint="D8"/>
      <w:sz w:val="21"/>
      <w:szCs w:val="21"/>
    </w:rPr>
  </w:style>
  <w:style w:type="character" w:customStyle="1" w:styleId="berschrift9Zchn">
    <w:name w:val="Überschrift 9 Zchn"/>
    <w:basedOn w:val="Absatz-Standardschriftart"/>
    <w:link w:val="berschrift9"/>
    <w:uiPriority w:val="9"/>
    <w:semiHidden/>
    <w:rsid w:val="00151AA3"/>
    <w:rPr>
      <w:rFonts w:asciiTheme="majorHAnsi" w:eastAsiaTheme="majorEastAsia" w:hAnsiTheme="majorHAnsi" w:cstheme="majorBidi"/>
      <w:i/>
      <w:iCs/>
      <w:color w:val="858585" w:themeColor="text1" w:themeTint="D8"/>
      <w:sz w:val="21"/>
      <w:szCs w:val="21"/>
    </w:rPr>
  </w:style>
  <w:style w:type="paragraph" w:styleId="Listenabsatz">
    <w:name w:val="List Paragraph"/>
    <w:basedOn w:val="Standard"/>
    <w:uiPriority w:val="34"/>
    <w:qFormat/>
    <w:rsid w:val="00151AA3"/>
    <w:pPr>
      <w:numPr>
        <w:numId w:val="15"/>
      </w:numPr>
      <w:contextualSpacing/>
    </w:pPr>
  </w:style>
  <w:style w:type="paragraph" w:customStyle="1" w:styleId="Fax">
    <w:name w:val="Fax"/>
    <w:basedOn w:val="Standard"/>
    <w:qFormat/>
    <w:rsid w:val="00740CA1"/>
    <w:pPr>
      <w:framePr w:wrap="around" w:vAnchor="text" w:hAnchor="text" w:y="1"/>
      <w:pBdr>
        <w:top w:val="single" w:sz="4" w:space="12" w:color="EDEDED" w:themeColor="background2"/>
        <w:left w:val="single" w:sz="4" w:space="12" w:color="EDEDED" w:themeColor="background2"/>
        <w:bottom w:val="single" w:sz="4" w:space="12" w:color="EDEDED" w:themeColor="background2"/>
        <w:right w:val="single" w:sz="4" w:space="12" w:color="EDEDED" w:themeColor="background2"/>
      </w:pBdr>
      <w:shd w:val="clear" w:color="auto" w:fill="EDEDED" w:themeFill="background2"/>
      <w:spacing w:after="0"/>
    </w:pPr>
    <w:rPr>
      <w:color w:val="000000"/>
      <w:lang w:val="nl-BE"/>
    </w:rPr>
  </w:style>
  <w:style w:type="paragraph" w:styleId="Aufzhlungszeichen">
    <w:name w:val="List Bullet"/>
    <w:basedOn w:val="Listenabsatz"/>
    <w:uiPriority w:val="99"/>
    <w:unhideWhenUsed/>
    <w:qFormat/>
    <w:rsid w:val="00427B71"/>
    <w:pPr>
      <w:numPr>
        <w:numId w:val="18"/>
      </w:numPr>
      <w:spacing w:after="40" w:line="240" w:lineRule="atLeast"/>
      <w:contextualSpacing w:val="0"/>
    </w:pPr>
    <w:rPr>
      <w:rFonts w:ascii="Arial" w:eastAsia="Arial" w:hAnsi="Arial" w:cs="Times New Roman"/>
      <w:color w:val="auto"/>
      <w:sz w:val="20"/>
      <w:szCs w:val="22"/>
      <w:lang w:val="nl-BE"/>
    </w:rPr>
  </w:style>
  <w:style w:type="paragraph" w:styleId="Aufzhlungszeichen2">
    <w:name w:val="List Bullet 2"/>
    <w:basedOn w:val="Listenabsatz"/>
    <w:uiPriority w:val="99"/>
    <w:unhideWhenUsed/>
    <w:qFormat/>
    <w:rsid w:val="00427B71"/>
    <w:pPr>
      <w:numPr>
        <w:ilvl w:val="1"/>
        <w:numId w:val="18"/>
      </w:numPr>
      <w:spacing w:after="40" w:line="240" w:lineRule="atLeast"/>
      <w:contextualSpacing w:val="0"/>
    </w:pPr>
    <w:rPr>
      <w:rFonts w:ascii="Arial" w:eastAsia="Arial" w:hAnsi="Arial" w:cs="Times New Roman"/>
      <w:color w:val="auto"/>
      <w:sz w:val="20"/>
      <w:szCs w:val="22"/>
      <w:lang w:val="nl-BE"/>
    </w:rPr>
  </w:style>
  <w:style w:type="paragraph" w:styleId="Aufzhlungszeichen3">
    <w:name w:val="List Bullet 3"/>
    <w:basedOn w:val="Listenabsatz"/>
    <w:uiPriority w:val="99"/>
    <w:unhideWhenUsed/>
    <w:qFormat/>
    <w:rsid w:val="00427B71"/>
    <w:pPr>
      <w:numPr>
        <w:ilvl w:val="2"/>
        <w:numId w:val="18"/>
      </w:numPr>
      <w:spacing w:after="40" w:line="240" w:lineRule="atLeast"/>
      <w:contextualSpacing w:val="0"/>
    </w:pPr>
    <w:rPr>
      <w:rFonts w:ascii="Arial" w:eastAsia="Arial" w:hAnsi="Arial" w:cs="Times New Roman"/>
      <w:color w:val="auto"/>
      <w:sz w:val="20"/>
      <w:szCs w:val="22"/>
      <w:lang w:val="nl-BE"/>
    </w:rPr>
  </w:style>
  <w:style w:type="paragraph" w:styleId="Aufzhlungszeichen4">
    <w:name w:val="List Bullet 4"/>
    <w:basedOn w:val="Listenabsatz"/>
    <w:uiPriority w:val="99"/>
    <w:unhideWhenUsed/>
    <w:qFormat/>
    <w:rsid w:val="00427B71"/>
    <w:pPr>
      <w:numPr>
        <w:ilvl w:val="3"/>
        <w:numId w:val="18"/>
      </w:numPr>
      <w:spacing w:after="40" w:line="240" w:lineRule="atLeast"/>
      <w:contextualSpacing w:val="0"/>
    </w:pPr>
    <w:rPr>
      <w:rFonts w:ascii="Arial" w:eastAsia="Arial" w:hAnsi="Arial" w:cs="Times New Roman"/>
      <w:color w:val="auto"/>
      <w:sz w:val="20"/>
      <w:szCs w:val="22"/>
      <w:lang w:val="nl-BE"/>
    </w:rPr>
  </w:style>
  <w:style w:type="numbering" w:customStyle="1" w:styleId="List-Deceuninck-Bullet">
    <w:name w:val="List-Deceuninck-Bullet"/>
    <w:uiPriority w:val="99"/>
    <w:rsid w:val="00427B71"/>
    <w:pPr>
      <w:numPr>
        <w:numId w:val="17"/>
      </w:numPr>
    </w:pPr>
  </w:style>
  <w:style w:type="character" w:styleId="Fett">
    <w:name w:val="Strong"/>
    <w:uiPriority w:val="22"/>
    <w:qFormat/>
    <w:rsid w:val="00427B71"/>
    <w:rPr>
      <w:rFonts w:ascii="Arial" w:hAnsi="Arial"/>
      <w:b/>
      <w:bCs/>
      <w:sz w:val="22"/>
    </w:rPr>
  </w:style>
  <w:style w:type="paragraph" w:styleId="Sprechblasentext">
    <w:name w:val="Balloon Text"/>
    <w:basedOn w:val="Standard"/>
    <w:link w:val="SprechblasentextZchn"/>
    <w:uiPriority w:val="99"/>
    <w:semiHidden/>
    <w:unhideWhenUsed/>
    <w:rsid w:val="00293A7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93A75"/>
    <w:rPr>
      <w:rFonts w:ascii="Segoe UI" w:hAnsi="Segoe UI" w:cs="Segoe UI"/>
      <w:color w:val="6F6F6F" w:themeColor="text1"/>
      <w:sz w:val="18"/>
      <w:szCs w:val="18"/>
    </w:rPr>
  </w:style>
  <w:style w:type="character" w:styleId="Kommentarzeichen">
    <w:name w:val="annotation reference"/>
    <w:basedOn w:val="Absatz-Standardschriftart"/>
    <w:uiPriority w:val="99"/>
    <w:semiHidden/>
    <w:unhideWhenUsed/>
    <w:rsid w:val="005650B5"/>
    <w:rPr>
      <w:sz w:val="16"/>
      <w:szCs w:val="16"/>
    </w:rPr>
  </w:style>
  <w:style w:type="paragraph" w:styleId="Kommentartext">
    <w:name w:val="annotation text"/>
    <w:basedOn w:val="Standard"/>
    <w:link w:val="KommentartextZchn"/>
    <w:uiPriority w:val="99"/>
    <w:unhideWhenUsed/>
    <w:rsid w:val="005650B5"/>
    <w:pPr>
      <w:spacing w:line="240" w:lineRule="auto"/>
    </w:pPr>
    <w:rPr>
      <w:sz w:val="20"/>
      <w:szCs w:val="20"/>
    </w:rPr>
  </w:style>
  <w:style w:type="character" w:customStyle="1" w:styleId="KommentartextZchn">
    <w:name w:val="Kommentartext Zchn"/>
    <w:basedOn w:val="Absatz-Standardschriftart"/>
    <w:link w:val="Kommentartext"/>
    <w:uiPriority w:val="99"/>
    <w:rsid w:val="005650B5"/>
    <w:rPr>
      <w:color w:val="6F6F6F" w:themeColor="text1"/>
      <w:sz w:val="20"/>
      <w:szCs w:val="20"/>
    </w:rPr>
  </w:style>
  <w:style w:type="paragraph" w:styleId="Kommentarthema">
    <w:name w:val="annotation subject"/>
    <w:basedOn w:val="Kommentartext"/>
    <w:next w:val="Kommentartext"/>
    <w:link w:val="KommentarthemaZchn"/>
    <w:uiPriority w:val="99"/>
    <w:semiHidden/>
    <w:unhideWhenUsed/>
    <w:rsid w:val="005650B5"/>
    <w:rPr>
      <w:b/>
      <w:bCs/>
    </w:rPr>
  </w:style>
  <w:style w:type="character" w:customStyle="1" w:styleId="KommentarthemaZchn">
    <w:name w:val="Kommentarthema Zchn"/>
    <w:basedOn w:val="KommentartextZchn"/>
    <w:link w:val="Kommentarthema"/>
    <w:uiPriority w:val="99"/>
    <w:semiHidden/>
    <w:rsid w:val="005650B5"/>
    <w:rPr>
      <w:b/>
      <w:bCs/>
      <w:color w:val="6F6F6F" w:themeColor="text1"/>
      <w:sz w:val="20"/>
      <w:szCs w:val="20"/>
    </w:rPr>
  </w:style>
  <w:style w:type="character" w:styleId="BesuchterLink">
    <w:name w:val="FollowedHyperlink"/>
    <w:basedOn w:val="Absatz-Standardschriftart"/>
    <w:uiPriority w:val="99"/>
    <w:semiHidden/>
    <w:unhideWhenUsed/>
    <w:rsid w:val="00C65887"/>
    <w:rPr>
      <w:color w:val="0E4674" w:themeColor="followedHyperlink"/>
      <w:u w:val="single"/>
    </w:rPr>
  </w:style>
  <w:style w:type="paragraph" w:styleId="berarbeitung">
    <w:name w:val="Revision"/>
    <w:hidden/>
    <w:uiPriority w:val="99"/>
    <w:semiHidden/>
    <w:rsid w:val="003E602C"/>
    <w:rPr>
      <w:color w:val="6F6F6F" w:themeColor="text1"/>
      <w:sz w:val="16"/>
    </w:rPr>
  </w:style>
  <w:style w:type="character" w:customStyle="1" w:styleId="text-primary">
    <w:name w:val="text-primary"/>
    <w:basedOn w:val="Absatz-Standardschriftart"/>
    <w:rsid w:val="00AB1951"/>
  </w:style>
  <w:style w:type="character" w:styleId="NichtaufgelsteErwhnung">
    <w:name w:val="Unresolved Mention"/>
    <w:basedOn w:val="Absatz-Standardschriftart"/>
    <w:uiPriority w:val="99"/>
    <w:semiHidden/>
    <w:unhideWhenUsed/>
    <w:rsid w:val="002474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532782">
      <w:bodyDiv w:val="1"/>
      <w:marLeft w:val="0"/>
      <w:marRight w:val="0"/>
      <w:marTop w:val="0"/>
      <w:marBottom w:val="0"/>
      <w:divBdr>
        <w:top w:val="none" w:sz="0" w:space="0" w:color="auto"/>
        <w:left w:val="none" w:sz="0" w:space="0" w:color="auto"/>
        <w:bottom w:val="none" w:sz="0" w:space="0" w:color="auto"/>
        <w:right w:val="none" w:sz="0" w:space="0" w:color="auto"/>
      </w:divBdr>
      <w:divsChild>
        <w:div w:id="1203592604">
          <w:marLeft w:val="0"/>
          <w:marRight w:val="0"/>
          <w:marTop w:val="0"/>
          <w:marBottom w:val="0"/>
          <w:divBdr>
            <w:top w:val="none" w:sz="0" w:space="0" w:color="auto"/>
            <w:left w:val="none" w:sz="0" w:space="0" w:color="auto"/>
            <w:bottom w:val="none" w:sz="0" w:space="0" w:color="auto"/>
            <w:right w:val="none" w:sz="0" w:space="0" w:color="auto"/>
          </w:divBdr>
        </w:div>
        <w:div w:id="1501771047">
          <w:marLeft w:val="0"/>
          <w:marRight w:val="0"/>
          <w:marTop w:val="0"/>
          <w:marBottom w:val="0"/>
          <w:divBdr>
            <w:top w:val="none" w:sz="0" w:space="0" w:color="auto"/>
            <w:left w:val="none" w:sz="0" w:space="0" w:color="auto"/>
            <w:bottom w:val="none" w:sz="0" w:space="0" w:color="auto"/>
            <w:right w:val="none" w:sz="0" w:space="0" w:color="auto"/>
          </w:divBdr>
        </w:div>
        <w:div w:id="807280141">
          <w:marLeft w:val="0"/>
          <w:marRight w:val="0"/>
          <w:marTop w:val="0"/>
          <w:marBottom w:val="0"/>
          <w:divBdr>
            <w:top w:val="none" w:sz="0" w:space="0" w:color="auto"/>
            <w:left w:val="none" w:sz="0" w:space="0" w:color="auto"/>
            <w:bottom w:val="none" w:sz="0" w:space="0" w:color="auto"/>
            <w:right w:val="none" w:sz="0" w:space="0" w:color="auto"/>
          </w:divBdr>
        </w:div>
        <w:div w:id="1542400365">
          <w:marLeft w:val="0"/>
          <w:marRight w:val="0"/>
          <w:marTop w:val="0"/>
          <w:marBottom w:val="0"/>
          <w:divBdr>
            <w:top w:val="none" w:sz="0" w:space="0" w:color="auto"/>
            <w:left w:val="none" w:sz="0" w:space="0" w:color="auto"/>
            <w:bottom w:val="none" w:sz="0" w:space="0" w:color="auto"/>
            <w:right w:val="none" w:sz="0" w:space="0" w:color="auto"/>
          </w:divBdr>
        </w:div>
        <w:div w:id="1046223217">
          <w:marLeft w:val="0"/>
          <w:marRight w:val="0"/>
          <w:marTop w:val="0"/>
          <w:marBottom w:val="0"/>
          <w:divBdr>
            <w:top w:val="none" w:sz="0" w:space="0" w:color="auto"/>
            <w:left w:val="none" w:sz="0" w:space="0" w:color="auto"/>
            <w:bottom w:val="none" w:sz="0" w:space="0" w:color="auto"/>
            <w:right w:val="none" w:sz="0" w:space="0" w:color="auto"/>
          </w:divBdr>
        </w:div>
        <w:div w:id="366565954">
          <w:marLeft w:val="0"/>
          <w:marRight w:val="0"/>
          <w:marTop w:val="0"/>
          <w:marBottom w:val="0"/>
          <w:divBdr>
            <w:top w:val="none" w:sz="0" w:space="0" w:color="auto"/>
            <w:left w:val="none" w:sz="0" w:space="0" w:color="auto"/>
            <w:bottom w:val="none" w:sz="0" w:space="0" w:color="auto"/>
            <w:right w:val="none" w:sz="0" w:space="0" w:color="auto"/>
          </w:divBdr>
        </w:div>
        <w:div w:id="809060584">
          <w:marLeft w:val="0"/>
          <w:marRight w:val="0"/>
          <w:marTop w:val="0"/>
          <w:marBottom w:val="0"/>
          <w:divBdr>
            <w:top w:val="none" w:sz="0" w:space="0" w:color="auto"/>
            <w:left w:val="none" w:sz="0" w:space="0" w:color="auto"/>
            <w:bottom w:val="none" w:sz="0" w:space="0" w:color="auto"/>
            <w:right w:val="none" w:sz="0" w:space="0" w:color="auto"/>
          </w:divBdr>
        </w:div>
      </w:divsChild>
    </w:div>
    <w:div w:id="534468081">
      <w:bodyDiv w:val="1"/>
      <w:marLeft w:val="0"/>
      <w:marRight w:val="0"/>
      <w:marTop w:val="0"/>
      <w:marBottom w:val="0"/>
      <w:divBdr>
        <w:top w:val="none" w:sz="0" w:space="0" w:color="auto"/>
        <w:left w:val="none" w:sz="0" w:space="0" w:color="auto"/>
        <w:bottom w:val="none" w:sz="0" w:space="0" w:color="auto"/>
        <w:right w:val="none" w:sz="0" w:space="0" w:color="auto"/>
      </w:divBdr>
    </w:div>
    <w:div w:id="586770727">
      <w:bodyDiv w:val="1"/>
      <w:marLeft w:val="0"/>
      <w:marRight w:val="0"/>
      <w:marTop w:val="0"/>
      <w:marBottom w:val="0"/>
      <w:divBdr>
        <w:top w:val="none" w:sz="0" w:space="0" w:color="auto"/>
        <w:left w:val="none" w:sz="0" w:space="0" w:color="auto"/>
        <w:bottom w:val="none" w:sz="0" w:space="0" w:color="auto"/>
        <w:right w:val="none" w:sz="0" w:space="0" w:color="auto"/>
      </w:divBdr>
      <w:divsChild>
        <w:div w:id="1181581292">
          <w:marLeft w:val="0"/>
          <w:marRight w:val="0"/>
          <w:marTop w:val="0"/>
          <w:marBottom w:val="0"/>
          <w:divBdr>
            <w:top w:val="none" w:sz="0" w:space="0" w:color="auto"/>
            <w:left w:val="none" w:sz="0" w:space="0" w:color="auto"/>
            <w:bottom w:val="none" w:sz="0" w:space="0" w:color="auto"/>
            <w:right w:val="none" w:sz="0" w:space="0" w:color="auto"/>
          </w:divBdr>
        </w:div>
        <w:div w:id="1105493880">
          <w:marLeft w:val="0"/>
          <w:marRight w:val="0"/>
          <w:marTop w:val="0"/>
          <w:marBottom w:val="0"/>
          <w:divBdr>
            <w:top w:val="none" w:sz="0" w:space="0" w:color="auto"/>
            <w:left w:val="none" w:sz="0" w:space="0" w:color="auto"/>
            <w:bottom w:val="none" w:sz="0" w:space="0" w:color="auto"/>
            <w:right w:val="none" w:sz="0" w:space="0" w:color="auto"/>
          </w:divBdr>
        </w:div>
        <w:div w:id="1123157118">
          <w:marLeft w:val="0"/>
          <w:marRight w:val="0"/>
          <w:marTop w:val="0"/>
          <w:marBottom w:val="0"/>
          <w:divBdr>
            <w:top w:val="none" w:sz="0" w:space="0" w:color="auto"/>
            <w:left w:val="none" w:sz="0" w:space="0" w:color="auto"/>
            <w:bottom w:val="none" w:sz="0" w:space="0" w:color="auto"/>
            <w:right w:val="none" w:sz="0" w:space="0" w:color="auto"/>
          </w:divBdr>
        </w:div>
        <w:div w:id="1368529193">
          <w:marLeft w:val="0"/>
          <w:marRight w:val="0"/>
          <w:marTop w:val="0"/>
          <w:marBottom w:val="0"/>
          <w:divBdr>
            <w:top w:val="none" w:sz="0" w:space="0" w:color="auto"/>
            <w:left w:val="none" w:sz="0" w:space="0" w:color="auto"/>
            <w:bottom w:val="none" w:sz="0" w:space="0" w:color="auto"/>
            <w:right w:val="none" w:sz="0" w:space="0" w:color="auto"/>
          </w:divBdr>
        </w:div>
        <w:div w:id="1273047957">
          <w:marLeft w:val="0"/>
          <w:marRight w:val="0"/>
          <w:marTop w:val="0"/>
          <w:marBottom w:val="0"/>
          <w:divBdr>
            <w:top w:val="none" w:sz="0" w:space="0" w:color="auto"/>
            <w:left w:val="none" w:sz="0" w:space="0" w:color="auto"/>
            <w:bottom w:val="none" w:sz="0" w:space="0" w:color="auto"/>
            <w:right w:val="none" w:sz="0" w:space="0" w:color="auto"/>
          </w:divBdr>
        </w:div>
        <w:div w:id="149446263">
          <w:marLeft w:val="0"/>
          <w:marRight w:val="0"/>
          <w:marTop w:val="0"/>
          <w:marBottom w:val="0"/>
          <w:divBdr>
            <w:top w:val="none" w:sz="0" w:space="0" w:color="auto"/>
            <w:left w:val="none" w:sz="0" w:space="0" w:color="auto"/>
            <w:bottom w:val="none" w:sz="0" w:space="0" w:color="auto"/>
            <w:right w:val="none" w:sz="0" w:space="0" w:color="auto"/>
          </w:divBdr>
        </w:div>
        <w:div w:id="239145065">
          <w:marLeft w:val="0"/>
          <w:marRight w:val="0"/>
          <w:marTop w:val="0"/>
          <w:marBottom w:val="0"/>
          <w:divBdr>
            <w:top w:val="none" w:sz="0" w:space="0" w:color="auto"/>
            <w:left w:val="none" w:sz="0" w:space="0" w:color="auto"/>
            <w:bottom w:val="none" w:sz="0" w:space="0" w:color="auto"/>
            <w:right w:val="none" w:sz="0" w:space="0" w:color="auto"/>
          </w:divBdr>
        </w:div>
      </w:divsChild>
    </w:div>
    <w:div w:id="1206986253">
      <w:bodyDiv w:val="1"/>
      <w:marLeft w:val="0"/>
      <w:marRight w:val="0"/>
      <w:marTop w:val="0"/>
      <w:marBottom w:val="0"/>
      <w:divBdr>
        <w:top w:val="none" w:sz="0" w:space="0" w:color="auto"/>
        <w:left w:val="none" w:sz="0" w:space="0" w:color="auto"/>
        <w:bottom w:val="none" w:sz="0" w:space="0" w:color="auto"/>
        <w:right w:val="none" w:sz="0" w:space="0" w:color="auto"/>
      </w:divBdr>
      <w:divsChild>
        <w:div w:id="1173883768">
          <w:marLeft w:val="0"/>
          <w:marRight w:val="0"/>
          <w:marTop w:val="0"/>
          <w:marBottom w:val="0"/>
          <w:divBdr>
            <w:top w:val="none" w:sz="0" w:space="0" w:color="auto"/>
            <w:left w:val="none" w:sz="0" w:space="0" w:color="auto"/>
            <w:bottom w:val="none" w:sz="0" w:space="0" w:color="auto"/>
            <w:right w:val="none" w:sz="0" w:space="0" w:color="auto"/>
          </w:divBdr>
        </w:div>
        <w:div w:id="1980718535">
          <w:marLeft w:val="0"/>
          <w:marRight w:val="0"/>
          <w:marTop w:val="0"/>
          <w:marBottom w:val="0"/>
          <w:divBdr>
            <w:top w:val="none" w:sz="0" w:space="0" w:color="auto"/>
            <w:left w:val="none" w:sz="0" w:space="0" w:color="auto"/>
            <w:bottom w:val="none" w:sz="0" w:space="0" w:color="auto"/>
            <w:right w:val="none" w:sz="0" w:space="0" w:color="auto"/>
          </w:divBdr>
        </w:div>
      </w:divsChild>
    </w:div>
    <w:div w:id="1726562360">
      <w:bodyDiv w:val="1"/>
      <w:marLeft w:val="0"/>
      <w:marRight w:val="0"/>
      <w:marTop w:val="0"/>
      <w:marBottom w:val="0"/>
      <w:divBdr>
        <w:top w:val="none" w:sz="0" w:space="0" w:color="auto"/>
        <w:left w:val="none" w:sz="0" w:space="0" w:color="auto"/>
        <w:bottom w:val="none" w:sz="0" w:space="0" w:color="auto"/>
        <w:right w:val="none" w:sz="0" w:space="0" w:color="auto"/>
      </w:divBdr>
    </w:div>
    <w:div w:id="1774782148">
      <w:bodyDiv w:val="1"/>
      <w:marLeft w:val="0"/>
      <w:marRight w:val="0"/>
      <w:marTop w:val="0"/>
      <w:marBottom w:val="0"/>
      <w:divBdr>
        <w:top w:val="none" w:sz="0" w:space="0" w:color="auto"/>
        <w:left w:val="none" w:sz="0" w:space="0" w:color="auto"/>
        <w:bottom w:val="none" w:sz="0" w:space="0" w:color="auto"/>
        <w:right w:val="none" w:sz="0" w:space="0" w:color="auto"/>
      </w:divBdr>
    </w:div>
    <w:div w:id="1908418629">
      <w:bodyDiv w:val="1"/>
      <w:marLeft w:val="0"/>
      <w:marRight w:val="0"/>
      <w:marTop w:val="0"/>
      <w:marBottom w:val="0"/>
      <w:divBdr>
        <w:top w:val="none" w:sz="0" w:space="0" w:color="auto"/>
        <w:left w:val="none" w:sz="0" w:space="0" w:color="auto"/>
        <w:bottom w:val="none" w:sz="0" w:space="0" w:color="auto"/>
        <w:right w:val="none" w:sz="0" w:space="0" w:color="auto"/>
      </w:divBdr>
    </w:div>
    <w:div w:id="1964656681">
      <w:bodyDiv w:val="1"/>
      <w:marLeft w:val="0"/>
      <w:marRight w:val="0"/>
      <w:marTop w:val="0"/>
      <w:marBottom w:val="0"/>
      <w:divBdr>
        <w:top w:val="none" w:sz="0" w:space="0" w:color="auto"/>
        <w:left w:val="none" w:sz="0" w:space="0" w:color="auto"/>
        <w:bottom w:val="none" w:sz="0" w:space="0" w:color="auto"/>
        <w:right w:val="none" w:sz="0" w:space="0" w:color="auto"/>
      </w:divBdr>
      <w:divsChild>
        <w:div w:id="1996952358">
          <w:marLeft w:val="0"/>
          <w:marRight w:val="0"/>
          <w:marTop w:val="0"/>
          <w:marBottom w:val="0"/>
          <w:divBdr>
            <w:top w:val="none" w:sz="0" w:space="0" w:color="auto"/>
            <w:left w:val="none" w:sz="0" w:space="0" w:color="auto"/>
            <w:bottom w:val="none" w:sz="0" w:space="0" w:color="auto"/>
            <w:right w:val="none" w:sz="0" w:space="0" w:color="auto"/>
          </w:divBdr>
        </w:div>
        <w:div w:id="750934989">
          <w:marLeft w:val="0"/>
          <w:marRight w:val="0"/>
          <w:marTop w:val="0"/>
          <w:marBottom w:val="0"/>
          <w:divBdr>
            <w:top w:val="none" w:sz="0" w:space="0" w:color="auto"/>
            <w:left w:val="none" w:sz="0" w:space="0" w:color="auto"/>
            <w:bottom w:val="none" w:sz="0" w:space="0" w:color="auto"/>
            <w:right w:val="none" w:sz="0" w:space="0" w:color="auto"/>
          </w:divBdr>
        </w:div>
      </w:divsChild>
    </w:div>
    <w:div w:id="2012442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errassenkalkulator-twinson.deceuninck.d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eceuninck.d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wmf"/></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Deceuninck">
      <a:dk1>
        <a:srgbClr val="6F6F6F"/>
      </a:dk1>
      <a:lt1>
        <a:srgbClr val="FFFFFF"/>
      </a:lt1>
      <a:dk2>
        <a:srgbClr val="6F6F6F"/>
      </a:dk2>
      <a:lt2>
        <a:srgbClr val="EDEDED"/>
      </a:lt2>
      <a:accent1>
        <a:srgbClr val="005CA9"/>
      </a:accent1>
      <a:accent2>
        <a:srgbClr val="FFFFFF"/>
      </a:accent2>
      <a:accent3>
        <a:srgbClr val="6F6F6F"/>
      </a:accent3>
      <a:accent4>
        <a:srgbClr val="EDEDED"/>
      </a:accent4>
      <a:accent5>
        <a:srgbClr val="43A27F"/>
      </a:accent5>
      <a:accent6>
        <a:srgbClr val="FFFFFF"/>
      </a:accent6>
      <a:hlink>
        <a:srgbClr val="005CA9"/>
      </a:hlink>
      <a:folHlink>
        <a:srgbClr val="0E4674"/>
      </a:folHlink>
    </a:clrScheme>
    <a:fontScheme name="Deceuninck - Substitute">
      <a:majorFont>
        <a:latin typeface="Trebuchet MS"/>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C407E6B6608C4FB9797B5D704C85BC" ma:contentTypeVersion="3" ma:contentTypeDescription="Create a new document." ma:contentTypeScope="" ma:versionID="85cc7beadb1be67a19284b1941932f9c">
  <xsd:schema xmlns:xsd="http://www.w3.org/2001/XMLSchema" xmlns:p="http://schemas.microsoft.com/office/2006/metadata/properties" xmlns:ns2="e607c4a7-60b6-4f8c-b979-7b5d704c85bc" targetNamespace="http://schemas.microsoft.com/office/2006/metadata/properties" ma:root="true" ma:fieldsID="fd2c5ea81db3ca8a8a69526d874f8776" ns2:_="">
    <xsd:import namespace="e607c4a7-60b6-4f8c-b979-7b5d704c85bc"/>
    <xsd:element name="properties">
      <xsd:complexType>
        <xsd:sequence>
          <xsd:element name="documentManagement">
            <xsd:complexType>
              <xsd:all>
                <xsd:element ref="ns2:Document" minOccurs="0"/>
                <xsd:element ref="ns2:Description0" minOccurs="0"/>
                <xsd:element ref="ns2:Document_x0020_date" minOccurs="0"/>
              </xsd:all>
            </xsd:complexType>
          </xsd:element>
        </xsd:sequence>
      </xsd:complexType>
    </xsd:element>
  </xsd:schema>
  <xsd:schema xmlns:xsd="http://www.w3.org/2001/XMLSchema" xmlns:dms="http://schemas.microsoft.com/office/2006/documentManagement/types" targetNamespace="e607c4a7-60b6-4f8c-b979-7b5d704c85bc" elementFormDefault="qualified">
    <xsd:import namespace="http://schemas.microsoft.com/office/2006/documentManagement/types"/>
    <xsd:element name="Document" ma:index="8" nillable="true" ma:displayName="Document" ma:format="Dropdown" ma:internalName="Document">
      <xsd:simpleType>
        <xsd:union memberTypes="dms:Text">
          <xsd:simpleType>
            <xsd:restriction base="dms:Choice">
              <xsd:enumeration value="Business Card"/>
              <xsd:enumeration value="Letterhead"/>
              <xsd:enumeration value="Compliment slip"/>
              <xsd:enumeration value="Envelope"/>
              <xsd:enumeration value="Fax"/>
              <xsd:enumeration value="Memo"/>
              <xsd:enumeration value="Powerpoint"/>
              <xsd:enumeration value="General Word Template"/>
            </xsd:restriction>
          </xsd:simpleType>
        </xsd:union>
      </xsd:simpleType>
    </xsd:element>
    <xsd:element name="Description0" ma:index="9" nillable="true" ma:displayName="Description" ma:internalName="Description0">
      <xsd:simpleType>
        <xsd:restriction base="dms:Text">
          <xsd:maxLength value="255"/>
        </xsd:restriction>
      </xsd:simpleType>
    </xsd:element>
    <xsd:element name="Document_x0020_date" ma:index="10" nillable="true" ma:displayName="Document date" ma:format="DateOnly" ma:internalName="Document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Document xmlns="e607c4a7-60b6-4f8c-b979-7b5d704c85bc">General Word Template</Document>
    <Description0 xmlns="e607c4a7-60b6-4f8c-b979-7b5d704c85bc" xsi:nil="true"/>
    <Document_x0020_date xmlns="e607c4a7-60b6-4f8c-b979-7b5d704c85bc" xsi:nil="true"/>
  </documentManagement>
</p:properti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81617742-9302-414E-92E4-7B6CA623E4E6}">
  <ds:schemaRefs>
    <ds:schemaRef ds:uri="http://schemas.microsoft.com/sharepoint/v3/contenttype/forms"/>
  </ds:schemaRefs>
</ds:datastoreItem>
</file>

<file path=customXml/itemProps2.xml><?xml version="1.0" encoding="utf-8"?>
<ds:datastoreItem xmlns:ds="http://schemas.openxmlformats.org/officeDocument/2006/customXml" ds:itemID="{E3AC9F12-C080-49CD-A4A9-D8DB7D4342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07c4a7-60b6-4f8c-b979-7b5d704c85b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38B0400-3906-4C9B-A27F-9C03A65C48BD}">
  <ds:schemaRefs>
    <ds:schemaRef ds:uri="e607c4a7-60b6-4f8c-b979-7b5d704c85bc"/>
    <ds:schemaRef ds:uri="http://purl.org/dc/dcmitype/"/>
    <ds:schemaRef ds:uri="http://schemas.microsoft.com/office/2006/documentManagement/types"/>
    <ds:schemaRef ds:uri="http://schemas.microsoft.com/office/2006/metadata/properties"/>
    <ds:schemaRef ds:uri="http://purl.org/dc/elements/1.1/"/>
    <ds:schemaRef ds:uri="http://www.w3.org/XML/1998/namespace"/>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D5132419-3112-4B72-80D3-C8B07E081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682</Words>
  <Characters>4297</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deawf</dc:creator>
  <cp:keywords/>
  <dc:description/>
  <cp:lastModifiedBy>Christoph Jutz</cp:lastModifiedBy>
  <cp:revision>5</cp:revision>
  <cp:lastPrinted>2023-05-31T06:19:00Z</cp:lastPrinted>
  <dcterms:created xsi:type="dcterms:W3CDTF">2023-05-31T05:51:00Z</dcterms:created>
  <dcterms:modified xsi:type="dcterms:W3CDTF">2023-05-31T06:19:00Z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0x010100A7C407E6B6608C4FB9797B5D704C85BC</vt:lpwstr>
  </property>
</Properties>
</file>