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9C93" w14:textId="37653714" w:rsidR="0091786B" w:rsidRPr="0091786B" w:rsidRDefault="0091786B" w:rsidP="0091786B">
      <w:pPr>
        <w:pStyle w:val="berschrift3"/>
        <w:spacing w:before="120" w:after="120" w:line="240" w:lineRule="auto"/>
        <w:rPr>
          <w:rFonts w:cstheme="minorHAnsi"/>
          <w:sz w:val="20"/>
          <w:szCs w:val="20"/>
          <w:lang w:val="de-DE"/>
        </w:rPr>
      </w:pPr>
      <w:r w:rsidRPr="0091786B">
        <w:rPr>
          <w:rFonts w:cstheme="minorHAnsi"/>
          <w:sz w:val="20"/>
          <w:szCs w:val="20"/>
          <w:lang w:val="de-DE"/>
        </w:rPr>
        <w:t>Im Einklang mit der Natur</w:t>
      </w:r>
    </w:p>
    <w:p w14:paraId="47C03598" w14:textId="205A18E6" w:rsidR="0091786B" w:rsidRDefault="0091786B" w:rsidP="007D4168">
      <w:pPr>
        <w:pStyle w:val="berschrift3"/>
        <w:spacing w:before="200" w:after="360" w:line="240" w:lineRule="auto"/>
        <w:rPr>
          <w:rFonts w:cstheme="minorHAnsi"/>
          <w:sz w:val="28"/>
          <w:szCs w:val="28"/>
          <w:lang w:val="de-DE"/>
        </w:rPr>
      </w:pPr>
      <w:r w:rsidRPr="0091786B">
        <w:rPr>
          <w:rFonts w:cstheme="minorHAnsi"/>
          <w:sz w:val="28"/>
          <w:szCs w:val="28"/>
          <w:lang w:val="de-DE"/>
        </w:rPr>
        <w:t>ei</w:t>
      </w:r>
      <w:r w:rsidR="00CB0117">
        <w:rPr>
          <w:rFonts w:cstheme="minorHAnsi"/>
          <w:sz w:val="28"/>
          <w:szCs w:val="28"/>
          <w:lang w:val="de-DE"/>
        </w:rPr>
        <w:t>nzigartige</w:t>
      </w:r>
      <w:r w:rsidRPr="0091786B">
        <w:rPr>
          <w:rFonts w:cstheme="minorHAnsi"/>
          <w:sz w:val="28"/>
          <w:szCs w:val="28"/>
          <w:lang w:val="de-DE"/>
        </w:rPr>
        <w:t xml:space="preserve"> Twinson</w:t>
      </w:r>
      <w:r w:rsidR="00481F3E">
        <w:rPr>
          <w:rFonts w:cstheme="minorHAnsi"/>
          <w:sz w:val="28"/>
          <w:szCs w:val="28"/>
          <w:lang w:val="de-DE"/>
        </w:rPr>
        <w:t xml:space="preserve"> </w:t>
      </w:r>
      <w:r w:rsidRPr="0091786B">
        <w:rPr>
          <w:rFonts w:cstheme="minorHAnsi"/>
          <w:sz w:val="28"/>
          <w:szCs w:val="28"/>
          <w:lang w:val="de-DE"/>
        </w:rPr>
        <w:t xml:space="preserve">Terrasse im preisgekrönten Dune House </w:t>
      </w:r>
      <w:r w:rsidR="004E7E0A">
        <w:rPr>
          <w:rFonts w:cstheme="minorHAnsi"/>
          <w:sz w:val="28"/>
          <w:szCs w:val="28"/>
          <w:lang w:val="de-DE"/>
        </w:rPr>
        <w:t>in Polen</w:t>
      </w:r>
    </w:p>
    <w:p w14:paraId="63053151" w14:textId="19F7A0FB" w:rsidR="00A972BD" w:rsidRDefault="00D41E37" w:rsidP="00A972BD">
      <w:pPr>
        <w:spacing w:line="288" w:lineRule="auto"/>
        <w:rPr>
          <w:b/>
          <w:sz w:val="20"/>
          <w:szCs w:val="20"/>
          <w:lang w:val="de-DE"/>
        </w:rPr>
      </w:pPr>
      <w:r w:rsidRPr="003826E2">
        <w:rPr>
          <w:b/>
          <w:sz w:val="20"/>
          <w:szCs w:val="20"/>
          <w:lang w:val="de-DE"/>
        </w:rPr>
        <w:t xml:space="preserve">Bogen, </w:t>
      </w:r>
      <w:r w:rsidR="00D30D11">
        <w:rPr>
          <w:b/>
          <w:sz w:val="20"/>
          <w:szCs w:val="20"/>
          <w:lang w:val="de-DE"/>
        </w:rPr>
        <w:t>im</w:t>
      </w:r>
      <w:r w:rsidR="00CB0117">
        <w:rPr>
          <w:b/>
          <w:sz w:val="20"/>
          <w:szCs w:val="20"/>
          <w:lang w:val="de-DE"/>
        </w:rPr>
        <w:t xml:space="preserve"> September</w:t>
      </w:r>
      <w:r w:rsidR="00455308" w:rsidRPr="003826E2">
        <w:rPr>
          <w:b/>
          <w:sz w:val="20"/>
          <w:szCs w:val="20"/>
          <w:lang w:val="de-DE"/>
        </w:rPr>
        <w:t xml:space="preserve"> </w:t>
      </w:r>
      <w:r w:rsidRPr="003826E2">
        <w:rPr>
          <w:b/>
          <w:sz w:val="20"/>
          <w:szCs w:val="20"/>
          <w:lang w:val="de-DE"/>
        </w:rPr>
        <w:t xml:space="preserve">2023 – </w:t>
      </w:r>
      <w:r w:rsidR="00A972BD" w:rsidRPr="00A972BD">
        <w:rPr>
          <w:b/>
          <w:sz w:val="20"/>
          <w:szCs w:val="20"/>
          <w:lang w:val="de-DE"/>
        </w:rPr>
        <w:t xml:space="preserve">Das futuristische Dune House am Ufer des Narew </w:t>
      </w:r>
      <w:r w:rsidR="00D30D11">
        <w:rPr>
          <w:b/>
          <w:sz w:val="20"/>
          <w:szCs w:val="20"/>
          <w:lang w:val="de-DE"/>
        </w:rPr>
        <w:t>Flusses</w:t>
      </w:r>
      <w:r w:rsidR="00A972BD" w:rsidRPr="00A972BD">
        <w:rPr>
          <w:b/>
          <w:sz w:val="20"/>
          <w:szCs w:val="20"/>
          <w:lang w:val="de-DE"/>
        </w:rPr>
        <w:t xml:space="preserve"> besticht durch seine architektonisch nahtlose Integration in die</w:t>
      </w:r>
      <w:r w:rsidR="004E7E0A">
        <w:rPr>
          <w:b/>
          <w:sz w:val="20"/>
          <w:szCs w:val="20"/>
          <w:lang w:val="de-DE"/>
        </w:rPr>
        <w:t xml:space="preserve"> </w:t>
      </w:r>
      <w:r w:rsidR="00A972BD" w:rsidRPr="00A972BD">
        <w:rPr>
          <w:b/>
          <w:sz w:val="20"/>
          <w:szCs w:val="20"/>
          <w:lang w:val="de-DE"/>
        </w:rPr>
        <w:t xml:space="preserve">Natur. Ein herausragendes Merkmal ist seine unverwechselbare Terrasse, die mit </w:t>
      </w:r>
      <w:r w:rsidR="00081884">
        <w:rPr>
          <w:b/>
          <w:sz w:val="20"/>
          <w:szCs w:val="20"/>
          <w:lang w:val="de-DE"/>
        </w:rPr>
        <w:t>Twinson WPC-Dielen</w:t>
      </w:r>
      <w:r w:rsidR="00A972BD" w:rsidRPr="00A972BD">
        <w:rPr>
          <w:b/>
          <w:sz w:val="20"/>
          <w:szCs w:val="20"/>
          <w:lang w:val="de-DE"/>
        </w:rPr>
        <w:t xml:space="preserve"> von Deceuninck realisiert wurde. </w:t>
      </w:r>
      <w:r w:rsidR="00CB0117">
        <w:rPr>
          <w:b/>
          <w:sz w:val="20"/>
          <w:szCs w:val="20"/>
          <w:lang w:val="de-DE"/>
        </w:rPr>
        <w:t xml:space="preserve">Sie zeichnet sich durch eine einzigartige geschwungene Form aus, die an eine Küstendüne erinnert. </w:t>
      </w:r>
      <w:r w:rsidR="00A972BD" w:rsidRPr="00A972BD">
        <w:rPr>
          <w:b/>
          <w:sz w:val="20"/>
          <w:szCs w:val="20"/>
          <w:lang w:val="de-DE"/>
        </w:rPr>
        <w:t>Das Design</w:t>
      </w:r>
      <w:r w:rsidR="00CB0117">
        <w:rPr>
          <w:b/>
          <w:sz w:val="20"/>
          <w:szCs w:val="20"/>
          <w:lang w:val="de-DE"/>
        </w:rPr>
        <w:t xml:space="preserve">, </w:t>
      </w:r>
      <w:r w:rsidR="00CB0117" w:rsidRPr="00D63CC6">
        <w:rPr>
          <w:b/>
          <w:sz w:val="20"/>
          <w:szCs w:val="20"/>
          <w:lang w:val="de-DE"/>
        </w:rPr>
        <w:t xml:space="preserve">das durch seine </w:t>
      </w:r>
      <w:r w:rsidR="00A972BD" w:rsidRPr="00D63CC6">
        <w:rPr>
          <w:b/>
          <w:sz w:val="20"/>
          <w:szCs w:val="20"/>
          <w:lang w:val="de-DE"/>
        </w:rPr>
        <w:t>perfekte</w:t>
      </w:r>
      <w:r w:rsidR="00CB0117" w:rsidRPr="00D63CC6">
        <w:rPr>
          <w:b/>
          <w:sz w:val="20"/>
          <w:szCs w:val="20"/>
          <w:lang w:val="de-DE"/>
        </w:rPr>
        <w:t xml:space="preserve"> Einbettung </w:t>
      </w:r>
      <w:r w:rsidR="00D63CC6" w:rsidRPr="00D63CC6">
        <w:rPr>
          <w:b/>
          <w:sz w:val="20"/>
          <w:szCs w:val="20"/>
          <w:lang w:val="de-DE"/>
        </w:rPr>
        <w:t xml:space="preserve">in die Umgebung </w:t>
      </w:r>
      <w:r w:rsidR="00CB0117" w:rsidRPr="00D63CC6">
        <w:rPr>
          <w:b/>
          <w:sz w:val="20"/>
          <w:szCs w:val="20"/>
          <w:lang w:val="de-DE"/>
        </w:rPr>
        <w:t>besticht</w:t>
      </w:r>
      <w:r w:rsidR="00CB0117">
        <w:rPr>
          <w:b/>
          <w:sz w:val="20"/>
          <w:szCs w:val="20"/>
          <w:lang w:val="de-DE"/>
        </w:rPr>
        <w:t xml:space="preserve">, wurde beim Wettbewerb der European Property Awards ausgezeichnet. </w:t>
      </w:r>
      <w:r w:rsidR="00A972BD" w:rsidRPr="00A972BD">
        <w:rPr>
          <w:b/>
          <w:sz w:val="20"/>
          <w:szCs w:val="20"/>
          <w:lang w:val="de-DE"/>
        </w:rPr>
        <w:t>D</w:t>
      </w:r>
      <w:r w:rsidR="00CB0117">
        <w:rPr>
          <w:b/>
          <w:sz w:val="20"/>
          <w:szCs w:val="20"/>
          <w:lang w:val="de-DE"/>
        </w:rPr>
        <w:t>ieses</w:t>
      </w:r>
      <w:r w:rsidR="00A972BD" w:rsidRPr="00A972BD">
        <w:rPr>
          <w:b/>
          <w:sz w:val="20"/>
          <w:szCs w:val="20"/>
          <w:lang w:val="de-DE"/>
        </w:rPr>
        <w:t xml:space="preserve"> Bekenntnis zur Harmonie mit der Natur wird durch die verwendeten Materialien </w:t>
      </w:r>
      <w:r w:rsidR="00CB0117">
        <w:rPr>
          <w:b/>
          <w:sz w:val="20"/>
          <w:szCs w:val="20"/>
          <w:lang w:val="de-DE"/>
        </w:rPr>
        <w:t xml:space="preserve">nochmals </w:t>
      </w:r>
      <w:r w:rsidR="00A972BD" w:rsidRPr="00A972BD">
        <w:rPr>
          <w:b/>
          <w:sz w:val="20"/>
          <w:szCs w:val="20"/>
          <w:lang w:val="de-DE"/>
        </w:rPr>
        <w:t xml:space="preserve">unterstrichen: weißer Putz, </w:t>
      </w:r>
      <w:r w:rsidR="00E93FB5">
        <w:rPr>
          <w:b/>
          <w:sz w:val="20"/>
          <w:szCs w:val="20"/>
          <w:lang w:val="de-DE"/>
        </w:rPr>
        <w:t xml:space="preserve">gesinterter Quarzstein </w:t>
      </w:r>
      <w:r w:rsidR="00A972BD" w:rsidRPr="00A972BD">
        <w:rPr>
          <w:b/>
          <w:sz w:val="20"/>
          <w:szCs w:val="20"/>
          <w:lang w:val="de-DE"/>
        </w:rPr>
        <w:t xml:space="preserve">sowie Twinson Majestic Massive Pro </w:t>
      </w:r>
      <w:r w:rsidR="004E7E0A">
        <w:rPr>
          <w:b/>
          <w:sz w:val="20"/>
          <w:szCs w:val="20"/>
          <w:lang w:val="de-DE"/>
        </w:rPr>
        <w:t xml:space="preserve">Dielen </w:t>
      </w:r>
      <w:r w:rsidR="00A972BD" w:rsidRPr="00A972BD">
        <w:rPr>
          <w:b/>
          <w:sz w:val="20"/>
          <w:szCs w:val="20"/>
          <w:lang w:val="de-DE"/>
        </w:rPr>
        <w:t xml:space="preserve">in der Farbe </w:t>
      </w:r>
      <w:r w:rsidR="00D63CC6">
        <w:rPr>
          <w:b/>
          <w:sz w:val="20"/>
          <w:szCs w:val="20"/>
          <w:lang w:val="de-DE"/>
        </w:rPr>
        <w:t xml:space="preserve">Eiche </w:t>
      </w:r>
      <w:proofErr w:type="spellStart"/>
      <w:r w:rsidR="00D63CC6">
        <w:rPr>
          <w:b/>
          <w:sz w:val="20"/>
          <w:szCs w:val="20"/>
          <w:lang w:val="de-DE"/>
        </w:rPr>
        <w:t>Felsgrau</w:t>
      </w:r>
      <w:proofErr w:type="spellEnd"/>
      <w:r w:rsidR="00A972BD" w:rsidRPr="00A972BD">
        <w:rPr>
          <w:b/>
          <w:sz w:val="20"/>
          <w:szCs w:val="20"/>
          <w:lang w:val="de-DE"/>
        </w:rPr>
        <w:t>, die wie natürliches Holz wirken.</w:t>
      </w:r>
    </w:p>
    <w:p w14:paraId="1AE468A0" w14:textId="31D42643" w:rsidR="00A972BD" w:rsidRDefault="00A972BD" w:rsidP="00A972BD">
      <w:pPr>
        <w:spacing w:line="288" w:lineRule="auto"/>
        <w:rPr>
          <w:bCs/>
          <w:sz w:val="20"/>
          <w:szCs w:val="20"/>
          <w:lang w:val="de-DE"/>
        </w:rPr>
      </w:pPr>
      <w:r w:rsidRPr="00A972BD">
        <w:rPr>
          <w:bCs/>
          <w:sz w:val="20"/>
          <w:szCs w:val="20"/>
          <w:lang w:val="de-DE"/>
        </w:rPr>
        <w:t>Mit ihrem natürlichen Aussehen, den innovativen Materialien und dem einzigartigen Design passen die Twinson</w:t>
      </w:r>
      <w:r w:rsidR="00481F3E">
        <w:rPr>
          <w:bCs/>
          <w:sz w:val="20"/>
          <w:szCs w:val="20"/>
          <w:lang w:val="de-DE"/>
        </w:rPr>
        <w:t xml:space="preserve"> </w:t>
      </w:r>
      <w:r w:rsidRPr="00A972BD">
        <w:rPr>
          <w:bCs/>
          <w:sz w:val="20"/>
          <w:szCs w:val="20"/>
          <w:lang w:val="de-DE"/>
        </w:rPr>
        <w:t>Terrassensysteme hervorragend in eine natürliche Umgebung. Sie bilden eine besonders harmonische Einheit mit dem berühmten polnischen Dünenhaus, das inmitten grüner Wiesen auf einem Hügel mit Blick auf den Fluss Narew liegt. Die kubistische Form und das minimalistische Design der über 1.500 Quadratmeter großen Anlage wurden bei den European Property Awards 2023</w:t>
      </w:r>
      <w:r w:rsidR="00D63CC6">
        <w:rPr>
          <w:bCs/>
          <w:sz w:val="20"/>
          <w:szCs w:val="20"/>
          <w:lang w:val="de-DE"/>
        </w:rPr>
        <w:t xml:space="preserve"> </w:t>
      </w:r>
      <w:r w:rsidRPr="00A972BD">
        <w:rPr>
          <w:bCs/>
          <w:sz w:val="20"/>
          <w:szCs w:val="20"/>
          <w:lang w:val="de-DE"/>
        </w:rPr>
        <w:t>-</w:t>
      </w:r>
      <w:r w:rsidR="00D63CC6">
        <w:rPr>
          <w:bCs/>
          <w:sz w:val="20"/>
          <w:szCs w:val="20"/>
          <w:lang w:val="de-DE"/>
        </w:rPr>
        <w:t xml:space="preserve"> </w:t>
      </w:r>
      <w:r w:rsidRPr="00A972BD">
        <w:rPr>
          <w:bCs/>
          <w:sz w:val="20"/>
          <w:szCs w:val="20"/>
          <w:lang w:val="de-DE"/>
        </w:rPr>
        <w:t xml:space="preserve">2024, die oft als "Oscars der Immobilienbranche" bezeichnet werden, in der Kategorie "Architecture Single Residence" ausgezeichnet. Das weitläufige Gebäude erhebt sich sanft aus dem Hang und bleibt von der Zufahrtsstraße aus unsichtbar. Die geschwungene Form, die </w:t>
      </w:r>
      <w:r w:rsidR="00481F3E">
        <w:rPr>
          <w:bCs/>
          <w:sz w:val="20"/>
          <w:szCs w:val="20"/>
          <w:lang w:val="de-DE"/>
        </w:rPr>
        <w:t xml:space="preserve">der </w:t>
      </w:r>
      <w:r w:rsidRPr="00A972BD">
        <w:rPr>
          <w:bCs/>
          <w:sz w:val="20"/>
          <w:szCs w:val="20"/>
          <w:lang w:val="de-DE"/>
        </w:rPr>
        <w:t xml:space="preserve">Biegung des Flusses </w:t>
      </w:r>
      <w:r w:rsidR="00481F3E">
        <w:rPr>
          <w:bCs/>
          <w:sz w:val="20"/>
          <w:szCs w:val="20"/>
          <w:lang w:val="de-DE"/>
        </w:rPr>
        <w:t>folgt</w:t>
      </w:r>
      <w:r w:rsidRPr="00A972BD">
        <w:rPr>
          <w:bCs/>
          <w:sz w:val="20"/>
          <w:szCs w:val="20"/>
          <w:lang w:val="de-DE"/>
        </w:rPr>
        <w:t xml:space="preserve">, verfügt über eine vollständig überdachte Terrasse, die sich über mehrere hundert Meter </w:t>
      </w:r>
      <w:r w:rsidRPr="00D02AA1">
        <w:rPr>
          <w:bCs/>
          <w:sz w:val="20"/>
          <w:szCs w:val="20"/>
          <w:lang w:val="de-DE"/>
        </w:rPr>
        <w:t>erstreckt</w:t>
      </w:r>
      <w:r w:rsidRPr="00A972BD">
        <w:rPr>
          <w:bCs/>
          <w:sz w:val="20"/>
          <w:szCs w:val="20"/>
          <w:lang w:val="de-DE"/>
        </w:rPr>
        <w:t xml:space="preserve"> und das Haus zur weiten Landschaft hin öffnet.</w:t>
      </w:r>
    </w:p>
    <w:p w14:paraId="219651E1" w14:textId="4B1C18CF" w:rsidR="0091786B" w:rsidRPr="0091786B" w:rsidRDefault="004E7E0A" w:rsidP="0091786B">
      <w:pPr>
        <w:spacing w:line="288" w:lineRule="auto"/>
        <w:rPr>
          <w:bCs/>
          <w:sz w:val="20"/>
          <w:szCs w:val="20"/>
          <w:lang w:val="de-DE"/>
        </w:rPr>
      </w:pPr>
      <w:r>
        <w:rPr>
          <w:bCs/>
          <w:sz w:val="20"/>
          <w:szCs w:val="20"/>
          <w:lang w:val="de-DE"/>
        </w:rPr>
        <w:t>Das</w:t>
      </w:r>
      <w:r w:rsidR="0091786B" w:rsidRPr="0091786B">
        <w:rPr>
          <w:bCs/>
          <w:sz w:val="20"/>
          <w:szCs w:val="20"/>
          <w:lang w:val="de-DE"/>
        </w:rPr>
        <w:t xml:space="preserve"> beeindruckende Projekt</w:t>
      </w:r>
      <w:r>
        <w:rPr>
          <w:bCs/>
          <w:sz w:val="20"/>
          <w:szCs w:val="20"/>
          <w:lang w:val="de-DE"/>
        </w:rPr>
        <w:t xml:space="preserve"> in der Nähe von Warschau realisierte</w:t>
      </w:r>
      <w:r w:rsidR="0091786B" w:rsidRPr="0091786B">
        <w:rPr>
          <w:bCs/>
          <w:sz w:val="20"/>
          <w:szCs w:val="20"/>
          <w:lang w:val="de-DE"/>
        </w:rPr>
        <w:t xml:space="preserve"> </w:t>
      </w:r>
      <w:proofErr w:type="spellStart"/>
      <w:r w:rsidR="0091786B" w:rsidRPr="0091786B">
        <w:rPr>
          <w:bCs/>
          <w:sz w:val="20"/>
          <w:szCs w:val="20"/>
          <w:lang w:val="de-DE"/>
        </w:rPr>
        <w:t>Przemek</w:t>
      </w:r>
      <w:proofErr w:type="spellEnd"/>
      <w:r w:rsidR="0091786B" w:rsidRPr="0091786B">
        <w:rPr>
          <w:bCs/>
          <w:sz w:val="20"/>
          <w:szCs w:val="20"/>
          <w:lang w:val="de-DE"/>
        </w:rPr>
        <w:t xml:space="preserve"> </w:t>
      </w:r>
      <w:proofErr w:type="spellStart"/>
      <w:r w:rsidR="0091786B" w:rsidRPr="0091786B">
        <w:rPr>
          <w:bCs/>
          <w:sz w:val="20"/>
          <w:szCs w:val="20"/>
          <w:lang w:val="de-DE"/>
        </w:rPr>
        <w:t>Olczyk</w:t>
      </w:r>
      <w:proofErr w:type="spellEnd"/>
      <w:r w:rsidR="0091786B" w:rsidRPr="0091786B">
        <w:rPr>
          <w:bCs/>
          <w:sz w:val="20"/>
          <w:szCs w:val="20"/>
          <w:lang w:val="de-DE"/>
        </w:rPr>
        <w:t xml:space="preserve">, Gründer des Designstudios </w:t>
      </w:r>
      <w:proofErr w:type="spellStart"/>
      <w:r w:rsidR="0091786B" w:rsidRPr="0091786B">
        <w:rPr>
          <w:bCs/>
          <w:sz w:val="20"/>
          <w:szCs w:val="20"/>
          <w:lang w:val="de-DE"/>
        </w:rPr>
        <w:t>Mobius</w:t>
      </w:r>
      <w:proofErr w:type="spellEnd"/>
      <w:r w:rsidR="0091786B" w:rsidRPr="0091786B">
        <w:rPr>
          <w:bCs/>
          <w:sz w:val="20"/>
          <w:szCs w:val="20"/>
          <w:lang w:val="de-DE"/>
        </w:rPr>
        <w:t xml:space="preserve"> </w:t>
      </w:r>
      <w:proofErr w:type="spellStart"/>
      <w:r w:rsidR="0091786B" w:rsidRPr="0091786B">
        <w:rPr>
          <w:bCs/>
          <w:sz w:val="20"/>
          <w:szCs w:val="20"/>
          <w:lang w:val="de-DE"/>
        </w:rPr>
        <w:t>Architekci</w:t>
      </w:r>
      <w:proofErr w:type="spellEnd"/>
      <w:r>
        <w:rPr>
          <w:bCs/>
          <w:sz w:val="20"/>
          <w:szCs w:val="20"/>
          <w:lang w:val="de-DE"/>
        </w:rPr>
        <w:t>.</w:t>
      </w:r>
      <w:r w:rsidR="00FC79A8">
        <w:rPr>
          <w:bCs/>
          <w:sz w:val="20"/>
          <w:szCs w:val="20"/>
          <w:lang w:val="de-DE"/>
        </w:rPr>
        <w:t xml:space="preserve"> </w:t>
      </w:r>
    </w:p>
    <w:p w14:paraId="68C3CFAF" w14:textId="2E8173D6" w:rsidR="000413EF" w:rsidRPr="000413EF" w:rsidRDefault="003A077C" w:rsidP="00F3572D">
      <w:pPr>
        <w:spacing w:after="120" w:line="288" w:lineRule="auto"/>
        <w:rPr>
          <w:bCs/>
          <w:sz w:val="20"/>
          <w:szCs w:val="20"/>
          <w:lang w:val="de-DE"/>
        </w:rPr>
      </w:pPr>
      <w:r w:rsidRPr="0091786B">
        <w:rPr>
          <w:bCs/>
          <w:sz w:val="20"/>
          <w:szCs w:val="20"/>
          <w:lang w:val="de-DE"/>
        </w:rPr>
        <w:t xml:space="preserve">Twinson </w:t>
      </w:r>
      <w:r>
        <w:rPr>
          <w:bCs/>
          <w:sz w:val="20"/>
          <w:szCs w:val="20"/>
          <w:lang w:val="de-DE"/>
        </w:rPr>
        <w:t xml:space="preserve">Dielen </w:t>
      </w:r>
      <w:r w:rsidRPr="0091786B">
        <w:rPr>
          <w:bCs/>
          <w:sz w:val="20"/>
          <w:szCs w:val="20"/>
          <w:lang w:val="de-DE"/>
        </w:rPr>
        <w:t>besteh</w:t>
      </w:r>
      <w:r>
        <w:rPr>
          <w:bCs/>
          <w:sz w:val="20"/>
          <w:szCs w:val="20"/>
          <w:lang w:val="de-DE"/>
        </w:rPr>
        <w:t>en</w:t>
      </w:r>
      <w:r w:rsidRPr="0091786B">
        <w:rPr>
          <w:bCs/>
          <w:sz w:val="20"/>
          <w:szCs w:val="20"/>
          <w:lang w:val="de-DE"/>
        </w:rPr>
        <w:t xml:space="preserve"> aus einem Verbundmaterial aus Holz und hochwertigem PVC</w:t>
      </w:r>
      <w:r w:rsidR="00D44FFF">
        <w:rPr>
          <w:bCs/>
          <w:sz w:val="20"/>
          <w:szCs w:val="20"/>
          <w:lang w:val="de-DE"/>
        </w:rPr>
        <w:t>. Sie</w:t>
      </w:r>
      <w:r w:rsidR="000C26A9">
        <w:rPr>
          <w:bCs/>
          <w:sz w:val="20"/>
          <w:szCs w:val="20"/>
          <w:lang w:val="de-DE"/>
        </w:rPr>
        <w:t xml:space="preserve"> sind</w:t>
      </w:r>
      <w:r w:rsidR="0091786B" w:rsidRPr="0091786B">
        <w:rPr>
          <w:bCs/>
          <w:sz w:val="20"/>
          <w:szCs w:val="20"/>
          <w:lang w:val="de-DE"/>
        </w:rPr>
        <w:t xml:space="preserve"> witterungsbeständig und widerstehen auch einer intensiven und langfristigen Nutzung.</w:t>
      </w:r>
      <w:r w:rsidR="00481F3E">
        <w:rPr>
          <w:bCs/>
          <w:sz w:val="20"/>
          <w:szCs w:val="20"/>
          <w:lang w:val="de-DE"/>
        </w:rPr>
        <w:t xml:space="preserve"> </w:t>
      </w:r>
      <w:r w:rsidR="00D44FFF">
        <w:rPr>
          <w:sz w:val="20"/>
          <w:szCs w:val="20"/>
          <w:lang w:val="de-DE"/>
        </w:rPr>
        <w:t xml:space="preserve">Zudem sind die </w:t>
      </w:r>
      <w:r w:rsidR="00D02AA1">
        <w:rPr>
          <w:sz w:val="20"/>
          <w:szCs w:val="20"/>
          <w:lang w:val="de-DE"/>
        </w:rPr>
        <w:t xml:space="preserve">in Europa hergestellten </w:t>
      </w:r>
      <w:r w:rsidR="00D44FFF">
        <w:rPr>
          <w:sz w:val="20"/>
          <w:szCs w:val="20"/>
          <w:lang w:val="de-DE"/>
        </w:rPr>
        <w:t xml:space="preserve">Dielen </w:t>
      </w:r>
      <w:r w:rsidR="00D44FFF" w:rsidRPr="00FC296F">
        <w:rPr>
          <w:sz w:val="20"/>
          <w:szCs w:val="20"/>
          <w:lang w:val="de-DE"/>
        </w:rPr>
        <w:t xml:space="preserve">zu 100 % recyclingfähig und besitzen einen Recyclingkern, </w:t>
      </w:r>
      <w:r w:rsidR="00D44FFF">
        <w:rPr>
          <w:bCs/>
          <w:sz w:val="20"/>
          <w:szCs w:val="20"/>
          <w:lang w:val="de-DE"/>
        </w:rPr>
        <w:t xml:space="preserve">der sich zu je aus 50% PEFC-zertifiziertem Holz aus nachhaltiger Forstwirtschaft und recyceltem PVC zusammensetzt. </w:t>
      </w:r>
      <w:r w:rsidR="0091786B" w:rsidRPr="0091786B">
        <w:rPr>
          <w:bCs/>
          <w:sz w:val="20"/>
          <w:szCs w:val="20"/>
          <w:lang w:val="de-DE"/>
        </w:rPr>
        <w:t xml:space="preserve">Twinson verfügt außerdem über </w:t>
      </w:r>
      <w:r w:rsidR="00EE4C49">
        <w:rPr>
          <w:bCs/>
          <w:sz w:val="20"/>
          <w:szCs w:val="20"/>
          <w:lang w:val="de-DE"/>
        </w:rPr>
        <w:t>das</w:t>
      </w:r>
      <w:r>
        <w:rPr>
          <w:bCs/>
          <w:sz w:val="20"/>
          <w:szCs w:val="20"/>
          <w:lang w:val="de-DE"/>
        </w:rPr>
        <w:t xml:space="preserve"> </w:t>
      </w:r>
      <w:proofErr w:type="spellStart"/>
      <w:r>
        <w:rPr>
          <w:bCs/>
          <w:sz w:val="20"/>
          <w:szCs w:val="20"/>
          <w:lang w:val="de-DE"/>
        </w:rPr>
        <w:t>VinylPlus</w:t>
      </w:r>
      <w:proofErr w:type="spellEnd"/>
      <w:r>
        <w:rPr>
          <w:bCs/>
          <w:sz w:val="20"/>
          <w:szCs w:val="20"/>
          <w:lang w:val="de-DE"/>
        </w:rPr>
        <w:t xml:space="preserve"> Label</w:t>
      </w:r>
      <w:r w:rsidR="00EE4C49">
        <w:rPr>
          <w:bCs/>
          <w:sz w:val="20"/>
          <w:szCs w:val="20"/>
          <w:lang w:val="de-DE"/>
        </w:rPr>
        <w:t xml:space="preserve">, das die Nachhaltigkeit </w:t>
      </w:r>
      <w:r>
        <w:rPr>
          <w:bCs/>
          <w:sz w:val="20"/>
          <w:szCs w:val="20"/>
          <w:lang w:val="de-DE"/>
        </w:rPr>
        <w:t>von unabhängiger Seite</w:t>
      </w:r>
      <w:r w:rsidR="00EE4C49">
        <w:rPr>
          <w:bCs/>
          <w:sz w:val="20"/>
          <w:szCs w:val="20"/>
          <w:lang w:val="de-DE"/>
        </w:rPr>
        <w:t xml:space="preserve"> bestätigt.</w:t>
      </w:r>
    </w:p>
    <w:p w14:paraId="233EB783" w14:textId="7044C7A8" w:rsidR="003A077C" w:rsidRDefault="0091786B" w:rsidP="004E7E0A">
      <w:pPr>
        <w:spacing w:after="120" w:line="288" w:lineRule="auto"/>
        <w:rPr>
          <w:bCs/>
          <w:sz w:val="20"/>
          <w:szCs w:val="20"/>
          <w:lang w:val="de-DE"/>
        </w:rPr>
      </w:pPr>
      <w:r w:rsidRPr="0091786B">
        <w:rPr>
          <w:bCs/>
          <w:sz w:val="20"/>
          <w:szCs w:val="20"/>
          <w:lang w:val="de-DE"/>
        </w:rPr>
        <w:t xml:space="preserve">Die </w:t>
      </w:r>
      <w:r w:rsidR="00F95462">
        <w:rPr>
          <w:bCs/>
          <w:sz w:val="20"/>
          <w:szCs w:val="20"/>
          <w:lang w:val="de-DE"/>
        </w:rPr>
        <w:t xml:space="preserve">verwendeten </w:t>
      </w:r>
      <w:r w:rsidR="003A077C">
        <w:rPr>
          <w:bCs/>
          <w:sz w:val="20"/>
          <w:szCs w:val="20"/>
          <w:lang w:val="de-DE"/>
        </w:rPr>
        <w:t xml:space="preserve">massiven </w:t>
      </w:r>
      <w:r w:rsidRPr="0091786B">
        <w:rPr>
          <w:bCs/>
          <w:sz w:val="20"/>
          <w:szCs w:val="20"/>
          <w:lang w:val="de-DE"/>
        </w:rPr>
        <w:t xml:space="preserve">Majestic Massive Pro Dielen sind ideal für den Bau von Terrassen mit komplizierten Formen und bieten die Möglichkeit, geschwungene Strukturen zu schaffen, ohne dass eine zusätzliche Kantenbearbeitung erforderlich ist. </w:t>
      </w:r>
      <w:r w:rsidR="00FC79A8">
        <w:rPr>
          <w:bCs/>
          <w:sz w:val="20"/>
          <w:szCs w:val="20"/>
          <w:lang w:val="de-DE"/>
        </w:rPr>
        <w:t xml:space="preserve">Diese </w:t>
      </w:r>
      <w:r w:rsidRPr="0091786B">
        <w:rPr>
          <w:bCs/>
          <w:sz w:val="20"/>
          <w:szCs w:val="20"/>
          <w:lang w:val="de-DE"/>
        </w:rPr>
        <w:t>Dielen</w:t>
      </w:r>
      <w:r w:rsidR="00FC79A8">
        <w:rPr>
          <w:bCs/>
          <w:sz w:val="20"/>
          <w:szCs w:val="20"/>
          <w:lang w:val="de-DE"/>
        </w:rPr>
        <w:t xml:space="preserve"> sind</w:t>
      </w:r>
      <w:r w:rsidRPr="0091786B">
        <w:rPr>
          <w:bCs/>
          <w:sz w:val="20"/>
          <w:szCs w:val="20"/>
          <w:lang w:val="de-DE"/>
        </w:rPr>
        <w:t xml:space="preserve"> mit einer speziellen </w:t>
      </w:r>
      <w:r w:rsidR="003A077C">
        <w:rPr>
          <w:bCs/>
          <w:sz w:val="20"/>
          <w:szCs w:val="20"/>
          <w:lang w:val="de-DE"/>
        </w:rPr>
        <w:t>360 ° Kunststoffb</w:t>
      </w:r>
      <w:r w:rsidR="003A077C" w:rsidRPr="0091786B">
        <w:rPr>
          <w:bCs/>
          <w:sz w:val="20"/>
          <w:szCs w:val="20"/>
          <w:lang w:val="de-DE"/>
        </w:rPr>
        <w:t xml:space="preserve">eschichtung </w:t>
      </w:r>
      <w:r w:rsidRPr="0091786B">
        <w:rPr>
          <w:bCs/>
          <w:sz w:val="20"/>
          <w:szCs w:val="20"/>
          <w:lang w:val="de-DE"/>
        </w:rPr>
        <w:t>versehen sind. Dadurch wird die Oberfläche der Terrasse widerstandsfähig gegen Flecke</w:t>
      </w:r>
      <w:r w:rsidR="000C26A9">
        <w:rPr>
          <w:bCs/>
          <w:sz w:val="20"/>
          <w:szCs w:val="20"/>
          <w:lang w:val="de-DE"/>
        </w:rPr>
        <w:t>n</w:t>
      </w:r>
      <w:r w:rsidRPr="0091786B">
        <w:rPr>
          <w:bCs/>
          <w:sz w:val="20"/>
          <w:szCs w:val="20"/>
          <w:lang w:val="de-DE"/>
        </w:rPr>
        <w:t xml:space="preserve">, worauf der Hersteller </w:t>
      </w:r>
      <w:r w:rsidR="00FC79A8">
        <w:rPr>
          <w:bCs/>
          <w:sz w:val="20"/>
          <w:szCs w:val="20"/>
          <w:lang w:val="de-DE"/>
        </w:rPr>
        <w:t xml:space="preserve">Deceuninck </w:t>
      </w:r>
      <w:r w:rsidRPr="0091786B">
        <w:rPr>
          <w:bCs/>
          <w:sz w:val="20"/>
          <w:szCs w:val="20"/>
          <w:lang w:val="de-DE"/>
        </w:rPr>
        <w:t xml:space="preserve">eine 10-jährige Garantie gewährt. </w:t>
      </w:r>
    </w:p>
    <w:p w14:paraId="1F6969C6" w14:textId="39F3567A" w:rsidR="003A077C" w:rsidRDefault="0091786B" w:rsidP="004E7E0A">
      <w:pPr>
        <w:spacing w:after="120" w:line="288" w:lineRule="auto"/>
        <w:rPr>
          <w:bCs/>
          <w:sz w:val="20"/>
          <w:szCs w:val="20"/>
          <w:lang w:val="de-DE"/>
        </w:rPr>
      </w:pPr>
      <w:r w:rsidRPr="0091786B">
        <w:rPr>
          <w:bCs/>
          <w:sz w:val="20"/>
          <w:szCs w:val="20"/>
          <w:lang w:val="de-DE"/>
        </w:rPr>
        <w:t>Die Gefahr des Absplitterns oder der Rissbildung ist ausgeschlossen, während die hohe Rutschfestigkeitsklasse R10/R11 und die Feuerwiderstandsklasse Bfl-s1 die Sicherheit und den Komfort der Benutzer gewährleisten.</w:t>
      </w:r>
      <w:r w:rsidR="005B5779">
        <w:rPr>
          <w:bCs/>
          <w:sz w:val="20"/>
          <w:szCs w:val="20"/>
          <w:lang w:val="de-DE"/>
        </w:rPr>
        <w:t xml:space="preserve"> </w:t>
      </w:r>
    </w:p>
    <w:p w14:paraId="694ABC42" w14:textId="1EBD7571" w:rsidR="00A972BD" w:rsidRPr="005A6E45" w:rsidRDefault="005A6E45" w:rsidP="00A972BD">
      <w:pPr>
        <w:spacing w:line="288" w:lineRule="auto"/>
        <w:rPr>
          <w:bCs/>
          <w:sz w:val="20"/>
          <w:szCs w:val="20"/>
          <w:lang w:val="de-DE"/>
        </w:rPr>
      </w:pPr>
      <w:r w:rsidRPr="005A6E45">
        <w:rPr>
          <w:rFonts w:ascii="Arial" w:hAnsi="Arial" w:cs="Arial"/>
          <w:sz w:val="20"/>
          <w:szCs w:val="20"/>
          <w:lang w:val="de-DE"/>
        </w:rPr>
        <w:t>M</w:t>
      </w:r>
      <w:r>
        <w:rPr>
          <w:rFonts w:ascii="Arial" w:hAnsi="Arial" w:cs="Arial"/>
          <w:sz w:val="20"/>
          <w:szCs w:val="20"/>
          <w:lang w:val="de-DE"/>
        </w:rPr>
        <w:t>ehr Informationen</w:t>
      </w:r>
      <w:r w:rsidRPr="005A6E45">
        <w:rPr>
          <w:rFonts w:ascii="Arial" w:hAnsi="Arial" w:cs="Arial"/>
          <w:sz w:val="20"/>
          <w:szCs w:val="20"/>
          <w:lang w:val="de-DE"/>
        </w:rPr>
        <w:t xml:space="preserve">: </w:t>
      </w:r>
      <w:hyperlink r:id="rId11" w:history="1">
        <w:r w:rsidRPr="005A6E45">
          <w:rPr>
            <w:rStyle w:val="Hyperlink"/>
            <w:rFonts w:ascii="Arial" w:hAnsi="Arial" w:cs="Arial"/>
            <w:sz w:val="20"/>
            <w:szCs w:val="20"/>
            <w:lang w:val="de-DE"/>
          </w:rPr>
          <w:t>www.deceuninck.de/terrassen</w:t>
        </w:r>
      </w:hyperlink>
    </w:p>
    <w:p w14:paraId="3E40DC3B" w14:textId="77777777" w:rsidR="003826E2" w:rsidRPr="00D44FFF" w:rsidRDefault="003826E2" w:rsidP="003826E2">
      <w:pPr>
        <w:spacing w:line="288" w:lineRule="auto"/>
        <w:rPr>
          <w:rFonts w:cstheme="minorHAnsi"/>
          <w:sz w:val="20"/>
          <w:szCs w:val="20"/>
          <w:lang w:val="de-DE"/>
        </w:rPr>
      </w:pPr>
    </w:p>
    <w:p w14:paraId="594DA01E" w14:textId="77777777" w:rsidR="003826E2" w:rsidRPr="00D44FFF" w:rsidRDefault="003826E2" w:rsidP="003826E2">
      <w:pPr>
        <w:rPr>
          <w:rFonts w:cstheme="minorHAnsi"/>
          <w:sz w:val="20"/>
          <w:szCs w:val="20"/>
          <w:lang w:val="de-DE"/>
        </w:rPr>
      </w:pPr>
    </w:p>
    <w:p w14:paraId="73E0FEDF" w14:textId="52451772" w:rsidR="006B58C1" w:rsidRPr="0075331D" w:rsidRDefault="006B58C1" w:rsidP="00217023">
      <w:pPr>
        <w:spacing w:line="288" w:lineRule="auto"/>
        <w:rPr>
          <w:sz w:val="20"/>
          <w:szCs w:val="20"/>
          <w:lang w:val="de-DE"/>
        </w:rPr>
      </w:pPr>
      <w:r w:rsidRPr="0075331D">
        <w:rPr>
          <w:lang w:val="de-DE"/>
        </w:rPr>
        <w:t>Pressekontakt:</w:t>
      </w:r>
    </w:p>
    <w:p w14:paraId="199EB544" w14:textId="77777777" w:rsidR="006B58C1" w:rsidRPr="0075331D" w:rsidRDefault="006B58C1" w:rsidP="00BB43A3">
      <w:pPr>
        <w:widowControl w:val="0"/>
        <w:spacing w:after="0" w:line="240" w:lineRule="auto"/>
        <w:rPr>
          <w:lang w:val="de-DE"/>
        </w:rPr>
      </w:pPr>
      <w:r w:rsidRPr="0075331D">
        <w:rPr>
          <w:lang w:val="de-DE"/>
        </w:rPr>
        <w:t>Sandra Meißner</w:t>
      </w:r>
    </w:p>
    <w:p w14:paraId="789CACAB" w14:textId="77777777" w:rsidR="006B58C1" w:rsidRPr="0075331D" w:rsidRDefault="006B58C1" w:rsidP="006B58C1">
      <w:pPr>
        <w:spacing w:after="0" w:line="240" w:lineRule="auto"/>
        <w:rPr>
          <w:lang w:val="de-DE"/>
        </w:rPr>
      </w:pPr>
      <w:r w:rsidRPr="0075331D">
        <w:rPr>
          <w:lang w:val="de-DE"/>
        </w:rPr>
        <w:t>Marketingleitung</w:t>
      </w:r>
    </w:p>
    <w:p w14:paraId="2D991A74" w14:textId="77777777" w:rsidR="006B58C1" w:rsidRPr="0075331D" w:rsidRDefault="006B58C1" w:rsidP="006B58C1">
      <w:pPr>
        <w:spacing w:after="0" w:line="240" w:lineRule="auto"/>
        <w:rPr>
          <w:lang w:val="de-DE"/>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394"/>
      </w:tblGrid>
      <w:tr w:rsidR="006B58C1" w:rsidRPr="0075331D" w14:paraId="392B14A3" w14:textId="77777777" w:rsidTr="00B37B6F">
        <w:trPr>
          <w:trHeight w:val="239"/>
        </w:trPr>
        <w:tc>
          <w:tcPr>
            <w:tcW w:w="4712" w:type="dxa"/>
          </w:tcPr>
          <w:p w14:paraId="65989135" w14:textId="77777777" w:rsidR="006B58C1" w:rsidRPr="0075331D" w:rsidRDefault="006B58C1" w:rsidP="006104D1">
            <w:pPr>
              <w:spacing w:after="0" w:line="240" w:lineRule="auto"/>
              <w:rPr>
                <w:lang w:val="de-DE"/>
              </w:rPr>
            </w:pPr>
            <w:r w:rsidRPr="0075331D">
              <w:rPr>
                <w:lang w:val="de-DE"/>
              </w:rPr>
              <w:t>Deceuninck Germany GmbH</w:t>
            </w:r>
          </w:p>
          <w:p w14:paraId="29077985" w14:textId="77777777" w:rsidR="006B58C1" w:rsidRPr="0075331D" w:rsidRDefault="006B58C1" w:rsidP="006104D1">
            <w:pPr>
              <w:spacing w:after="0" w:line="240" w:lineRule="auto"/>
              <w:rPr>
                <w:lang w:val="de-DE"/>
              </w:rPr>
            </w:pPr>
            <w:r w:rsidRPr="0075331D">
              <w:rPr>
                <w:lang w:val="de-DE"/>
              </w:rPr>
              <w:t>Bayerwaldstr. 18</w:t>
            </w:r>
          </w:p>
          <w:p w14:paraId="1ECD9FF0" w14:textId="77777777" w:rsidR="006B58C1" w:rsidRPr="0075331D" w:rsidRDefault="006B58C1" w:rsidP="006104D1">
            <w:pPr>
              <w:spacing w:after="0" w:line="240" w:lineRule="auto"/>
              <w:rPr>
                <w:lang w:val="de-DE"/>
              </w:rPr>
            </w:pPr>
            <w:r w:rsidRPr="0075331D">
              <w:rPr>
                <w:lang w:val="de-DE"/>
              </w:rPr>
              <w:t>94327 Bogen</w:t>
            </w:r>
          </w:p>
          <w:p w14:paraId="517D6BA4" w14:textId="2943D3D8" w:rsidR="006B58C1" w:rsidRPr="0075331D" w:rsidRDefault="006B58C1" w:rsidP="006104D1">
            <w:pPr>
              <w:spacing w:after="0" w:line="240" w:lineRule="auto"/>
              <w:rPr>
                <w:lang w:val="de-DE"/>
              </w:rPr>
            </w:pPr>
            <w:r w:rsidRPr="0075331D">
              <w:rPr>
                <w:lang w:val="de-DE"/>
              </w:rPr>
              <w:t>Tel.: 09422-821-10</w:t>
            </w:r>
            <w:r w:rsidR="00265832" w:rsidRPr="0075331D">
              <w:rPr>
                <w:lang w:val="de-DE"/>
              </w:rPr>
              <w:t>5</w:t>
            </w:r>
          </w:p>
          <w:p w14:paraId="539747EC" w14:textId="0BA8E42A" w:rsidR="006B58C1" w:rsidRPr="00081884" w:rsidRDefault="006B58C1" w:rsidP="006104D1">
            <w:pPr>
              <w:spacing w:after="0" w:line="240" w:lineRule="auto"/>
              <w:rPr>
                <w:lang w:val="de-DE"/>
              </w:rPr>
            </w:pPr>
            <w:r w:rsidRPr="00081884">
              <w:rPr>
                <w:lang w:val="de-DE"/>
              </w:rPr>
              <w:t>Fax: 09422-821-1</w:t>
            </w:r>
            <w:r w:rsidR="008D29E7" w:rsidRPr="00081884">
              <w:rPr>
                <w:lang w:val="de-DE"/>
              </w:rPr>
              <w:t>0</w:t>
            </w:r>
            <w:r w:rsidR="00265832" w:rsidRPr="00081884">
              <w:rPr>
                <w:lang w:val="de-DE"/>
              </w:rPr>
              <w:t>7</w:t>
            </w:r>
          </w:p>
          <w:p w14:paraId="6DAEFE4D" w14:textId="77777777" w:rsidR="006B58C1" w:rsidRPr="00081884" w:rsidRDefault="006B58C1" w:rsidP="006104D1">
            <w:pPr>
              <w:spacing w:after="0" w:line="240" w:lineRule="auto"/>
              <w:rPr>
                <w:lang w:val="de-DE"/>
              </w:rPr>
            </w:pPr>
            <w:r w:rsidRPr="00081884">
              <w:rPr>
                <w:lang w:val="de-DE"/>
              </w:rPr>
              <w:t>www.deceuninck.de</w:t>
            </w:r>
          </w:p>
          <w:p w14:paraId="6D5EBA71" w14:textId="77777777" w:rsidR="006B58C1" w:rsidRPr="00081884" w:rsidRDefault="006B58C1" w:rsidP="006104D1">
            <w:pPr>
              <w:spacing w:after="0" w:line="240" w:lineRule="auto"/>
              <w:rPr>
                <w:lang w:val="de-DE"/>
              </w:rPr>
            </w:pPr>
            <w:r w:rsidRPr="00081884">
              <w:rPr>
                <w:lang w:val="de-DE"/>
              </w:rPr>
              <w:t>E-Mail: sandra.meissner@deceuninck.com</w:t>
            </w:r>
          </w:p>
        </w:tc>
        <w:tc>
          <w:tcPr>
            <w:tcW w:w="4531" w:type="dxa"/>
          </w:tcPr>
          <w:p w14:paraId="66238599" w14:textId="77777777" w:rsidR="006B58C1" w:rsidRPr="0075331D" w:rsidRDefault="006B58C1" w:rsidP="006104D1">
            <w:pPr>
              <w:pStyle w:val="Fuzeile"/>
              <w:ind w:left="142" w:right="-111"/>
              <w:rPr>
                <w:color w:val="6F6F6F" w:themeColor="text1"/>
                <w:lang w:val="de-DE"/>
              </w:rPr>
            </w:pPr>
            <w:r w:rsidRPr="0075331D">
              <w:rPr>
                <w:color w:val="6F6F6F" w:themeColor="text1"/>
                <w:lang w:val="de-DE"/>
              </w:rPr>
              <w:t>Presseagentur</w:t>
            </w:r>
          </w:p>
          <w:p w14:paraId="7BC924DB" w14:textId="77777777" w:rsidR="006B58C1" w:rsidRPr="0075331D" w:rsidRDefault="006B58C1" w:rsidP="006104D1">
            <w:pPr>
              <w:pStyle w:val="Fuzeile"/>
              <w:ind w:left="142" w:right="-111"/>
              <w:rPr>
                <w:color w:val="6F6F6F" w:themeColor="text1"/>
                <w:lang w:val="de-DE"/>
              </w:rPr>
            </w:pPr>
            <w:r w:rsidRPr="0075331D">
              <w:rPr>
                <w:color w:val="6F6F6F" w:themeColor="text1"/>
                <w:lang w:val="de-DE"/>
              </w:rPr>
              <w:t>Sage &amp; Schreibe Public Relations GmbH</w:t>
            </w:r>
          </w:p>
          <w:p w14:paraId="6E97E370" w14:textId="2FD0FA62" w:rsidR="006B58C1" w:rsidRPr="0075331D" w:rsidRDefault="006B58C1" w:rsidP="006104D1">
            <w:pPr>
              <w:pStyle w:val="Fuzeile"/>
              <w:ind w:left="142" w:right="-111"/>
              <w:rPr>
                <w:color w:val="6F6F6F" w:themeColor="text1"/>
                <w:lang w:val="de-DE"/>
              </w:rPr>
            </w:pPr>
            <w:r w:rsidRPr="0075331D">
              <w:rPr>
                <w:color w:val="6F6F6F" w:themeColor="text1"/>
                <w:lang w:val="de-DE"/>
              </w:rPr>
              <w:t>Christoph Jutz</w:t>
            </w:r>
          </w:p>
          <w:p w14:paraId="30AF1772" w14:textId="7F225957" w:rsidR="006B58C1" w:rsidRPr="0075331D" w:rsidRDefault="006B58C1" w:rsidP="00FC54A6">
            <w:pPr>
              <w:pStyle w:val="Fuzeile"/>
              <w:ind w:left="142" w:right="-111"/>
              <w:rPr>
                <w:color w:val="6F6F6F" w:themeColor="text1"/>
                <w:lang w:val="de-DE"/>
              </w:rPr>
            </w:pPr>
            <w:r w:rsidRPr="0075331D">
              <w:rPr>
                <w:color w:val="6F6F6F" w:themeColor="text1"/>
                <w:lang w:val="de-DE"/>
              </w:rPr>
              <w:t>089 / 23 88898 - 10</w:t>
            </w:r>
          </w:p>
          <w:p w14:paraId="482339FE" w14:textId="77777777" w:rsidR="006B58C1" w:rsidRPr="0075331D" w:rsidRDefault="006B58C1" w:rsidP="006104D1">
            <w:pPr>
              <w:pStyle w:val="Fuzeile"/>
              <w:ind w:left="142" w:right="-111"/>
              <w:rPr>
                <w:color w:val="6F6F6F" w:themeColor="text1"/>
                <w:lang w:val="de-DE"/>
              </w:rPr>
            </w:pPr>
            <w:r w:rsidRPr="0075331D">
              <w:rPr>
                <w:color w:val="6F6F6F" w:themeColor="text1"/>
                <w:lang w:val="de-DE"/>
              </w:rPr>
              <w:t>c.jutz@sage-schreibe.de</w:t>
            </w:r>
          </w:p>
          <w:p w14:paraId="0A74AD5A" w14:textId="2BCD73A8" w:rsidR="006B58C1" w:rsidRPr="0075331D" w:rsidRDefault="006B58C1" w:rsidP="006104D1">
            <w:pPr>
              <w:pStyle w:val="Fuzeile"/>
              <w:ind w:left="142" w:right="-111"/>
              <w:rPr>
                <w:color w:val="6F6F6F" w:themeColor="text1"/>
                <w:lang w:val="de-DE"/>
              </w:rPr>
            </w:pPr>
          </w:p>
        </w:tc>
      </w:tr>
    </w:tbl>
    <w:p w14:paraId="7154936F" w14:textId="77777777" w:rsidR="0011464A" w:rsidRDefault="0011464A" w:rsidP="000A0392">
      <w:pPr>
        <w:spacing w:after="0" w:line="240" w:lineRule="auto"/>
        <w:rPr>
          <w:rFonts w:asciiTheme="majorHAnsi" w:hAnsiTheme="majorHAnsi"/>
          <w:color w:val="005CA9" w:themeColor="accent1"/>
          <w:spacing w:val="16"/>
          <w:sz w:val="24"/>
          <w:lang w:val="de-DE"/>
        </w:rPr>
      </w:pPr>
    </w:p>
    <w:p w14:paraId="56A6A62F" w14:textId="77777777" w:rsidR="0034247B" w:rsidRDefault="0034247B">
      <w:pPr>
        <w:spacing w:after="0" w:line="240" w:lineRule="auto"/>
        <w:rPr>
          <w:rFonts w:asciiTheme="majorHAnsi" w:hAnsiTheme="majorHAnsi"/>
          <w:color w:val="005CA9" w:themeColor="accent1"/>
          <w:spacing w:val="16"/>
          <w:sz w:val="24"/>
          <w:lang w:val="de-DE"/>
        </w:rPr>
      </w:pPr>
      <w:r>
        <w:rPr>
          <w:rFonts w:asciiTheme="majorHAnsi" w:hAnsiTheme="majorHAnsi"/>
          <w:color w:val="005CA9" w:themeColor="accent1"/>
          <w:spacing w:val="16"/>
          <w:sz w:val="24"/>
          <w:lang w:val="de-DE"/>
        </w:rPr>
        <w:br w:type="page"/>
      </w:r>
    </w:p>
    <w:p w14:paraId="65FEE202" w14:textId="1EA962CF" w:rsidR="00C37E6C" w:rsidRPr="0075331D" w:rsidRDefault="00A92C38" w:rsidP="000A0392">
      <w:pPr>
        <w:spacing w:after="0" w:line="240" w:lineRule="auto"/>
        <w:rPr>
          <w:rFonts w:asciiTheme="majorHAnsi" w:hAnsiTheme="majorHAnsi"/>
          <w:color w:val="005CA9" w:themeColor="accent1"/>
          <w:spacing w:val="16"/>
          <w:sz w:val="24"/>
          <w:lang w:val="de-DE"/>
        </w:rPr>
      </w:pPr>
      <w:r w:rsidRPr="0075331D">
        <w:rPr>
          <w:rFonts w:asciiTheme="majorHAnsi" w:hAnsiTheme="majorHAnsi"/>
          <w:color w:val="005CA9" w:themeColor="accent1"/>
          <w:spacing w:val="16"/>
          <w:sz w:val="24"/>
          <w:lang w:val="de-DE"/>
        </w:rPr>
        <w:lastRenderedPageBreak/>
        <w:t>BILDMOTIV</w:t>
      </w:r>
      <w:r w:rsidR="00B90176" w:rsidRPr="0075331D">
        <w:rPr>
          <w:rFonts w:asciiTheme="majorHAnsi" w:hAnsiTheme="majorHAnsi"/>
          <w:color w:val="005CA9" w:themeColor="accent1"/>
          <w:spacing w:val="16"/>
          <w:sz w:val="24"/>
          <w:lang w:val="de-DE"/>
        </w:rPr>
        <w:t>E</w:t>
      </w:r>
    </w:p>
    <w:p w14:paraId="3A443891" w14:textId="627B5997" w:rsidR="00773D0C" w:rsidRPr="0075331D" w:rsidRDefault="00773D0C">
      <w:pPr>
        <w:rPr>
          <w:lang w:val="de-DE"/>
        </w:rPr>
      </w:pPr>
    </w:p>
    <w:tbl>
      <w:tblPr>
        <w:tblStyle w:val="Tabellenraster"/>
        <w:tblW w:w="9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536"/>
      </w:tblGrid>
      <w:tr w:rsidR="001735AE" w:rsidRPr="00C121AC" w14:paraId="78A8BDC7" w14:textId="77777777" w:rsidTr="00B37B6F">
        <w:tc>
          <w:tcPr>
            <w:tcW w:w="4637" w:type="dxa"/>
          </w:tcPr>
          <w:p w14:paraId="14429D08" w14:textId="1B5A1E3D" w:rsidR="00C37E6C" w:rsidRPr="00F95462" w:rsidRDefault="00C37E6C" w:rsidP="006104D1">
            <w:pPr>
              <w:spacing w:after="0"/>
              <w:rPr>
                <w:b/>
                <w:bCs/>
                <w:sz w:val="20"/>
                <w:szCs w:val="20"/>
                <w:lang w:val="de-DE"/>
              </w:rPr>
            </w:pPr>
            <w:r w:rsidRPr="0075331D">
              <w:rPr>
                <w:b/>
                <w:bCs/>
                <w:sz w:val="20"/>
                <w:szCs w:val="20"/>
                <w:lang w:val="de-DE"/>
              </w:rPr>
              <w:t>Bild 1:</w:t>
            </w:r>
            <w:r w:rsidR="000646BA">
              <w:rPr>
                <w:b/>
                <w:bCs/>
                <w:sz w:val="20"/>
                <w:szCs w:val="20"/>
                <w:lang w:val="de-DE"/>
              </w:rPr>
              <w:t xml:space="preserve"> </w:t>
            </w:r>
          </w:p>
          <w:p w14:paraId="37E71B42" w14:textId="125EBAC7" w:rsidR="00B90176" w:rsidRPr="0075331D" w:rsidRDefault="00F95462" w:rsidP="00F95462">
            <w:pPr>
              <w:spacing w:after="0"/>
              <w:rPr>
                <w:sz w:val="20"/>
                <w:szCs w:val="20"/>
                <w:lang w:val="de-DE"/>
              </w:rPr>
            </w:pPr>
            <w:r w:rsidRPr="00A972BD">
              <w:rPr>
                <w:bCs/>
                <w:sz w:val="20"/>
                <w:szCs w:val="20"/>
                <w:lang w:val="de-DE"/>
              </w:rPr>
              <w:t xml:space="preserve">Die geschwungene Form, die </w:t>
            </w:r>
            <w:r w:rsidR="00481F3E">
              <w:rPr>
                <w:bCs/>
                <w:sz w:val="20"/>
                <w:szCs w:val="20"/>
                <w:lang w:val="de-DE"/>
              </w:rPr>
              <w:t xml:space="preserve">der </w:t>
            </w:r>
            <w:r w:rsidRPr="00A972BD">
              <w:rPr>
                <w:bCs/>
                <w:sz w:val="20"/>
                <w:szCs w:val="20"/>
                <w:lang w:val="de-DE"/>
              </w:rPr>
              <w:t xml:space="preserve">Biegung des </w:t>
            </w:r>
            <w:r w:rsidRPr="00D02AA1">
              <w:rPr>
                <w:bCs/>
                <w:sz w:val="20"/>
                <w:szCs w:val="20"/>
                <w:lang w:val="de-DE"/>
              </w:rPr>
              <w:t xml:space="preserve">Flusses </w:t>
            </w:r>
            <w:r w:rsidR="00481F3E" w:rsidRPr="00D02AA1">
              <w:rPr>
                <w:bCs/>
                <w:sz w:val="20"/>
                <w:szCs w:val="20"/>
                <w:lang w:val="de-DE"/>
              </w:rPr>
              <w:t>folgt</w:t>
            </w:r>
            <w:r w:rsidRPr="00D02AA1">
              <w:rPr>
                <w:bCs/>
                <w:sz w:val="20"/>
                <w:szCs w:val="20"/>
                <w:lang w:val="de-DE"/>
              </w:rPr>
              <w:t>, verfügt über eine vollständig überdachte Terrasse, die sich über mehrere hundert Meter erstreckt und das Haus zur weiten Landschaft hin öffnet</w:t>
            </w:r>
            <w:r w:rsidRPr="00A972BD">
              <w:rPr>
                <w:bCs/>
                <w:sz w:val="20"/>
                <w:szCs w:val="20"/>
                <w:lang w:val="de-DE"/>
              </w:rPr>
              <w:t>.</w:t>
            </w:r>
          </w:p>
        </w:tc>
        <w:tc>
          <w:tcPr>
            <w:tcW w:w="4536" w:type="dxa"/>
          </w:tcPr>
          <w:p w14:paraId="380D84B9" w14:textId="5AF99ABB" w:rsidR="00C37E6C" w:rsidRPr="0075331D" w:rsidRDefault="00C4563F" w:rsidP="00F95432">
            <w:pPr>
              <w:spacing w:after="0" w:line="240" w:lineRule="auto"/>
              <w:jc w:val="right"/>
              <w:rPr>
                <w:noProof/>
                <w:color w:val="auto"/>
                <w:szCs w:val="20"/>
                <w:lang w:val="de-DE"/>
              </w:rPr>
            </w:pPr>
            <w:r>
              <w:rPr>
                <w:noProof/>
                <w:color w:val="auto"/>
                <w:szCs w:val="20"/>
                <w:lang w:val="de-DE"/>
              </w:rPr>
              <w:drawing>
                <wp:inline distT="0" distB="0" distL="0" distR="0" wp14:anchorId="34B1D2D3" wp14:editId="401DF192">
                  <wp:extent cx="2736000" cy="1809460"/>
                  <wp:effectExtent l="0" t="0" r="7620" b="635"/>
                  <wp:docPr id="1667190156" name="Grafik 1" descr="Ein Bild, das Himmel, draußen, Schwimmbecken,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90156" name="Grafik 1" descr="Ein Bild, das Himmel, draußen, Schwimmbecken, Baum enthält.&#10;&#10;Automatisch generierte Beschreibung"/>
                          <pic:cNvPicPr/>
                        </pic:nvPicPr>
                        <pic:blipFill>
                          <a:blip r:embed="rId12" cstate="print">
                            <a:extLst>
                              <a:ext uri="{28A0092B-C50C-407E-A947-70E740481C1C}">
                                <a14:useLocalDpi xmlns:a14="http://schemas.microsoft.com/office/drawing/2010/main"/>
                              </a:ext>
                            </a:extLst>
                          </a:blip>
                          <a:stretch>
                            <a:fillRect/>
                          </a:stretch>
                        </pic:blipFill>
                        <pic:spPr>
                          <a:xfrm>
                            <a:off x="0" y="0"/>
                            <a:ext cx="2736000" cy="1809460"/>
                          </a:xfrm>
                          <a:prstGeom prst="rect">
                            <a:avLst/>
                          </a:prstGeom>
                        </pic:spPr>
                      </pic:pic>
                    </a:graphicData>
                  </a:graphic>
                </wp:inline>
              </w:drawing>
            </w:r>
          </w:p>
          <w:p w14:paraId="071E6AD2" w14:textId="7B5EE53A" w:rsidR="00C37E6C" w:rsidRDefault="00C37E6C" w:rsidP="00F95432">
            <w:pPr>
              <w:spacing w:after="0" w:line="240" w:lineRule="auto"/>
              <w:jc w:val="right"/>
              <w:rPr>
                <w:noProof/>
                <w:color w:val="auto"/>
                <w:szCs w:val="20"/>
                <w:lang w:val="de-DE"/>
              </w:rPr>
            </w:pPr>
          </w:p>
          <w:p w14:paraId="79A98D90" w14:textId="0771EF01" w:rsidR="0049129A" w:rsidRPr="0075331D" w:rsidRDefault="0049129A" w:rsidP="00F95432">
            <w:pPr>
              <w:spacing w:after="0" w:line="240" w:lineRule="auto"/>
              <w:jc w:val="right"/>
              <w:rPr>
                <w:noProof/>
                <w:color w:val="auto"/>
                <w:szCs w:val="20"/>
                <w:lang w:val="de-DE"/>
              </w:rPr>
            </w:pPr>
          </w:p>
        </w:tc>
      </w:tr>
      <w:tr w:rsidR="001735AE" w:rsidRPr="00C121AC" w14:paraId="74DF0311" w14:textId="77777777" w:rsidTr="00B37B6F">
        <w:tc>
          <w:tcPr>
            <w:tcW w:w="4637" w:type="dxa"/>
          </w:tcPr>
          <w:p w14:paraId="17386D83" w14:textId="79D92B2C" w:rsidR="0034247B" w:rsidRDefault="00BB43A3" w:rsidP="00BB43A3">
            <w:pPr>
              <w:spacing w:after="0"/>
              <w:rPr>
                <w:b/>
                <w:bCs/>
                <w:sz w:val="20"/>
                <w:szCs w:val="20"/>
                <w:lang w:val="de-DE"/>
              </w:rPr>
            </w:pPr>
            <w:r w:rsidRPr="0075331D">
              <w:rPr>
                <w:b/>
                <w:bCs/>
                <w:sz w:val="20"/>
                <w:szCs w:val="20"/>
                <w:lang w:val="de-DE"/>
              </w:rPr>
              <w:t>Bild 2:</w:t>
            </w:r>
          </w:p>
          <w:p w14:paraId="7B639050" w14:textId="5E48BDFE" w:rsidR="00F95462" w:rsidRDefault="00F95462" w:rsidP="00BB43A3">
            <w:pPr>
              <w:spacing w:after="0"/>
              <w:rPr>
                <w:b/>
                <w:bCs/>
                <w:sz w:val="20"/>
                <w:szCs w:val="20"/>
                <w:lang w:val="de-DE"/>
              </w:rPr>
            </w:pPr>
            <w:r w:rsidRPr="00A972BD">
              <w:rPr>
                <w:bCs/>
                <w:sz w:val="20"/>
                <w:szCs w:val="20"/>
                <w:lang w:val="de-DE"/>
              </w:rPr>
              <w:t>Die kubistische Form und das minimalistische Design der über 1.500 Quadratmeter großen Anlage wurden bei den European Property Awards 2023</w:t>
            </w:r>
            <w:r w:rsidR="005A6E45">
              <w:rPr>
                <w:bCs/>
                <w:sz w:val="20"/>
                <w:szCs w:val="20"/>
                <w:lang w:val="de-DE"/>
              </w:rPr>
              <w:t xml:space="preserve"> </w:t>
            </w:r>
            <w:r w:rsidRPr="00A972BD">
              <w:rPr>
                <w:bCs/>
                <w:sz w:val="20"/>
                <w:szCs w:val="20"/>
                <w:lang w:val="de-DE"/>
              </w:rPr>
              <w:t>-</w:t>
            </w:r>
            <w:r w:rsidR="005A6E45">
              <w:rPr>
                <w:bCs/>
                <w:sz w:val="20"/>
                <w:szCs w:val="20"/>
                <w:lang w:val="de-DE"/>
              </w:rPr>
              <w:t xml:space="preserve"> </w:t>
            </w:r>
            <w:r w:rsidRPr="00A972BD">
              <w:rPr>
                <w:bCs/>
                <w:sz w:val="20"/>
                <w:szCs w:val="20"/>
                <w:lang w:val="de-DE"/>
              </w:rPr>
              <w:t>2024 in der Kategorie "Architecture Single Residence" ausgezeichnet.</w:t>
            </w:r>
          </w:p>
          <w:p w14:paraId="282B5B9A" w14:textId="77777777" w:rsidR="003A4138" w:rsidRDefault="003A4138" w:rsidP="00BB43A3">
            <w:pPr>
              <w:spacing w:after="0"/>
              <w:rPr>
                <w:b/>
                <w:bCs/>
                <w:sz w:val="20"/>
                <w:szCs w:val="20"/>
                <w:lang w:val="de-DE"/>
              </w:rPr>
            </w:pPr>
          </w:p>
          <w:p w14:paraId="79474333" w14:textId="6E49E232" w:rsidR="000646BA" w:rsidRDefault="000646BA" w:rsidP="00BB43A3">
            <w:pPr>
              <w:spacing w:after="0"/>
              <w:rPr>
                <w:b/>
                <w:bCs/>
                <w:sz w:val="20"/>
                <w:szCs w:val="20"/>
                <w:lang w:val="de-DE"/>
              </w:rPr>
            </w:pPr>
          </w:p>
          <w:p w14:paraId="23779AD7" w14:textId="3E7BFB8E" w:rsidR="000646BA" w:rsidRDefault="000646BA" w:rsidP="00BB43A3">
            <w:pPr>
              <w:spacing w:after="0"/>
              <w:rPr>
                <w:b/>
                <w:bCs/>
                <w:sz w:val="20"/>
                <w:szCs w:val="20"/>
                <w:lang w:val="de-DE"/>
              </w:rPr>
            </w:pPr>
          </w:p>
          <w:p w14:paraId="4E6DBFC9" w14:textId="7037FA9B" w:rsidR="00BB43A3" w:rsidRPr="0075331D" w:rsidRDefault="00BB43A3" w:rsidP="00C121A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sz w:val="20"/>
                <w:szCs w:val="20"/>
                <w:lang w:val="de-DE"/>
              </w:rPr>
            </w:pPr>
          </w:p>
        </w:tc>
        <w:tc>
          <w:tcPr>
            <w:tcW w:w="4536" w:type="dxa"/>
          </w:tcPr>
          <w:p w14:paraId="23D281DB" w14:textId="61868102" w:rsidR="00BB43A3" w:rsidRDefault="00C4563F" w:rsidP="00F95432">
            <w:pPr>
              <w:spacing w:after="0" w:line="240" w:lineRule="auto"/>
              <w:jc w:val="right"/>
              <w:rPr>
                <w:noProof/>
                <w:color w:val="auto"/>
                <w:szCs w:val="20"/>
                <w:lang w:val="de-DE"/>
              </w:rPr>
            </w:pPr>
            <w:r>
              <w:rPr>
                <w:noProof/>
                <w:color w:val="auto"/>
                <w:szCs w:val="20"/>
                <w:lang w:val="de-DE"/>
              </w:rPr>
              <w:drawing>
                <wp:inline distT="0" distB="0" distL="0" distR="0" wp14:anchorId="00102523" wp14:editId="007713CE">
                  <wp:extent cx="2736000" cy="1735213"/>
                  <wp:effectExtent l="0" t="0" r="7620" b="0"/>
                  <wp:docPr id="296047619" name="Grafik 2" descr="Ein Bild, das Himmel, Wolke, draußen,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47619" name="Grafik 2" descr="Ein Bild, das Himmel, Wolke, draußen, Gras enthält.&#10;&#10;Automatisch generierte Beschreibung"/>
                          <pic:cNvPicPr/>
                        </pic:nvPicPr>
                        <pic:blipFill>
                          <a:blip r:embed="rId13" cstate="print">
                            <a:extLst>
                              <a:ext uri="{28A0092B-C50C-407E-A947-70E740481C1C}">
                                <a14:useLocalDpi xmlns:a14="http://schemas.microsoft.com/office/drawing/2010/main"/>
                              </a:ext>
                            </a:extLst>
                          </a:blip>
                          <a:stretch>
                            <a:fillRect/>
                          </a:stretch>
                        </pic:blipFill>
                        <pic:spPr>
                          <a:xfrm>
                            <a:off x="0" y="0"/>
                            <a:ext cx="2736000" cy="1735213"/>
                          </a:xfrm>
                          <a:prstGeom prst="rect">
                            <a:avLst/>
                          </a:prstGeom>
                        </pic:spPr>
                      </pic:pic>
                    </a:graphicData>
                  </a:graphic>
                </wp:inline>
              </w:drawing>
            </w:r>
          </w:p>
          <w:p w14:paraId="636355CA" w14:textId="0ABD27B3" w:rsidR="0049129A" w:rsidRPr="0075331D" w:rsidRDefault="0049129A" w:rsidP="00B37B6F">
            <w:pPr>
              <w:spacing w:after="0" w:line="240" w:lineRule="auto"/>
              <w:jc w:val="center"/>
              <w:rPr>
                <w:noProof/>
                <w:color w:val="auto"/>
                <w:szCs w:val="20"/>
                <w:lang w:val="de-DE"/>
              </w:rPr>
            </w:pPr>
          </w:p>
        </w:tc>
      </w:tr>
      <w:tr w:rsidR="001735AE" w:rsidRPr="00EC2D40" w14:paraId="51E335D0" w14:textId="77777777" w:rsidTr="00CA6E7F">
        <w:trPr>
          <w:trHeight w:val="429"/>
        </w:trPr>
        <w:tc>
          <w:tcPr>
            <w:tcW w:w="4637" w:type="dxa"/>
          </w:tcPr>
          <w:p w14:paraId="2FFD57E8" w14:textId="22A63A87" w:rsidR="0034247B" w:rsidRDefault="0034247B" w:rsidP="0034247B">
            <w:pPr>
              <w:spacing w:after="0"/>
              <w:rPr>
                <w:b/>
                <w:bCs/>
                <w:sz w:val="20"/>
                <w:szCs w:val="20"/>
                <w:lang w:val="de-DE"/>
              </w:rPr>
            </w:pPr>
            <w:r w:rsidRPr="0075331D">
              <w:rPr>
                <w:b/>
                <w:bCs/>
                <w:sz w:val="20"/>
                <w:szCs w:val="20"/>
                <w:lang w:val="de-DE"/>
              </w:rPr>
              <w:t xml:space="preserve">Bild </w:t>
            </w:r>
            <w:r>
              <w:rPr>
                <w:b/>
                <w:bCs/>
                <w:sz w:val="20"/>
                <w:szCs w:val="20"/>
                <w:lang w:val="de-DE"/>
              </w:rPr>
              <w:t>3</w:t>
            </w:r>
            <w:r w:rsidRPr="0075331D">
              <w:rPr>
                <w:b/>
                <w:bCs/>
                <w:sz w:val="20"/>
                <w:szCs w:val="20"/>
                <w:lang w:val="de-DE"/>
              </w:rPr>
              <w:t>:</w:t>
            </w:r>
          </w:p>
          <w:p w14:paraId="1765C400" w14:textId="3D081BC7" w:rsidR="00F95462" w:rsidRPr="0091786B" w:rsidRDefault="00F95462" w:rsidP="00F95462">
            <w:pPr>
              <w:spacing w:line="288" w:lineRule="auto"/>
              <w:rPr>
                <w:bCs/>
                <w:sz w:val="20"/>
                <w:szCs w:val="20"/>
                <w:lang w:val="de-DE"/>
              </w:rPr>
            </w:pPr>
            <w:r w:rsidRPr="0091786B">
              <w:rPr>
                <w:bCs/>
                <w:sz w:val="20"/>
                <w:szCs w:val="20"/>
                <w:lang w:val="de-DE"/>
              </w:rPr>
              <w:t xml:space="preserve">Das Dune House befindet sich auf einer Anhöhe am Ufer des Narew, umgeben von viel Grün - und inmitten der Natur </w:t>
            </w:r>
            <w:r w:rsidR="005A6E45">
              <w:rPr>
                <w:bCs/>
                <w:sz w:val="20"/>
                <w:szCs w:val="20"/>
                <w:lang w:val="de-DE"/>
              </w:rPr>
              <w:t>kommen Twinson Terrassendielen</w:t>
            </w:r>
            <w:r w:rsidRPr="0091786B">
              <w:rPr>
                <w:bCs/>
                <w:sz w:val="20"/>
                <w:szCs w:val="20"/>
                <w:lang w:val="de-DE"/>
              </w:rPr>
              <w:t xml:space="preserve"> am besten zur Geltung</w:t>
            </w:r>
            <w:r>
              <w:rPr>
                <w:bCs/>
                <w:sz w:val="20"/>
                <w:szCs w:val="20"/>
                <w:lang w:val="de-DE"/>
              </w:rPr>
              <w:t>.</w:t>
            </w:r>
          </w:p>
          <w:p w14:paraId="25D874E5" w14:textId="42C985D3" w:rsidR="0034247B" w:rsidRDefault="0034247B" w:rsidP="0034247B">
            <w:pPr>
              <w:spacing w:after="0" w:line="240" w:lineRule="auto"/>
              <w:rPr>
                <w:sz w:val="20"/>
                <w:szCs w:val="20"/>
                <w:lang w:val="de-DE"/>
              </w:rPr>
            </w:pPr>
          </w:p>
          <w:p w14:paraId="43ED6544" w14:textId="2E95F210" w:rsidR="00CA6E7F" w:rsidRPr="0075331D" w:rsidRDefault="00CA6E7F" w:rsidP="0034247B">
            <w:pPr>
              <w:spacing w:after="0" w:line="240" w:lineRule="auto"/>
              <w:rPr>
                <w:b/>
                <w:bCs/>
                <w:sz w:val="20"/>
                <w:szCs w:val="20"/>
                <w:lang w:val="de-DE"/>
              </w:rPr>
            </w:pPr>
          </w:p>
        </w:tc>
        <w:tc>
          <w:tcPr>
            <w:tcW w:w="4536" w:type="dxa"/>
          </w:tcPr>
          <w:p w14:paraId="095C119F" w14:textId="631B3AE2" w:rsidR="0049129A" w:rsidRDefault="00C4563F" w:rsidP="00EA18EF">
            <w:pPr>
              <w:spacing w:after="0" w:line="240" w:lineRule="auto"/>
              <w:jc w:val="right"/>
              <w:rPr>
                <w:noProof/>
                <w:color w:val="auto"/>
                <w:sz w:val="20"/>
                <w:szCs w:val="20"/>
                <w:lang w:val="de-DE"/>
              </w:rPr>
            </w:pPr>
            <w:r>
              <w:rPr>
                <w:noProof/>
                <w:color w:val="auto"/>
                <w:sz w:val="20"/>
                <w:szCs w:val="20"/>
                <w:lang w:val="de-DE"/>
              </w:rPr>
              <w:drawing>
                <wp:inline distT="0" distB="0" distL="0" distR="0" wp14:anchorId="26AEDDE0" wp14:editId="0661CABA">
                  <wp:extent cx="2736000" cy="1732429"/>
                  <wp:effectExtent l="0" t="0" r="7620" b="1270"/>
                  <wp:docPr id="1202788463" name="Grafik 3" descr="Ein Bild, das Baum, Gras, Himmel, Wol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88463" name="Grafik 3" descr="Ein Bild, das Baum, Gras, Himmel, Wolke enthält.&#10;&#10;Automatisch generierte Beschreibung"/>
                          <pic:cNvPicPr/>
                        </pic:nvPicPr>
                        <pic:blipFill>
                          <a:blip r:embed="rId14" cstate="print">
                            <a:extLst>
                              <a:ext uri="{28A0092B-C50C-407E-A947-70E740481C1C}">
                                <a14:useLocalDpi xmlns:a14="http://schemas.microsoft.com/office/drawing/2010/main"/>
                              </a:ext>
                            </a:extLst>
                          </a:blip>
                          <a:stretch>
                            <a:fillRect/>
                          </a:stretch>
                        </pic:blipFill>
                        <pic:spPr>
                          <a:xfrm>
                            <a:off x="0" y="0"/>
                            <a:ext cx="2736000" cy="1732429"/>
                          </a:xfrm>
                          <a:prstGeom prst="rect">
                            <a:avLst/>
                          </a:prstGeom>
                        </pic:spPr>
                      </pic:pic>
                    </a:graphicData>
                  </a:graphic>
                </wp:inline>
              </w:drawing>
            </w:r>
          </w:p>
          <w:p w14:paraId="69D56CEF" w14:textId="58BC7F7F" w:rsidR="0049129A" w:rsidRDefault="0049129A" w:rsidP="006104D1">
            <w:pPr>
              <w:spacing w:after="0" w:line="240" w:lineRule="auto"/>
              <w:rPr>
                <w:noProof/>
                <w:color w:val="auto"/>
                <w:sz w:val="20"/>
                <w:szCs w:val="20"/>
                <w:lang w:val="de-DE"/>
              </w:rPr>
            </w:pPr>
          </w:p>
          <w:p w14:paraId="0552BB2C" w14:textId="5E952C81" w:rsidR="008F2158" w:rsidRPr="0075331D" w:rsidRDefault="008F2158" w:rsidP="006104D1">
            <w:pPr>
              <w:spacing w:after="0" w:line="240" w:lineRule="auto"/>
              <w:rPr>
                <w:noProof/>
                <w:color w:val="auto"/>
                <w:sz w:val="20"/>
                <w:szCs w:val="20"/>
                <w:lang w:val="de-DE"/>
              </w:rPr>
            </w:pPr>
          </w:p>
        </w:tc>
      </w:tr>
    </w:tbl>
    <w:p w14:paraId="408ABB1B" w14:textId="77777777" w:rsidR="000646BA" w:rsidRPr="000646BA" w:rsidRDefault="000646BA">
      <w:pPr>
        <w:rPr>
          <w:lang w:val="de-DE"/>
        </w:rPr>
      </w:pPr>
      <w:r w:rsidRPr="000646BA">
        <w:rPr>
          <w:lang w:val="de-DE"/>
        </w:rPr>
        <w:br w:type="page"/>
      </w:r>
    </w:p>
    <w:tbl>
      <w:tblPr>
        <w:tblStyle w:val="Tabellenraster"/>
        <w:tblW w:w="9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5290"/>
      </w:tblGrid>
      <w:tr w:rsidR="00F95432" w:rsidRPr="000646BA" w14:paraId="60F921F0" w14:textId="77777777" w:rsidTr="009C0EDB">
        <w:trPr>
          <w:trHeight w:val="429"/>
        </w:trPr>
        <w:tc>
          <w:tcPr>
            <w:tcW w:w="3883" w:type="dxa"/>
          </w:tcPr>
          <w:p w14:paraId="0249286B" w14:textId="57F51B9C" w:rsidR="00B90176" w:rsidRDefault="00CA6E7F" w:rsidP="006104D1">
            <w:pPr>
              <w:spacing w:after="0" w:line="240" w:lineRule="auto"/>
              <w:jc w:val="both"/>
              <w:rPr>
                <w:b/>
                <w:bCs/>
                <w:sz w:val="20"/>
                <w:szCs w:val="20"/>
                <w:lang w:val="de-DE"/>
              </w:rPr>
            </w:pPr>
            <w:r>
              <w:rPr>
                <w:b/>
                <w:bCs/>
                <w:sz w:val="20"/>
                <w:szCs w:val="20"/>
                <w:lang w:val="de-DE"/>
              </w:rPr>
              <w:lastRenderedPageBreak/>
              <w:t xml:space="preserve">Bild </w:t>
            </w:r>
            <w:r w:rsidR="003D11C3">
              <w:rPr>
                <w:b/>
                <w:bCs/>
                <w:sz w:val="20"/>
                <w:szCs w:val="20"/>
                <w:lang w:val="de-DE"/>
              </w:rPr>
              <w:t>4</w:t>
            </w:r>
            <w:r>
              <w:rPr>
                <w:b/>
                <w:bCs/>
                <w:sz w:val="20"/>
                <w:szCs w:val="20"/>
                <w:lang w:val="de-DE"/>
              </w:rPr>
              <w:t>:</w:t>
            </w:r>
          </w:p>
          <w:p w14:paraId="109B1DF5" w14:textId="2A2EF1B6" w:rsidR="000646BA" w:rsidRDefault="00F95462" w:rsidP="00B37B6F">
            <w:pPr>
              <w:spacing w:line="240" w:lineRule="auto"/>
              <w:rPr>
                <w:sz w:val="20"/>
                <w:szCs w:val="20"/>
                <w:lang w:val="de-DE"/>
              </w:rPr>
            </w:pPr>
            <w:r w:rsidRPr="0091786B">
              <w:rPr>
                <w:bCs/>
                <w:sz w:val="20"/>
                <w:szCs w:val="20"/>
                <w:lang w:val="de-DE"/>
              </w:rPr>
              <w:t xml:space="preserve">Die Gefahr des Absplitterns oder der Rissbildung ist </w:t>
            </w:r>
            <w:r>
              <w:rPr>
                <w:bCs/>
                <w:sz w:val="20"/>
                <w:szCs w:val="20"/>
                <w:lang w:val="de-DE"/>
              </w:rPr>
              <w:t xml:space="preserve">bei Majestic </w:t>
            </w:r>
            <w:r w:rsidR="005A6E45">
              <w:rPr>
                <w:bCs/>
                <w:sz w:val="20"/>
                <w:szCs w:val="20"/>
                <w:lang w:val="de-DE"/>
              </w:rPr>
              <w:t xml:space="preserve">Massive </w:t>
            </w:r>
            <w:r>
              <w:rPr>
                <w:bCs/>
                <w:sz w:val="20"/>
                <w:szCs w:val="20"/>
                <w:lang w:val="de-DE"/>
              </w:rPr>
              <w:t xml:space="preserve">Pro </w:t>
            </w:r>
            <w:r w:rsidRPr="0091786B">
              <w:rPr>
                <w:bCs/>
                <w:sz w:val="20"/>
                <w:szCs w:val="20"/>
                <w:lang w:val="de-DE"/>
              </w:rPr>
              <w:t>ausgeschlossen, während die hohe Rutschfestigkeitsklasse R10/R11 und die Feuerwiderstandsklasse Bfl-s1 die Sicherheit und den Komfort der Benutzer gewährleisten.</w:t>
            </w:r>
          </w:p>
          <w:p w14:paraId="25D4606C" w14:textId="52EAB128" w:rsidR="000646BA" w:rsidRPr="0075331D" w:rsidDel="00EC4321" w:rsidRDefault="000646BA" w:rsidP="00B37B6F">
            <w:pPr>
              <w:spacing w:line="240" w:lineRule="auto"/>
              <w:rPr>
                <w:sz w:val="20"/>
                <w:szCs w:val="20"/>
                <w:lang w:val="de-DE"/>
              </w:rPr>
            </w:pPr>
          </w:p>
        </w:tc>
        <w:tc>
          <w:tcPr>
            <w:tcW w:w="5290" w:type="dxa"/>
          </w:tcPr>
          <w:p w14:paraId="4100BB8D" w14:textId="1AE9C629" w:rsidR="00C37E6C" w:rsidRDefault="00544716" w:rsidP="00CA6E7F">
            <w:pPr>
              <w:spacing w:after="0" w:line="240" w:lineRule="auto"/>
              <w:jc w:val="right"/>
              <w:rPr>
                <w:noProof/>
                <w:color w:val="auto"/>
                <w:sz w:val="20"/>
                <w:szCs w:val="20"/>
                <w:lang w:val="de-DE"/>
              </w:rPr>
            </w:pPr>
            <w:r>
              <w:rPr>
                <w:noProof/>
                <w:color w:val="auto"/>
                <w:sz w:val="20"/>
                <w:szCs w:val="20"/>
                <w:lang w:val="de-DE"/>
              </w:rPr>
              <w:drawing>
                <wp:inline distT="0" distB="0" distL="0" distR="0" wp14:anchorId="1563D61C" wp14:editId="5EB29E0D">
                  <wp:extent cx="2736000" cy="1809151"/>
                  <wp:effectExtent l="0" t="0" r="7620" b="635"/>
                  <wp:docPr id="1093298822" name="Grafik 4" descr="Ein Bild, das Schwimmbecken, Gebäude, Himmel,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98822" name="Grafik 4" descr="Ein Bild, das Schwimmbecken, Gebäude, Himmel, Baum enthält.&#10;&#10;Automatisch generierte Beschreibung"/>
                          <pic:cNvPicPr/>
                        </pic:nvPicPr>
                        <pic:blipFill>
                          <a:blip r:embed="rId15" cstate="print">
                            <a:extLst>
                              <a:ext uri="{28A0092B-C50C-407E-A947-70E740481C1C}">
                                <a14:useLocalDpi xmlns:a14="http://schemas.microsoft.com/office/drawing/2010/main"/>
                              </a:ext>
                            </a:extLst>
                          </a:blip>
                          <a:stretch>
                            <a:fillRect/>
                          </a:stretch>
                        </pic:blipFill>
                        <pic:spPr>
                          <a:xfrm>
                            <a:off x="0" y="0"/>
                            <a:ext cx="2736000" cy="1809151"/>
                          </a:xfrm>
                          <a:prstGeom prst="rect">
                            <a:avLst/>
                          </a:prstGeom>
                        </pic:spPr>
                      </pic:pic>
                    </a:graphicData>
                  </a:graphic>
                </wp:inline>
              </w:drawing>
            </w:r>
          </w:p>
          <w:p w14:paraId="5F83DE6F" w14:textId="454C9CB8" w:rsidR="008F2158" w:rsidRPr="0075331D" w:rsidRDefault="008F2158" w:rsidP="006104D1">
            <w:pPr>
              <w:spacing w:after="0" w:line="240" w:lineRule="auto"/>
              <w:rPr>
                <w:noProof/>
                <w:color w:val="auto"/>
                <w:sz w:val="20"/>
                <w:szCs w:val="20"/>
                <w:lang w:val="de-DE"/>
              </w:rPr>
            </w:pPr>
          </w:p>
        </w:tc>
      </w:tr>
      <w:tr w:rsidR="008F2158" w:rsidRPr="005E6832" w14:paraId="310EC0EE" w14:textId="77777777" w:rsidTr="009C0EDB">
        <w:trPr>
          <w:trHeight w:val="429"/>
        </w:trPr>
        <w:tc>
          <w:tcPr>
            <w:tcW w:w="3883" w:type="dxa"/>
          </w:tcPr>
          <w:p w14:paraId="4BE680E5" w14:textId="19704100" w:rsidR="008F2158" w:rsidRDefault="00CA6E7F" w:rsidP="006104D1">
            <w:pPr>
              <w:spacing w:after="0" w:line="240" w:lineRule="auto"/>
              <w:jc w:val="both"/>
              <w:rPr>
                <w:b/>
                <w:bCs/>
                <w:sz w:val="20"/>
                <w:szCs w:val="20"/>
                <w:lang w:val="de-DE"/>
              </w:rPr>
            </w:pPr>
            <w:r>
              <w:rPr>
                <w:b/>
                <w:bCs/>
                <w:sz w:val="20"/>
                <w:szCs w:val="20"/>
                <w:lang w:val="de-DE"/>
              </w:rPr>
              <w:t xml:space="preserve">Bild </w:t>
            </w:r>
            <w:r w:rsidR="003D11C3">
              <w:rPr>
                <w:b/>
                <w:bCs/>
                <w:sz w:val="20"/>
                <w:szCs w:val="20"/>
                <w:lang w:val="de-DE"/>
              </w:rPr>
              <w:t>5</w:t>
            </w:r>
            <w:r>
              <w:rPr>
                <w:b/>
                <w:bCs/>
                <w:sz w:val="20"/>
                <w:szCs w:val="20"/>
                <w:lang w:val="de-DE"/>
              </w:rPr>
              <w:t>:</w:t>
            </w:r>
          </w:p>
          <w:p w14:paraId="33E7E7ED" w14:textId="3783497A" w:rsidR="00F95462" w:rsidRPr="0075331D" w:rsidRDefault="00D02AA1" w:rsidP="00F95462">
            <w:pPr>
              <w:spacing w:after="0"/>
              <w:rPr>
                <w:sz w:val="20"/>
                <w:szCs w:val="20"/>
                <w:lang w:val="de-DE"/>
              </w:rPr>
            </w:pPr>
            <w:r w:rsidRPr="00D02AA1">
              <w:rPr>
                <w:sz w:val="20"/>
                <w:szCs w:val="20"/>
                <w:lang w:val="de-DE"/>
              </w:rPr>
              <w:t>Die</w:t>
            </w:r>
            <w:r w:rsidR="00481F3E" w:rsidRPr="00D02AA1">
              <w:rPr>
                <w:sz w:val="20"/>
                <w:szCs w:val="20"/>
                <w:lang w:val="de-DE"/>
              </w:rPr>
              <w:t xml:space="preserve"> Dielen </w:t>
            </w:r>
            <w:r w:rsidRPr="00D02AA1">
              <w:rPr>
                <w:sz w:val="20"/>
                <w:szCs w:val="20"/>
                <w:lang w:val="de-DE"/>
              </w:rPr>
              <w:t xml:space="preserve">sind </w:t>
            </w:r>
            <w:r w:rsidR="00481F3E" w:rsidRPr="00D02AA1">
              <w:rPr>
                <w:sz w:val="20"/>
                <w:szCs w:val="20"/>
                <w:lang w:val="de-DE"/>
              </w:rPr>
              <w:t xml:space="preserve">zu 100 % recyclingfähig und besitzen einen Recyclingkern, </w:t>
            </w:r>
            <w:r w:rsidR="00481F3E" w:rsidRPr="00D02AA1">
              <w:rPr>
                <w:bCs/>
                <w:sz w:val="20"/>
                <w:szCs w:val="20"/>
                <w:lang w:val="de-DE"/>
              </w:rPr>
              <w:t>der sich zu je aus 50% PEFC-zertifiziertem Holz aus nachhaltiger Forstwirtschaft und recyceltem PVC zusammensetzt.</w:t>
            </w:r>
          </w:p>
          <w:p w14:paraId="228D13C7" w14:textId="62B95154" w:rsidR="00F95462" w:rsidRDefault="00F95462" w:rsidP="00F95462">
            <w:pPr>
              <w:spacing w:line="240" w:lineRule="auto"/>
              <w:rPr>
                <w:sz w:val="20"/>
                <w:szCs w:val="20"/>
                <w:lang w:val="de-DE"/>
              </w:rPr>
            </w:pPr>
          </w:p>
          <w:p w14:paraId="146C4913" w14:textId="7BE131B5" w:rsidR="00A36137" w:rsidRPr="00A36137" w:rsidRDefault="00A36137" w:rsidP="00F95462">
            <w:pPr>
              <w:spacing w:after="0" w:line="240" w:lineRule="auto"/>
              <w:jc w:val="both"/>
              <w:rPr>
                <w:bCs/>
                <w:sz w:val="20"/>
                <w:szCs w:val="20"/>
                <w:lang w:val="de-DE"/>
              </w:rPr>
            </w:pPr>
          </w:p>
        </w:tc>
        <w:tc>
          <w:tcPr>
            <w:tcW w:w="5290" w:type="dxa"/>
          </w:tcPr>
          <w:p w14:paraId="68FDE756" w14:textId="3C4154E6" w:rsidR="008F2158" w:rsidRDefault="00544716" w:rsidP="00CA6E7F">
            <w:pPr>
              <w:spacing w:after="0" w:line="240" w:lineRule="auto"/>
              <w:jc w:val="right"/>
              <w:rPr>
                <w:noProof/>
              </w:rPr>
            </w:pPr>
            <w:r>
              <w:rPr>
                <w:noProof/>
              </w:rPr>
              <w:drawing>
                <wp:inline distT="0" distB="0" distL="0" distR="0" wp14:anchorId="3162D818" wp14:editId="15FA559A">
                  <wp:extent cx="2736000" cy="1809151"/>
                  <wp:effectExtent l="0" t="0" r="7620" b="635"/>
                  <wp:docPr id="30673445" name="Grafik 5" descr="Ein Bild, das draußen, Himmel, Gebäud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3445" name="Grafik 5" descr="Ein Bild, das draußen, Himmel, Gebäude, Pflanze enthält.&#10;&#10;Automatisch generierte Beschreibung"/>
                          <pic:cNvPicPr/>
                        </pic:nvPicPr>
                        <pic:blipFill>
                          <a:blip r:embed="rId16" cstate="print">
                            <a:extLst>
                              <a:ext uri="{28A0092B-C50C-407E-A947-70E740481C1C}">
                                <a14:useLocalDpi xmlns:a14="http://schemas.microsoft.com/office/drawing/2010/main"/>
                              </a:ext>
                            </a:extLst>
                          </a:blip>
                          <a:stretch>
                            <a:fillRect/>
                          </a:stretch>
                        </pic:blipFill>
                        <pic:spPr>
                          <a:xfrm>
                            <a:off x="0" y="0"/>
                            <a:ext cx="2736000" cy="1809151"/>
                          </a:xfrm>
                          <a:prstGeom prst="rect">
                            <a:avLst/>
                          </a:prstGeom>
                        </pic:spPr>
                      </pic:pic>
                    </a:graphicData>
                  </a:graphic>
                </wp:inline>
              </w:drawing>
            </w:r>
          </w:p>
          <w:p w14:paraId="30BF3551" w14:textId="77777777" w:rsidR="008F2158" w:rsidRDefault="008F2158" w:rsidP="006104D1">
            <w:pPr>
              <w:spacing w:after="0" w:line="240" w:lineRule="auto"/>
              <w:rPr>
                <w:noProof/>
              </w:rPr>
            </w:pPr>
          </w:p>
          <w:p w14:paraId="193C156D" w14:textId="5E6A48C0" w:rsidR="00BB22EA" w:rsidRDefault="00BB22EA" w:rsidP="006104D1">
            <w:pPr>
              <w:spacing w:after="0" w:line="240" w:lineRule="auto"/>
              <w:rPr>
                <w:noProof/>
              </w:rPr>
            </w:pPr>
          </w:p>
        </w:tc>
      </w:tr>
      <w:tr w:rsidR="00FA6BA3" w:rsidRPr="00EC2D40" w14:paraId="5D88BEB7" w14:textId="77777777" w:rsidTr="009C0EDB">
        <w:trPr>
          <w:trHeight w:val="429"/>
        </w:trPr>
        <w:tc>
          <w:tcPr>
            <w:tcW w:w="3883" w:type="dxa"/>
          </w:tcPr>
          <w:p w14:paraId="140F37F6" w14:textId="52E16B79" w:rsidR="00FA6BA3" w:rsidRDefault="00C16246" w:rsidP="004A3136">
            <w:pPr>
              <w:spacing w:after="0" w:line="240" w:lineRule="auto"/>
              <w:jc w:val="both"/>
              <w:rPr>
                <w:b/>
                <w:bCs/>
                <w:sz w:val="20"/>
                <w:szCs w:val="20"/>
                <w:lang w:val="de-DE"/>
              </w:rPr>
            </w:pPr>
            <w:r w:rsidRPr="00682241">
              <w:rPr>
                <w:b/>
                <w:bCs/>
                <w:sz w:val="20"/>
                <w:szCs w:val="20"/>
                <w:lang w:val="de-DE"/>
              </w:rPr>
              <w:t>Bildquellen</w:t>
            </w:r>
            <w:r w:rsidRPr="00682241">
              <w:rPr>
                <w:sz w:val="20"/>
                <w:szCs w:val="20"/>
                <w:lang w:val="de-DE"/>
              </w:rPr>
              <w:t xml:space="preserve">: </w:t>
            </w:r>
            <w:r w:rsidRPr="00682241">
              <w:rPr>
                <w:sz w:val="20"/>
                <w:szCs w:val="20"/>
                <w:lang w:val="de-DE"/>
              </w:rPr>
              <w:br/>
              <w:t>Deceuninck Germany GmbH</w:t>
            </w:r>
            <w:r w:rsidR="004A3136">
              <w:rPr>
                <w:sz w:val="20"/>
                <w:szCs w:val="20"/>
                <w:lang w:val="de-DE"/>
              </w:rPr>
              <w:t xml:space="preserve"> / </w:t>
            </w:r>
            <w:proofErr w:type="spellStart"/>
            <w:r w:rsidR="004A3136" w:rsidRPr="004A3136">
              <w:rPr>
                <w:sz w:val="20"/>
                <w:szCs w:val="20"/>
                <w:lang w:val="de-DE"/>
              </w:rPr>
              <w:t>Mobius</w:t>
            </w:r>
            <w:proofErr w:type="spellEnd"/>
            <w:r w:rsidR="004A3136" w:rsidRPr="004A3136">
              <w:rPr>
                <w:sz w:val="20"/>
                <w:szCs w:val="20"/>
                <w:lang w:val="de-DE"/>
              </w:rPr>
              <w:t xml:space="preserve"> </w:t>
            </w:r>
            <w:proofErr w:type="spellStart"/>
            <w:r w:rsidR="004A3136" w:rsidRPr="004A3136">
              <w:rPr>
                <w:sz w:val="20"/>
                <w:szCs w:val="20"/>
                <w:lang w:val="de-DE"/>
              </w:rPr>
              <w:t>Architekci</w:t>
            </w:r>
            <w:proofErr w:type="spellEnd"/>
            <w:r w:rsidR="004A3136" w:rsidRPr="004A3136">
              <w:rPr>
                <w:sz w:val="20"/>
                <w:szCs w:val="20"/>
                <w:lang w:val="de-DE"/>
              </w:rPr>
              <w:t xml:space="preserve"> </w:t>
            </w:r>
            <w:r w:rsidR="004A3136">
              <w:rPr>
                <w:sz w:val="20"/>
                <w:szCs w:val="20"/>
                <w:lang w:val="de-DE"/>
              </w:rPr>
              <w:t xml:space="preserve">/ </w:t>
            </w:r>
            <w:proofErr w:type="spellStart"/>
            <w:r w:rsidR="004A3136" w:rsidRPr="004A3136">
              <w:rPr>
                <w:sz w:val="20"/>
                <w:szCs w:val="20"/>
                <w:lang w:val="de-DE"/>
              </w:rPr>
              <w:t>Paweł</w:t>
            </w:r>
            <w:proofErr w:type="spellEnd"/>
            <w:r w:rsidR="004A3136" w:rsidRPr="004A3136">
              <w:rPr>
                <w:sz w:val="20"/>
                <w:szCs w:val="20"/>
                <w:lang w:val="de-DE"/>
              </w:rPr>
              <w:t xml:space="preserve"> </w:t>
            </w:r>
            <w:proofErr w:type="spellStart"/>
            <w:r w:rsidR="004A3136" w:rsidRPr="004A3136">
              <w:rPr>
                <w:sz w:val="20"/>
                <w:szCs w:val="20"/>
                <w:lang w:val="de-DE"/>
              </w:rPr>
              <w:t>Ulatowski</w:t>
            </w:r>
            <w:proofErr w:type="spellEnd"/>
          </w:p>
        </w:tc>
        <w:tc>
          <w:tcPr>
            <w:tcW w:w="5290" w:type="dxa"/>
          </w:tcPr>
          <w:p w14:paraId="26E2955C" w14:textId="6DC8182E" w:rsidR="00FA6BA3" w:rsidRPr="00FA6BA3" w:rsidRDefault="00FA6BA3" w:rsidP="00CA6E7F">
            <w:pPr>
              <w:spacing w:after="0" w:line="240" w:lineRule="auto"/>
              <w:jc w:val="right"/>
              <w:rPr>
                <w:b/>
                <w:sz w:val="20"/>
                <w:szCs w:val="20"/>
                <w:lang w:val="de-DE"/>
              </w:rPr>
            </w:pPr>
          </w:p>
        </w:tc>
      </w:tr>
    </w:tbl>
    <w:p w14:paraId="7FC97A3D" w14:textId="2F965645" w:rsidR="00ED7CB6" w:rsidRPr="0075331D" w:rsidRDefault="006944C5" w:rsidP="006944C5">
      <w:pPr>
        <w:tabs>
          <w:tab w:val="left" w:pos="2670"/>
        </w:tabs>
        <w:rPr>
          <w:szCs w:val="16"/>
          <w:lang w:val="de-DE"/>
        </w:rPr>
      </w:pPr>
      <w:r w:rsidRPr="0075331D">
        <w:rPr>
          <w:szCs w:val="16"/>
          <w:lang w:val="de-DE"/>
        </w:rPr>
        <w:tab/>
      </w:r>
    </w:p>
    <w:sectPr w:rsidR="00ED7CB6" w:rsidRPr="0075331D" w:rsidSect="001361C4">
      <w:headerReference w:type="default" r:id="rId17"/>
      <w:footerReference w:type="even" r:id="rId18"/>
      <w:footerReference w:type="default" r:id="rId19"/>
      <w:type w:val="continuous"/>
      <w:pgSz w:w="11906" w:h="16838"/>
      <w:pgMar w:top="1531" w:right="1531" w:bottom="1531" w:left="1531" w:header="18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C481" w14:textId="77777777" w:rsidR="008A4377" w:rsidRDefault="008A4377" w:rsidP="005D3A38">
      <w:pPr>
        <w:spacing w:after="0" w:line="240" w:lineRule="auto"/>
      </w:pPr>
      <w:r>
        <w:separator/>
      </w:r>
    </w:p>
  </w:endnote>
  <w:endnote w:type="continuationSeparator" w:id="0">
    <w:p w14:paraId="6BF0C776" w14:textId="77777777" w:rsidR="008A4377" w:rsidRDefault="008A4377" w:rsidP="005D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Headings)">
    <w:altName w:val="Arial"/>
    <w:charset w:val="00"/>
    <w:family w:val="roman"/>
    <w:pitch w:val="default"/>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A888" w14:textId="77777777" w:rsidR="008A4377" w:rsidRDefault="008A4377" w:rsidP="005B3E83">
    <w:pPr>
      <w:pStyle w:val="Fuzeile"/>
    </w:pPr>
  </w:p>
  <w:p w14:paraId="47522F77" w14:textId="77777777" w:rsidR="008A4377" w:rsidRDefault="008A4377"/>
  <w:p w14:paraId="36F3BBB4" w14:textId="77777777" w:rsidR="008A4377" w:rsidRDefault="008A4377" w:rsidP="005D3A38">
    <w:pPr>
      <w:tabs>
        <w:tab w:val="right" w:pos="87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0E4C" w14:textId="77777777" w:rsidR="008A4377" w:rsidRDefault="008A4377" w:rsidP="006944C5">
    <w:pPr>
      <w:pStyle w:val="Fuzeile"/>
      <w:ind w:left="-737" w:right="-369"/>
      <w:rPr>
        <w:szCs w:val="16"/>
        <w:lang w:val="de-DE"/>
      </w:rPr>
    </w:pPr>
    <w:r w:rsidRPr="005E7075">
      <w:rPr>
        <w:szCs w:val="16"/>
        <w:lang w:val="de-DE"/>
      </w:rPr>
      <w:t>Deceuninck Germany GmbH</w:t>
    </w:r>
    <w:r>
      <w:rPr>
        <w:szCs w:val="16"/>
        <w:lang w:val="de-DE"/>
      </w:rPr>
      <w:t xml:space="preserve">  </w:t>
    </w:r>
    <w:r w:rsidRPr="005E7075">
      <w:rPr>
        <w:szCs w:val="16"/>
        <w:lang w:val="de-DE"/>
      </w:rPr>
      <w:t>▪</w:t>
    </w:r>
    <w:r>
      <w:rPr>
        <w:szCs w:val="16"/>
        <w:lang w:val="de-DE"/>
      </w:rPr>
      <w:t xml:space="preserve">  </w:t>
    </w:r>
    <w:r w:rsidRPr="005E7075">
      <w:rPr>
        <w:szCs w:val="16"/>
        <w:lang w:val="de-DE"/>
      </w:rPr>
      <w:t>Bayerwaldstraße 18</w:t>
    </w:r>
    <w:r>
      <w:rPr>
        <w:szCs w:val="16"/>
        <w:lang w:val="de-DE"/>
      </w:rPr>
      <w:t xml:space="preserve">  </w:t>
    </w:r>
    <w:r w:rsidRPr="005E7075">
      <w:rPr>
        <w:szCs w:val="16"/>
        <w:lang w:val="de-DE"/>
      </w:rPr>
      <w:t>▪</w:t>
    </w:r>
    <w:r>
      <w:rPr>
        <w:szCs w:val="16"/>
        <w:lang w:val="de-DE"/>
      </w:rPr>
      <w:t xml:space="preserve">  </w:t>
    </w:r>
    <w:r w:rsidRPr="005E7075">
      <w:rPr>
        <w:szCs w:val="16"/>
        <w:lang w:val="de-DE"/>
      </w:rPr>
      <w:t>D-94327 Bogen</w:t>
    </w:r>
  </w:p>
  <w:p w14:paraId="0D0D74B8" w14:textId="6A663DDF" w:rsidR="008A4377" w:rsidRPr="00ED7CB6" w:rsidRDefault="008A4377" w:rsidP="006944C5">
    <w:pPr>
      <w:pStyle w:val="Fuzeile"/>
      <w:tabs>
        <w:tab w:val="left" w:pos="7824"/>
      </w:tabs>
      <w:ind w:left="-737" w:right="-369"/>
      <w:rPr>
        <w:lang w:val="de-DE"/>
      </w:rPr>
    </w:pPr>
    <w:r w:rsidRPr="005E7075">
      <w:rPr>
        <w:b/>
        <w:szCs w:val="16"/>
        <w:lang w:val="de-DE"/>
      </w:rPr>
      <w:t xml:space="preserve">T </w:t>
    </w:r>
    <w:r w:rsidRPr="005E7075">
      <w:rPr>
        <w:b/>
        <w:szCs w:val="16"/>
        <w:lang w:val="fr-FR" w:eastAsia="nl-BE"/>
      </w:rPr>
      <w:t>+49 9422 821 0</w:t>
    </w:r>
    <w:r>
      <w:rPr>
        <w:b/>
        <w:szCs w:val="16"/>
        <w:lang w:val="fr-FR" w:eastAsia="nl-BE"/>
      </w:rPr>
      <w:t xml:space="preserve"> </w:t>
    </w:r>
    <w:r w:rsidRPr="005E7075">
      <w:rPr>
        <w:b/>
        <w:szCs w:val="16"/>
        <w:lang w:val="fr-FR" w:eastAsia="nl-BE"/>
      </w:rPr>
      <w:t xml:space="preserve"> </w:t>
    </w:r>
    <w:r w:rsidRPr="005E7075">
      <w:rPr>
        <w:b/>
        <w:szCs w:val="16"/>
        <w:lang w:val="de-DE"/>
      </w:rPr>
      <w:t xml:space="preserve">▪ </w:t>
    </w:r>
    <w:r>
      <w:rPr>
        <w:b/>
        <w:szCs w:val="16"/>
        <w:lang w:val="de-DE"/>
      </w:rPr>
      <w:t xml:space="preserve"> </w:t>
    </w:r>
    <w:r w:rsidRPr="005E7075">
      <w:rPr>
        <w:b/>
        <w:szCs w:val="16"/>
        <w:lang w:val="de-DE"/>
      </w:rPr>
      <w:t>F +49 9422 821 379</w:t>
    </w:r>
    <w:r>
      <w:rPr>
        <w:b/>
        <w:szCs w:val="16"/>
        <w:lang w:val="de-DE"/>
      </w:rPr>
      <w:t xml:space="preserve"> </w:t>
    </w:r>
    <w:r w:rsidRPr="005E7075">
      <w:rPr>
        <w:b/>
        <w:szCs w:val="16"/>
        <w:lang w:val="de-DE"/>
      </w:rPr>
      <w:t xml:space="preserve"> ▪</w:t>
    </w:r>
    <w:r>
      <w:rPr>
        <w:b/>
        <w:szCs w:val="16"/>
        <w:lang w:val="de-DE"/>
      </w:rPr>
      <w:t xml:space="preserve"> </w:t>
    </w:r>
    <w:r w:rsidRPr="005E7075">
      <w:rPr>
        <w:b/>
        <w:szCs w:val="16"/>
        <w:lang w:val="de-DE"/>
      </w:rPr>
      <w:t xml:space="preserve"> </w:t>
    </w:r>
    <w:r w:rsidRPr="00437017">
      <w:rPr>
        <w:b/>
        <w:szCs w:val="16"/>
        <w:lang w:val="fr-FR" w:eastAsia="nl-BE"/>
      </w:rPr>
      <w:t>info@deceuninck.de</w:t>
    </w:r>
    <w:r>
      <w:rPr>
        <w:b/>
        <w:szCs w:val="16"/>
        <w:lang w:val="fr-FR" w:eastAsia="nl-BE"/>
      </w:rPr>
      <w:t xml:space="preserve"> </w:t>
    </w:r>
    <w:r w:rsidRPr="005E7075">
      <w:rPr>
        <w:b/>
        <w:szCs w:val="16"/>
        <w:lang w:val="fr-FR" w:eastAsia="nl-BE"/>
      </w:rPr>
      <w:t xml:space="preserve"> </w:t>
    </w:r>
    <w:r w:rsidRPr="005E7075">
      <w:rPr>
        <w:b/>
        <w:szCs w:val="16"/>
        <w:lang w:val="de-DE"/>
      </w:rPr>
      <w:t xml:space="preserve">▪ </w:t>
    </w:r>
    <w:r>
      <w:rPr>
        <w:b/>
        <w:szCs w:val="16"/>
        <w:lang w:val="de-DE"/>
      </w:rPr>
      <w:t xml:space="preserve"> </w:t>
    </w:r>
    <w:r w:rsidRPr="005E7075">
      <w:rPr>
        <w:b/>
        <w:szCs w:val="16"/>
        <w:lang w:val="de-DE"/>
      </w:rPr>
      <w:t>www.deceuninck.de</w:t>
    </w:r>
    <w:r w:rsidRPr="00ED7CB6">
      <w:rPr>
        <w:lang w:val="de-DE"/>
      </w:rPr>
      <w:tab/>
    </w:r>
    <w:r>
      <w:rPr>
        <w:lang w:val="de-DE"/>
      </w:rPr>
      <w:tab/>
    </w:r>
    <w:r w:rsidRPr="00C7483A">
      <w:fldChar w:fldCharType="begin"/>
    </w:r>
    <w:r w:rsidRPr="00ED7CB6">
      <w:rPr>
        <w:lang w:val="de-DE"/>
      </w:rPr>
      <w:instrText xml:space="preserve"> PAGE  \* Arabic  \* MERGEFORMAT </w:instrText>
    </w:r>
    <w:r w:rsidRPr="00C7483A">
      <w:fldChar w:fldCharType="separate"/>
    </w:r>
    <w:r>
      <w:rPr>
        <w:noProof/>
        <w:lang w:val="de-DE"/>
      </w:rPr>
      <w:t>1</w:t>
    </w:r>
    <w:r w:rsidRPr="00C7483A">
      <w:fldChar w:fldCharType="end"/>
    </w:r>
    <w:r w:rsidRPr="00ED7CB6">
      <w:rPr>
        <w:lang w:val="de-DE"/>
      </w:rPr>
      <w:t>/</w:t>
    </w:r>
    <w:r>
      <w:fldChar w:fldCharType="begin"/>
    </w:r>
    <w:r w:rsidRPr="00ED7CB6">
      <w:rPr>
        <w:lang w:val="de-DE"/>
      </w:rPr>
      <w:instrText xml:space="preserve"> NUMPAGES  \* Arabic  \* MERGEFORMAT </w:instrText>
    </w:r>
    <w:r>
      <w:fldChar w:fldCharType="separate"/>
    </w:r>
    <w:r>
      <w:rPr>
        <w:noProof/>
        <w:lang w:val="de-DE"/>
      </w:rPr>
      <w:t>4</w:t>
    </w:r>
    <w:r>
      <w:rPr>
        <w:noProof/>
      </w:rPr>
      <w:fldChar w:fldCharType="end"/>
    </w:r>
    <w:r>
      <w:rPr>
        <w:noProof/>
        <w:lang w:val="de-DE" w:eastAsia="de-DE"/>
      </w:rPr>
      <w:drawing>
        <wp:anchor distT="0" distB="0" distL="114300" distR="114300" simplePos="0" relativeHeight="251660288" behindDoc="1" locked="1" layoutInCell="1" allowOverlap="1" wp14:anchorId="3F218C4C" wp14:editId="051025F7">
          <wp:simplePos x="0" y="0"/>
          <wp:positionH relativeFrom="page">
            <wp:posOffset>6985000</wp:posOffset>
          </wp:positionH>
          <wp:positionV relativeFrom="page">
            <wp:posOffset>10185400</wp:posOffset>
          </wp:positionV>
          <wp:extent cx="151130" cy="143510"/>
          <wp:effectExtent l="0" t="0" r="127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ual.wmf"/>
                  <pic:cNvPicPr/>
                </pic:nvPicPr>
                <pic:blipFill>
                  <a:blip r:embed="rId1">
                    <a:extLst>
                      <a:ext uri="{28A0092B-C50C-407E-A947-70E740481C1C}">
                        <a14:useLocalDpi xmlns:a14="http://schemas.microsoft.com/office/drawing/2010/main" val="0"/>
                      </a:ext>
                    </a:extLst>
                  </a:blip>
                  <a:stretch>
                    <a:fillRect/>
                  </a:stretch>
                </pic:blipFill>
                <pic:spPr>
                  <a:xfrm>
                    <a:off x="0" y="0"/>
                    <a:ext cx="151130" cy="143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9B69" w14:textId="77777777" w:rsidR="008A4377" w:rsidRDefault="008A4377" w:rsidP="005D3A38">
      <w:pPr>
        <w:spacing w:after="0" w:line="240" w:lineRule="auto"/>
      </w:pPr>
      <w:r>
        <w:separator/>
      </w:r>
    </w:p>
  </w:footnote>
  <w:footnote w:type="continuationSeparator" w:id="0">
    <w:p w14:paraId="21E160D5" w14:textId="77777777" w:rsidR="008A4377" w:rsidRDefault="008A4377" w:rsidP="005D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EEF4" w14:textId="372A976A" w:rsidR="008A4377" w:rsidRDefault="008A4377">
    <w:pPr>
      <w:pStyle w:val="Kopfzeile"/>
    </w:pPr>
    <w:r>
      <w:rPr>
        <w:noProof/>
        <w:lang w:val="de-DE" w:eastAsia="de-DE"/>
      </w:rPr>
      <mc:AlternateContent>
        <mc:Choice Requires="wps">
          <w:drawing>
            <wp:anchor distT="144145" distB="144145" distL="114300" distR="114300" simplePos="0" relativeHeight="251662336" behindDoc="0" locked="0" layoutInCell="1" allowOverlap="0" wp14:anchorId="65144A7E" wp14:editId="5DFEEAD6">
              <wp:simplePos x="0" y="0"/>
              <wp:positionH relativeFrom="column">
                <wp:posOffset>3771900</wp:posOffset>
              </wp:positionH>
              <wp:positionV relativeFrom="page">
                <wp:posOffset>196215</wp:posOffset>
              </wp:positionV>
              <wp:extent cx="2062480" cy="6540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654050"/>
                      </a:xfrm>
                      <a:prstGeom prst="rect">
                        <a:avLst/>
                      </a:prstGeom>
                      <a:solidFill>
                        <a:srgbClr val="FFFFFF"/>
                      </a:solidFill>
                      <a:ln w="9525">
                        <a:noFill/>
                        <a:miter lim="800000"/>
                        <a:headEnd/>
                        <a:tailEnd/>
                      </a:ln>
                    </wps:spPr>
                    <wps:txbx>
                      <w:txbxContent>
                        <w:p w14:paraId="3F6B0DCA" w14:textId="77777777" w:rsidR="008A4377" w:rsidRPr="009C4694" w:rsidRDefault="008A4377" w:rsidP="009C4694">
                          <w:pPr>
                            <w:pStyle w:val="berschrift1"/>
                            <w:rPr>
                              <w:b w:val="0"/>
                              <w:bCs w:val="0"/>
                              <w:spacing w:val="0"/>
                              <w:sz w:val="32"/>
                              <w:szCs w:val="28"/>
                            </w:rPr>
                          </w:pPr>
                          <w:r w:rsidRPr="009C4694">
                            <w:rPr>
                              <w:b w:val="0"/>
                              <w:bCs w:val="0"/>
                              <w:spacing w:val="0"/>
                              <w:sz w:val="32"/>
                              <w:szCs w:val="28"/>
                            </w:rPr>
                            <w:t>PRESSEMITTEILUNG</w:t>
                          </w:r>
                        </w:p>
                      </w:txbxContent>
                    </wps:txbx>
                    <wps:bodyPr rot="0" vert="horz" wrap="square" lIns="91440" tIns="72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144A7E" id="_x0000_t202" coordsize="21600,21600" o:spt="202" path="m,l,21600r21600,l21600,xe">
              <v:stroke joinstyle="miter"/>
              <v:path gradientshapeok="t" o:connecttype="rect"/>
            </v:shapetype>
            <v:shape id="Textfeld 2" o:spid="_x0000_s1026" type="#_x0000_t202" style="position:absolute;margin-left:297pt;margin-top:15.45pt;width:162.4pt;height:51.5pt;z-index:251662336;visibility:visible;mso-wrap-style:square;mso-width-percent:0;mso-height-percent:0;mso-wrap-distance-left:9pt;mso-wrap-distance-top:11.35pt;mso-wrap-distance-right:9pt;mso-wrap-distance-bottom:11.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" o:allowoverlap="f" stroked="f">
              <v:textbox inset=",2mm">
                <w:txbxContent>
                  <w:p w14:paraId="3F6B0DCA" w14:textId="77777777" w:rsidR="008A4377" w:rsidRPr="009C4694" w:rsidRDefault="008A4377" w:rsidP="009C4694">
                    <w:pPr>
                      <w:pStyle w:val="berschrift1"/>
                      <w:rPr>
                        <w:b w:val="0"/>
                        <w:bCs w:val="0"/>
                        <w:spacing w:val="0"/>
                        <w:sz w:val="32"/>
                        <w:szCs w:val="28"/>
                      </w:rPr>
                    </w:pPr>
                    <w:r w:rsidRPr="009C4694">
                      <w:rPr>
                        <w:b w:val="0"/>
                        <w:bCs w:val="0"/>
                        <w:spacing w:val="0"/>
                        <w:sz w:val="32"/>
                        <w:szCs w:val="28"/>
                      </w:rPr>
                      <w:t>PRESSEMITTEILUNG</w:t>
                    </w:r>
                  </w:p>
                </w:txbxContent>
              </v:textbox>
              <w10:wrap type="square" anchory="page"/>
            </v:shape>
          </w:pict>
        </mc:Fallback>
      </mc:AlternateContent>
    </w:r>
    <w:r>
      <w:rPr>
        <w:noProof/>
        <w:lang w:val="de-DE" w:eastAsia="de-DE"/>
      </w:rPr>
      <w:drawing>
        <wp:anchor distT="0" distB="0" distL="114300" distR="114300" simplePos="0" relativeHeight="251658240" behindDoc="0" locked="0" layoutInCell="1" allowOverlap="1" wp14:anchorId="530C38C4" wp14:editId="7223D53F">
          <wp:simplePos x="0" y="0"/>
          <wp:positionH relativeFrom="page">
            <wp:posOffset>467995</wp:posOffset>
          </wp:positionH>
          <wp:positionV relativeFrom="page">
            <wp:posOffset>467995</wp:posOffset>
          </wp:positionV>
          <wp:extent cx="1296000" cy="252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euninck-Logo-CMYK.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252000"/>
                  </a:xfrm>
                  <a:prstGeom prst="rect">
                    <a:avLst/>
                  </a:prstGeom>
                </pic:spPr>
              </pic:pic>
            </a:graphicData>
          </a:graphic>
          <wp14:sizeRelH relativeFrom="page">
            <wp14:pctWidth>0</wp14:pctWidth>
          </wp14:sizeRelH>
          <wp14:sizeRelV relativeFrom="page">
            <wp14:pctHeight>0</wp14:pctHeight>
          </wp14:sizeRelV>
        </wp:anchor>
      </w:drawing>
    </w:r>
  </w:p>
  <w:p w14:paraId="67E8C0C8" w14:textId="7C7FD054" w:rsidR="008A4377" w:rsidRDefault="008A4377"/>
  <w:p w14:paraId="6738B710" w14:textId="47D37603" w:rsidR="008A4377" w:rsidRDefault="008A4377" w:rsidP="005D3A38">
    <w:pPr>
      <w:tabs>
        <w:tab w:val="right" w:pos="87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A2A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7C36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E9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E2F0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CA6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787A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E400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843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B420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CAE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53264"/>
    <w:multiLevelType w:val="hybridMultilevel"/>
    <w:tmpl w:val="A8F0A2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5106327"/>
    <w:multiLevelType w:val="hybridMultilevel"/>
    <w:tmpl w:val="263062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715527E"/>
    <w:multiLevelType w:val="multilevel"/>
    <w:tmpl w:val="5846EBE4"/>
    <w:styleLink w:val="List-Deceuninck-Bullet"/>
    <w:lvl w:ilvl="0">
      <w:start w:val="1"/>
      <w:numFmt w:val="bullet"/>
      <w:pStyle w:val="Aufzhlungszeichen"/>
      <w:lvlText w:val=""/>
      <w:lvlJc w:val="left"/>
      <w:pPr>
        <w:ind w:left="284" w:hanging="284"/>
      </w:pPr>
      <w:rPr>
        <w:rFonts w:ascii="Wingdings" w:hAnsi="Wingdings" w:hint="default"/>
        <w:color w:val="00559F"/>
        <w:sz w:val="20"/>
      </w:rPr>
    </w:lvl>
    <w:lvl w:ilvl="1">
      <w:start w:val="1"/>
      <w:numFmt w:val="bullet"/>
      <w:pStyle w:val="Aufzhlungszeichen2"/>
      <w:lvlText w:val="-"/>
      <w:lvlJc w:val="left"/>
      <w:pPr>
        <w:ind w:left="737" w:hanging="283"/>
      </w:pPr>
      <w:rPr>
        <w:rFonts w:ascii="Times New Roman" w:hAnsi="Times New Roman" w:cs="Times New Roman" w:hint="default"/>
        <w:color w:val="00559F"/>
        <w:sz w:val="16"/>
      </w:rPr>
    </w:lvl>
    <w:lvl w:ilvl="2">
      <w:start w:val="1"/>
      <w:numFmt w:val="bullet"/>
      <w:pStyle w:val="Aufzhlungszeichen3"/>
      <w:lvlText w:val=""/>
      <w:lvlJc w:val="left"/>
      <w:pPr>
        <w:tabs>
          <w:tab w:val="num" w:pos="907"/>
        </w:tabs>
        <w:ind w:left="1191" w:hanging="284"/>
      </w:pPr>
      <w:rPr>
        <w:rFonts w:ascii="Wingdings" w:hAnsi="Wingdings" w:hint="default"/>
        <w:color w:val="000000"/>
        <w:sz w:val="16"/>
      </w:rPr>
    </w:lvl>
    <w:lvl w:ilvl="3">
      <w:start w:val="1"/>
      <w:numFmt w:val="bullet"/>
      <w:pStyle w:val="Aufzhlungszeichen4"/>
      <w:lvlText w:val="-"/>
      <w:lvlJc w:val="left"/>
      <w:pPr>
        <w:tabs>
          <w:tab w:val="num" w:pos="1361"/>
        </w:tabs>
        <w:ind w:left="1644" w:hanging="283"/>
      </w:pPr>
      <w:rPr>
        <w:rFonts w:ascii="Times New Roman" w:hAnsi="Times New Roman" w:cs="Times New Roman" w:hint="default"/>
        <w:color w:val="000000"/>
        <w:sz w:val="16"/>
      </w:rPr>
    </w:lvl>
    <w:lvl w:ilvl="4">
      <w:start w:val="1"/>
      <w:numFmt w:val="bullet"/>
      <w:lvlText w:val=""/>
      <w:lvlJc w:val="left"/>
      <w:pPr>
        <w:ind w:left="2520" w:hanging="360"/>
      </w:pPr>
      <w:rPr>
        <w:rFonts w:ascii="Wingdings" w:hAnsi="Wingdings" w:hint="default"/>
        <w:color w:val="00559F"/>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40250B00"/>
    <w:multiLevelType w:val="multilevel"/>
    <w:tmpl w:val="5846EBE4"/>
    <w:numStyleLink w:val="List-Deceuninck-Bullet"/>
  </w:abstractNum>
  <w:abstractNum w:abstractNumId="14" w15:restartNumberingAfterBreak="0">
    <w:nsid w:val="47485647"/>
    <w:multiLevelType w:val="multilevel"/>
    <w:tmpl w:val="25F80D24"/>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1DA3FE6"/>
    <w:multiLevelType w:val="hybridMultilevel"/>
    <w:tmpl w:val="12C2E1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69A640A"/>
    <w:multiLevelType w:val="multilevel"/>
    <w:tmpl w:val="4328EB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AB62373"/>
    <w:multiLevelType w:val="hybridMultilevel"/>
    <w:tmpl w:val="202825AC"/>
    <w:lvl w:ilvl="0" w:tplc="08090005">
      <w:start w:val="1"/>
      <w:numFmt w:val="bullet"/>
      <w:lvlText w:val=""/>
      <w:lvlJc w:val="left"/>
      <w:pPr>
        <w:ind w:left="360" w:hanging="360"/>
      </w:pPr>
      <w:rPr>
        <w:rFonts w:ascii="Wingdings" w:hAnsi="Wingdings" w:hint="default"/>
      </w:rPr>
    </w:lvl>
    <w:lvl w:ilvl="1" w:tplc="8E8C3D3E">
      <w:start w:val="1"/>
      <w:numFmt w:val="bullet"/>
      <w:lvlText w:val="§"/>
      <w:lvlJc w:val="left"/>
      <w:pPr>
        <w:ind w:left="1080" w:hanging="360"/>
      </w:pPr>
      <w:rPr>
        <w:rFonts w:ascii="Wingdings" w:hAnsi="Wingdings" w:hint="default"/>
        <w:color w:val="6F6F6F" w:themeColor="text1"/>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D314B7"/>
    <w:multiLevelType w:val="hybridMultilevel"/>
    <w:tmpl w:val="EE665D6E"/>
    <w:lvl w:ilvl="0" w:tplc="A09C1500">
      <w:start w:val="1"/>
      <w:numFmt w:val="bullet"/>
      <w:pStyle w:val="Listenabsatz"/>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761717C1"/>
    <w:multiLevelType w:val="multilevel"/>
    <w:tmpl w:val="D72C45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77AF3B51"/>
    <w:multiLevelType w:val="hybridMultilevel"/>
    <w:tmpl w:val="AD66CB4A"/>
    <w:lvl w:ilvl="0" w:tplc="C9DA3D66">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1" w15:restartNumberingAfterBreak="0">
    <w:nsid w:val="7EE4520B"/>
    <w:multiLevelType w:val="hybridMultilevel"/>
    <w:tmpl w:val="3208C9B2"/>
    <w:lvl w:ilvl="0" w:tplc="08130005">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5">
      <w:start w:val="1"/>
      <w:numFmt w:val="bullet"/>
      <w:lvlText w:val=""/>
      <w:lvlJc w:val="left"/>
      <w:pPr>
        <w:ind w:left="2880" w:hanging="360"/>
      </w:pPr>
      <w:rPr>
        <w:rFonts w:ascii="Wingdings" w:hAnsi="Wingdings" w:hint="default"/>
      </w:rPr>
    </w:lvl>
    <w:lvl w:ilvl="4" w:tplc="08130005">
      <w:start w:val="1"/>
      <w:numFmt w:val="bullet"/>
      <w:lvlText w:val=""/>
      <w:lvlJc w:val="left"/>
      <w:pPr>
        <w:ind w:left="3600" w:hanging="360"/>
      </w:pPr>
      <w:rPr>
        <w:rFonts w:ascii="Wingdings" w:hAnsi="Wingdings" w:hint="default"/>
      </w:rPr>
    </w:lvl>
    <w:lvl w:ilvl="5" w:tplc="08130005" w:tentative="1">
      <w:start w:val="1"/>
      <w:numFmt w:val="bullet"/>
      <w:lvlText w:val=""/>
      <w:lvlJc w:val="left"/>
      <w:pPr>
        <w:ind w:left="4320" w:hanging="360"/>
      </w:pPr>
      <w:rPr>
        <w:rFonts w:ascii="Wingdings" w:hAnsi="Wingdings" w:hint="default"/>
      </w:rPr>
    </w:lvl>
    <w:lvl w:ilvl="6" w:tplc="08130005">
      <w:start w:val="1"/>
      <w:numFmt w:val="bullet"/>
      <w:lvlText w:val=""/>
      <w:lvlJc w:val="left"/>
      <w:pPr>
        <w:ind w:left="5040" w:hanging="360"/>
      </w:pPr>
      <w:rPr>
        <w:rFonts w:ascii="Wingdings" w:hAnsi="Wingdings" w:hint="default"/>
      </w:rPr>
    </w:lvl>
    <w:lvl w:ilvl="7" w:tplc="08130005">
      <w:start w:val="1"/>
      <w:numFmt w:val="bullet"/>
      <w:lvlText w:val=""/>
      <w:lvlJc w:val="left"/>
      <w:pPr>
        <w:ind w:left="5760" w:hanging="360"/>
      </w:pPr>
      <w:rPr>
        <w:rFonts w:ascii="Wingdings" w:hAnsi="Wingdings" w:hint="default"/>
      </w:rPr>
    </w:lvl>
    <w:lvl w:ilvl="8" w:tplc="08130005" w:tentative="1">
      <w:start w:val="1"/>
      <w:numFmt w:val="bullet"/>
      <w:lvlText w:val=""/>
      <w:lvlJc w:val="left"/>
      <w:pPr>
        <w:ind w:left="6480" w:hanging="360"/>
      </w:pPr>
      <w:rPr>
        <w:rFonts w:ascii="Wingdings" w:hAnsi="Wingdings" w:hint="default"/>
      </w:rPr>
    </w:lvl>
  </w:abstractNum>
  <w:num w:numId="1" w16cid:durableId="1492866534">
    <w:abstractNumId w:val="0"/>
  </w:num>
  <w:num w:numId="2" w16cid:durableId="1395933841">
    <w:abstractNumId w:val="1"/>
  </w:num>
  <w:num w:numId="3" w16cid:durableId="1984694065">
    <w:abstractNumId w:val="2"/>
  </w:num>
  <w:num w:numId="4" w16cid:durableId="1623464903">
    <w:abstractNumId w:val="3"/>
  </w:num>
  <w:num w:numId="5" w16cid:durableId="1483228687">
    <w:abstractNumId w:val="8"/>
  </w:num>
  <w:num w:numId="6" w16cid:durableId="100951526">
    <w:abstractNumId w:val="4"/>
  </w:num>
  <w:num w:numId="7" w16cid:durableId="1196119621">
    <w:abstractNumId w:val="5"/>
  </w:num>
  <w:num w:numId="8" w16cid:durableId="1898468994">
    <w:abstractNumId w:val="6"/>
  </w:num>
  <w:num w:numId="9" w16cid:durableId="1847592937">
    <w:abstractNumId w:val="7"/>
  </w:num>
  <w:num w:numId="10" w16cid:durableId="272833068">
    <w:abstractNumId w:val="9"/>
  </w:num>
  <w:num w:numId="11" w16cid:durableId="662318769">
    <w:abstractNumId w:val="19"/>
  </w:num>
  <w:num w:numId="12" w16cid:durableId="1044064831">
    <w:abstractNumId w:val="11"/>
  </w:num>
  <w:num w:numId="13" w16cid:durableId="1712729504">
    <w:abstractNumId w:val="21"/>
  </w:num>
  <w:num w:numId="14" w16cid:durableId="2058578848">
    <w:abstractNumId w:val="10"/>
  </w:num>
  <w:num w:numId="15" w16cid:durableId="1789663122">
    <w:abstractNumId w:val="18"/>
  </w:num>
  <w:num w:numId="16" w16cid:durableId="557786976">
    <w:abstractNumId w:val="20"/>
  </w:num>
  <w:num w:numId="17" w16cid:durableId="870148600">
    <w:abstractNumId w:val="12"/>
  </w:num>
  <w:num w:numId="18" w16cid:durableId="465244796">
    <w:abstractNumId w:val="13"/>
  </w:num>
  <w:num w:numId="19" w16cid:durableId="359016563">
    <w:abstractNumId w:val="17"/>
  </w:num>
  <w:num w:numId="20" w16cid:durableId="1550385938">
    <w:abstractNumId w:val="16"/>
  </w:num>
  <w:num w:numId="21" w16cid:durableId="2046521888">
    <w:abstractNumId w:val="14"/>
  </w:num>
  <w:num w:numId="22" w16cid:durableId="1106927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B6"/>
    <w:rsid w:val="00015006"/>
    <w:rsid w:val="0001503C"/>
    <w:rsid w:val="00020D89"/>
    <w:rsid w:val="00021426"/>
    <w:rsid w:val="00022AA3"/>
    <w:rsid w:val="00022AD7"/>
    <w:rsid w:val="00025BD1"/>
    <w:rsid w:val="0003279F"/>
    <w:rsid w:val="000413EF"/>
    <w:rsid w:val="00050E56"/>
    <w:rsid w:val="000572E6"/>
    <w:rsid w:val="00061327"/>
    <w:rsid w:val="000646BA"/>
    <w:rsid w:val="00067F7A"/>
    <w:rsid w:val="00073AFC"/>
    <w:rsid w:val="00075468"/>
    <w:rsid w:val="00076711"/>
    <w:rsid w:val="00081884"/>
    <w:rsid w:val="0009327E"/>
    <w:rsid w:val="0009471C"/>
    <w:rsid w:val="00094B8D"/>
    <w:rsid w:val="00095279"/>
    <w:rsid w:val="000A0392"/>
    <w:rsid w:val="000A6510"/>
    <w:rsid w:val="000A789B"/>
    <w:rsid w:val="000B450C"/>
    <w:rsid w:val="000B5D36"/>
    <w:rsid w:val="000C26A9"/>
    <w:rsid w:val="000D3276"/>
    <w:rsid w:val="000E570C"/>
    <w:rsid w:val="000F0E3F"/>
    <w:rsid w:val="000F332B"/>
    <w:rsid w:val="00105C25"/>
    <w:rsid w:val="001112C8"/>
    <w:rsid w:val="00112000"/>
    <w:rsid w:val="001123B8"/>
    <w:rsid w:val="0011464A"/>
    <w:rsid w:val="001154A4"/>
    <w:rsid w:val="001259CB"/>
    <w:rsid w:val="00127706"/>
    <w:rsid w:val="001359F7"/>
    <w:rsid w:val="001361C4"/>
    <w:rsid w:val="0013764C"/>
    <w:rsid w:val="00151AA3"/>
    <w:rsid w:val="0017068B"/>
    <w:rsid w:val="00170AE5"/>
    <w:rsid w:val="001735AE"/>
    <w:rsid w:val="001A6A25"/>
    <w:rsid w:val="001E08BD"/>
    <w:rsid w:val="001E3FDD"/>
    <w:rsid w:val="001F4641"/>
    <w:rsid w:val="002146BF"/>
    <w:rsid w:val="00216A06"/>
    <w:rsid w:val="00217023"/>
    <w:rsid w:val="00226BE4"/>
    <w:rsid w:val="00234161"/>
    <w:rsid w:val="00253ED5"/>
    <w:rsid w:val="00257188"/>
    <w:rsid w:val="002579CD"/>
    <w:rsid w:val="00265832"/>
    <w:rsid w:val="00286561"/>
    <w:rsid w:val="002873C5"/>
    <w:rsid w:val="00290D83"/>
    <w:rsid w:val="0029205F"/>
    <w:rsid w:val="00292295"/>
    <w:rsid w:val="00293A75"/>
    <w:rsid w:val="00297928"/>
    <w:rsid w:val="002A423F"/>
    <w:rsid w:val="002E0CA1"/>
    <w:rsid w:val="002E43C1"/>
    <w:rsid w:val="002E4F82"/>
    <w:rsid w:val="002E7162"/>
    <w:rsid w:val="002F16BA"/>
    <w:rsid w:val="003006E3"/>
    <w:rsid w:val="00306611"/>
    <w:rsid w:val="00306917"/>
    <w:rsid w:val="00321C54"/>
    <w:rsid w:val="00322D86"/>
    <w:rsid w:val="00324015"/>
    <w:rsid w:val="00331905"/>
    <w:rsid w:val="00332C89"/>
    <w:rsid w:val="00334989"/>
    <w:rsid w:val="00336206"/>
    <w:rsid w:val="0034247B"/>
    <w:rsid w:val="003440A9"/>
    <w:rsid w:val="00353A45"/>
    <w:rsid w:val="003611B6"/>
    <w:rsid w:val="00362C02"/>
    <w:rsid w:val="00363423"/>
    <w:rsid w:val="0037255F"/>
    <w:rsid w:val="0037664E"/>
    <w:rsid w:val="003826E2"/>
    <w:rsid w:val="00384A73"/>
    <w:rsid w:val="003857E4"/>
    <w:rsid w:val="00393DDB"/>
    <w:rsid w:val="003A077C"/>
    <w:rsid w:val="003A4138"/>
    <w:rsid w:val="003B50EA"/>
    <w:rsid w:val="003B7E3B"/>
    <w:rsid w:val="003C16CD"/>
    <w:rsid w:val="003C486A"/>
    <w:rsid w:val="003C6D21"/>
    <w:rsid w:val="003D11C3"/>
    <w:rsid w:val="003D1328"/>
    <w:rsid w:val="003D1B33"/>
    <w:rsid w:val="003D4595"/>
    <w:rsid w:val="003E46F2"/>
    <w:rsid w:val="003E602C"/>
    <w:rsid w:val="003F447D"/>
    <w:rsid w:val="003F5D1E"/>
    <w:rsid w:val="00414B4E"/>
    <w:rsid w:val="00414CEC"/>
    <w:rsid w:val="00416DDF"/>
    <w:rsid w:val="00426236"/>
    <w:rsid w:val="00427B71"/>
    <w:rsid w:val="0043678C"/>
    <w:rsid w:val="004417F6"/>
    <w:rsid w:val="00441C69"/>
    <w:rsid w:val="00445622"/>
    <w:rsid w:val="00455308"/>
    <w:rsid w:val="0046180A"/>
    <w:rsid w:val="00465A69"/>
    <w:rsid w:val="00467721"/>
    <w:rsid w:val="0047098F"/>
    <w:rsid w:val="00477932"/>
    <w:rsid w:val="00481F3E"/>
    <w:rsid w:val="0049129A"/>
    <w:rsid w:val="00493A60"/>
    <w:rsid w:val="00494694"/>
    <w:rsid w:val="004A2844"/>
    <w:rsid w:val="004A3136"/>
    <w:rsid w:val="004A7B41"/>
    <w:rsid w:val="004B0753"/>
    <w:rsid w:val="004B454B"/>
    <w:rsid w:val="004B6C80"/>
    <w:rsid w:val="004C10BB"/>
    <w:rsid w:val="004C3278"/>
    <w:rsid w:val="004D1F3B"/>
    <w:rsid w:val="004D69AA"/>
    <w:rsid w:val="004E49A6"/>
    <w:rsid w:val="004E7E0A"/>
    <w:rsid w:val="004F4193"/>
    <w:rsid w:val="004F617C"/>
    <w:rsid w:val="004F7AC5"/>
    <w:rsid w:val="004F7BC8"/>
    <w:rsid w:val="0050230F"/>
    <w:rsid w:val="00504D12"/>
    <w:rsid w:val="0050512F"/>
    <w:rsid w:val="00506A5C"/>
    <w:rsid w:val="005075E8"/>
    <w:rsid w:val="005142AB"/>
    <w:rsid w:val="0051523E"/>
    <w:rsid w:val="005214CB"/>
    <w:rsid w:val="00524BB8"/>
    <w:rsid w:val="00525382"/>
    <w:rsid w:val="00530AC4"/>
    <w:rsid w:val="00534645"/>
    <w:rsid w:val="00544716"/>
    <w:rsid w:val="00547A53"/>
    <w:rsid w:val="00552452"/>
    <w:rsid w:val="0056471C"/>
    <w:rsid w:val="005650B5"/>
    <w:rsid w:val="00566095"/>
    <w:rsid w:val="00583CB8"/>
    <w:rsid w:val="00586964"/>
    <w:rsid w:val="00592C35"/>
    <w:rsid w:val="00597B13"/>
    <w:rsid w:val="005A0731"/>
    <w:rsid w:val="005A5D44"/>
    <w:rsid w:val="005A6E45"/>
    <w:rsid w:val="005B3E83"/>
    <w:rsid w:val="005B3FF1"/>
    <w:rsid w:val="005B46EB"/>
    <w:rsid w:val="005B5779"/>
    <w:rsid w:val="005B7954"/>
    <w:rsid w:val="005C15DA"/>
    <w:rsid w:val="005C535D"/>
    <w:rsid w:val="005C6958"/>
    <w:rsid w:val="005D3A38"/>
    <w:rsid w:val="005E32B6"/>
    <w:rsid w:val="005E6832"/>
    <w:rsid w:val="005F1E24"/>
    <w:rsid w:val="005F58C9"/>
    <w:rsid w:val="00602182"/>
    <w:rsid w:val="0060248D"/>
    <w:rsid w:val="006073B1"/>
    <w:rsid w:val="006104D1"/>
    <w:rsid w:val="00610696"/>
    <w:rsid w:val="00624313"/>
    <w:rsid w:val="00644DE1"/>
    <w:rsid w:val="00652B69"/>
    <w:rsid w:val="0067314A"/>
    <w:rsid w:val="00677655"/>
    <w:rsid w:val="00682241"/>
    <w:rsid w:val="00682D0F"/>
    <w:rsid w:val="00687DB2"/>
    <w:rsid w:val="00691D6E"/>
    <w:rsid w:val="006944C5"/>
    <w:rsid w:val="006967A0"/>
    <w:rsid w:val="00696812"/>
    <w:rsid w:val="006A2097"/>
    <w:rsid w:val="006A7EBD"/>
    <w:rsid w:val="006B1750"/>
    <w:rsid w:val="006B52CD"/>
    <w:rsid w:val="006B58C1"/>
    <w:rsid w:val="006B6114"/>
    <w:rsid w:val="006C0054"/>
    <w:rsid w:val="006D4600"/>
    <w:rsid w:val="006D5B1C"/>
    <w:rsid w:val="006D69AF"/>
    <w:rsid w:val="006E175A"/>
    <w:rsid w:val="006F288A"/>
    <w:rsid w:val="006F5ED5"/>
    <w:rsid w:val="007033C6"/>
    <w:rsid w:val="00703985"/>
    <w:rsid w:val="0071417E"/>
    <w:rsid w:val="00714C89"/>
    <w:rsid w:val="00717176"/>
    <w:rsid w:val="00727B0C"/>
    <w:rsid w:val="0073420F"/>
    <w:rsid w:val="00740CA1"/>
    <w:rsid w:val="0075151D"/>
    <w:rsid w:val="00751C07"/>
    <w:rsid w:val="0075331D"/>
    <w:rsid w:val="00762119"/>
    <w:rsid w:val="0076351F"/>
    <w:rsid w:val="007635FF"/>
    <w:rsid w:val="00773509"/>
    <w:rsid w:val="00773D0C"/>
    <w:rsid w:val="00786EB7"/>
    <w:rsid w:val="007A3983"/>
    <w:rsid w:val="007A4217"/>
    <w:rsid w:val="007A706B"/>
    <w:rsid w:val="007B2DCA"/>
    <w:rsid w:val="007B454B"/>
    <w:rsid w:val="007B73F6"/>
    <w:rsid w:val="007C10D2"/>
    <w:rsid w:val="007C200A"/>
    <w:rsid w:val="007C7207"/>
    <w:rsid w:val="007D4168"/>
    <w:rsid w:val="007D740F"/>
    <w:rsid w:val="007D74B0"/>
    <w:rsid w:val="007D7FF6"/>
    <w:rsid w:val="007E06B0"/>
    <w:rsid w:val="007E16EF"/>
    <w:rsid w:val="007E2371"/>
    <w:rsid w:val="007F3714"/>
    <w:rsid w:val="007F3DCA"/>
    <w:rsid w:val="007F6991"/>
    <w:rsid w:val="00806E04"/>
    <w:rsid w:val="00824B0F"/>
    <w:rsid w:val="00831551"/>
    <w:rsid w:val="008323AF"/>
    <w:rsid w:val="00833750"/>
    <w:rsid w:val="00841F20"/>
    <w:rsid w:val="008451A3"/>
    <w:rsid w:val="00845D37"/>
    <w:rsid w:val="00847863"/>
    <w:rsid w:val="00847A89"/>
    <w:rsid w:val="00852863"/>
    <w:rsid w:val="00856E09"/>
    <w:rsid w:val="00864366"/>
    <w:rsid w:val="00865875"/>
    <w:rsid w:val="008664C8"/>
    <w:rsid w:val="00866A99"/>
    <w:rsid w:val="008A4377"/>
    <w:rsid w:val="008B3D0A"/>
    <w:rsid w:val="008B6E2F"/>
    <w:rsid w:val="008C111F"/>
    <w:rsid w:val="008C2548"/>
    <w:rsid w:val="008D0333"/>
    <w:rsid w:val="008D0720"/>
    <w:rsid w:val="008D2192"/>
    <w:rsid w:val="008D29E7"/>
    <w:rsid w:val="008D6573"/>
    <w:rsid w:val="008E2A32"/>
    <w:rsid w:val="008F190D"/>
    <w:rsid w:val="008F2158"/>
    <w:rsid w:val="00900CDE"/>
    <w:rsid w:val="00915BC1"/>
    <w:rsid w:val="0091786B"/>
    <w:rsid w:val="00921CA2"/>
    <w:rsid w:val="00922582"/>
    <w:rsid w:val="00931CE6"/>
    <w:rsid w:val="00935E77"/>
    <w:rsid w:val="009430BC"/>
    <w:rsid w:val="00951E24"/>
    <w:rsid w:val="009527F9"/>
    <w:rsid w:val="009653E0"/>
    <w:rsid w:val="00965414"/>
    <w:rsid w:val="00966153"/>
    <w:rsid w:val="00972E59"/>
    <w:rsid w:val="00983C21"/>
    <w:rsid w:val="00994124"/>
    <w:rsid w:val="00994896"/>
    <w:rsid w:val="009A6D03"/>
    <w:rsid w:val="009B2D14"/>
    <w:rsid w:val="009B3C5B"/>
    <w:rsid w:val="009B3F13"/>
    <w:rsid w:val="009B5D7E"/>
    <w:rsid w:val="009C0EDB"/>
    <w:rsid w:val="009C4694"/>
    <w:rsid w:val="009C681A"/>
    <w:rsid w:val="009D3033"/>
    <w:rsid w:val="009D3219"/>
    <w:rsid w:val="009D4B57"/>
    <w:rsid w:val="009D70C5"/>
    <w:rsid w:val="009E57AF"/>
    <w:rsid w:val="009F2ABC"/>
    <w:rsid w:val="00A02971"/>
    <w:rsid w:val="00A03D4E"/>
    <w:rsid w:val="00A05D0D"/>
    <w:rsid w:val="00A05EA3"/>
    <w:rsid w:val="00A071D1"/>
    <w:rsid w:val="00A07823"/>
    <w:rsid w:val="00A16F12"/>
    <w:rsid w:val="00A30AC9"/>
    <w:rsid w:val="00A30F63"/>
    <w:rsid w:val="00A36137"/>
    <w:rsid w:val="00A363F9"/>
    <w:rsid w:val="00A44F14"/>
    <w:rsid w:val="00A45081"/>
    <w:rsid w:val="00A454B9"/>
    <w:rsid w:val="00A50AD8"/>
    <w:rsid w:val="00A52026"/>
    <w:rsid w:val="00A54CAE"/>
    <w:rsid w:val="00A60612"/>
    <w:rsid w:val="00A67E18"/>
    <w:rsid w:val="00A67F3D"/>
    <w:rsid w:val="00A73473"/>
    <w:rsid w:val="00A7672A"/>
    <w:rsid w:val="00A779E5"/>
    <w:rsid w:val="00A801DF"/>
    <w:rsid w:val="00A91C2C"/>
    <w:rsid w:val="00A92C38"/>
    <w:rsid w:val="00A972BD"/>
    <w:rsid w:val="00AA5376"/>
    <w:rsid w:val="00AA77D4"/>
    <w:rsid w:val="00AB3C90"/>
    <w:rsid w:val="00AC2A32"/>
    <w:rsid w:val="00AC2C38"/>
    <w:rsid w:val="00AC35F3"/>
    <w:rsid w:val="00AC76BF"/>
    <w:rsid w:val="00AC76EE"/>
    <w:rsid w:val="00AE342B"/>
    <w:rsid w:val="00AE491A"/>
    <w:rsid w:val="00AE7705"/>
    <w:rsid w:val="00B04782"/>
    <w:rsid w:val="00B05EDC"/>
    <w:rsid w:val="00B135FC"/>
    <w:rsid w:val="00B1454B"/>
    <w:rsid w:val="00B348B1"/>
    <w:rsid w:val="00B36312"/>
    <w:rsid w:val="00B37B6F"/>
    <w:rsid w:val="00B40A3E"/>
    <w:rsid w:val="00B44F1F"/>
    <w:rsid w:val="00B4533D"/>
    <w:rsid w:val="00B54B3A"/>
    <w:rsid w:val="00B6025A"/>
    <w:rsid w:val="00B643AE"/>
    <w:rsid w:val="00B660FA"/>
    <w:rsid w:val="00B67EDE"/>
    <w:rsid w:val="00B90176"/>
    <w:rsid w:val="00B91992"/>
    <w:rsid w:val="00B96139"/>
    <w:rsid w:val="00BB1E4E"/>
    <w:rsid w:val="00BB22EA"/>
    <w:rsid w:val="00BB43A3"/>
    <w:rsid w:val="00BB5D5C"/>
    <w:rsid w:val="00BC03CA"/>
    <w:rsid w:val="00BC3FEA"/>
    <w:rsid w:val="00BC711B"/>
    <w:rsid w:val="00BD42CB"/>
    <w:rsid w:val="00BD5322"/>
    <w:rsid w:val="00BE3F53"/>
    <w:rsid w:val="00BF1871"/>
    <w:rsid w:val="00BF1E1E"/>
    <w:rsid w:val="00BF6206"/>
    <w:rsid w:val="00BF6F0F"/>
    <w:rsid w:val="00BF6F2E"/>
    <w:rsid w:val="00BF70D6"/>
    <w:rsid w:val="00C008C8"/>
    <w:rsid w:val="00C10DAD"/>
    <w:rsid w:val="00C10EA7"/>
    <w:rsid w:val="00C121AC"/>
    <w:rsid w:val="00C13DA0"/>
    <w:rsid w:val="00C15A66"/>
    <w:rsid w:val="00C16246"/>
    <w:rsid w:val="00C20E50"/>
    <w:rsid w:val="00C31CF1"/>
    <w:rsid w:val="00C33000"/>
    <w:rsid w:val="00C3402A"/>
    <w:rsid w:val="00C373B2"/>
    <w:rsid w:val="00C37E6C"/>
    <w:rsid w:val="00C40746"/>
    <w:rsid w:val="00C4563F"/>
    <w:rsid w:val="00C60AEC"/>
    <w:rsid w:val="00C65887"/>
    <w:rsid w:val="00C65D48"/>
    <w:rsid w:val="00C66F4E"/>
    <w:rsid w:val="00C70153"/>
    <w:rsid w:val="00C72408"/>
    <w:rsid w:val="00C7483A"/>
    <w:rsid w:val="00C837BE"/>
    <w:rsid w:val="00C83B21"/>
    <w:rsid w:val="00CA1EBE"/>
    <w:rsid w:val="00CA6E7F"/>
    <w:rsid w:val="00CB0117"/>
    <w:rsid w:val="00CB05FD"/>
    <w:rsid w:val="00CC23E8"/>
    <w:rsid w:val="00CC5AA0"/>
    <w:rsid w:val="00CC7339"/>
    <w:rsid w:val="00CD210B"/>
    <w:rsid w:val="00CD6314"/>
    <w:rsid w:val="00CE1E32"/>
    <w:rsid w:val="00CE5D8F"/>
    <w:rsid w:val="00CF02C8"/>
    <w:rsid w:val="00D01575"/>
    <w:rsid w:val="00D02AA1"/>
    <w:rsid w:val="00D142E9"/>
    <w:rsid w:val="00D30135"/>
    <w:rsid w:val="00D30D11"/>
    <w:rsid w:val="00D32267"/>
    <w:rsid w:val="00D32BE2"/>
    <w:rsid w:val="00D33FF1"/>
    <w:rsid w:val="00D41E37"/>
    <w:rsid w:val="00D44577"/>
    <w:rsid w:val="00D44FFF"/>
    <w:rsid w:val="00D52517"/>
    <w:rsid w:val="00D53F37"/>
    <w:rsid w:val="00D550E1"/>
    <w:rsid w:val="00D62B5B"/>
    <w:rsid w:val="00D63CC6"/>
    <w:rsid w:val="00D82423"/>
    <w:rsid w:val="00D97682"/>
    <w:rsid w:val="00DA65DE"/>
    <w:rsid w:val="00DB3ED9"/>
    <w:rsid w:val="00DB65BB"/>
    <w:rsid w:val="00DC5AA6"/>
    <w:rsid w:val="00DC6F76"/>
    <w:rsid w:val="00DD01CA"/>
    <w:rsid w:val="00DD16B2"/>
    <w:rsid w:val="00DE68DF"/>
    <w:rsid w:val="00DF35C6"/>
    <w:rsid w:val="00E00AD3"/>
    <w:rsid w:val="00E01F2A"/>
    <w:rsid w:val="00E10610"/>
    <w:rsid w:val="00E2320C"/>
    <w:rsid w:val="00E35AA9"/>
    <w:rsid w:val="00E60766"/>
    <w:rsid w:val="00E644C1"/>
    <w:rsid w:val="00E71041"/>
    <w:rsid w:val="00E7208F"/>
    <w:rsid w:val="00E7584D"/>
    <w:rsid w:val="00E775D4"/>
    <w:rsid w:val="00E80E14"/>
    <w:rsid w:val="00E84587"/>
    <w:rsid w:val="00E84A9A"/>
    <w:rsid w:val="00E854B0"/>
    <w:rsid w:val="00E87F24"/>
    <w:rsid w:val="00E90567"/>
    <w:rsid w:val="00E93FB5"/>
    <w:rsid w:val="00E976E2"/>
    <w:rsid w:val="00EA18EF"/>
    <w:rsid w:val="00EB78B7"/>
    <w:rsid w:val="00EC2D40"/>
    <w:rsid w:val="00EC4D6B"/>
    <w:rsid w:val="00ED2AEE"/>
    <w:rsid w:val="00ED30C0"/>
    <w:rsid w:val="00ED6C67"/>
    <w:rsid w:val="00ED7CB6"/>
    <w:rsid w:val="00EE0B9F"/>
    <w:rsid w:val="00EE4C49"/>
    <w:rsid w:val="00EE6CE7"/>
    <w:rsid w:val="00EF1ACC"/>
    <w:rsid w:val="00EF45FC"/>
    <w:rsid w:val="00EF4C5C"/>
    <w:rsid w:val="00F0728E"/>
    <w:rsid w:val="00F10499"/>
    <w:rsid w:val="00F10D75"/>
    <w:rsid w:val="00F10E30"/>
    <w:rsid w:val="00F22EF3"/>
    <w:rsid w:val="00F3572D"/>
    <w:rsid w:val="00F45D3D"/>
    <w:rsid w:val="00F55C8A"/>
    <w:rsid w:val="00F71E81"/>
    <w:rsid w:val="00F74F26"/>
    <w:rsid w:val="00F851CC"/>
    <w:rsid w:val="00F9281A"/>
    <w:rsid w:val="00F9471C"/>
    <w:rsid w:val="00F95432"/>
    <w:rsid w:val="00F95462"/>
    <w:rsid w:val="00F96D38"/>
    <w:rsid w:val="00F97764"/>
    <w:rsid w:val="00FA2C74"/>
    <w:rsid w:val="00FA6BA3"/>
    <w:rsid w:val="00FA6F15"/>
    <w:rsid w:val="00FC54A6"/>
    <w:rsid w:val="00FC79A8"/>
    <w:rsid w:val="00FD45C9"/>
    <w:rsid w:val="00FE3683"/>
    <w:rsid w:val="00FE71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E82E8"/>
  <w15:docId w15:val="{41A3AF2D-4F17-43C5-9ADA-F715691D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1E24"/>
    <w:pPr>
      <w:spacing w:after="160" w:line="240" w:lineRule="exact"/>
    </w:pPr>
    <w:rPr>
      <w:color w:val="6F6F6F" w:themeColor="text1"/>
      <w:sz w:val="16"/>
    </w:rPr>
  </w:style>
  <w:style w:type="paragraph" w:styleId="berschrift1">
    <w:name w:val="heading 1"/>
    <w:basedOn w:val="Standard"/>
    <w:next w:val="Standard"/>
    <w:link w:val="berschrift1Zchn"/>
    <w:uiPriority w:val="9"/>
    <w:qFormat/>
    <w:rsid w:val="00951E24"/>
    <w:pPr>
      <w:keepNext/>
      <w:keepLines/>
      <w:suppressAutoHyphens/>
      <w:spacing w:after="960" w:line="880" w:lineRule="exact"/>
      <w:outlineLvl w:val="0"/>
    </w:pPr>
    <w:rPr>
      <w:rFonts w:asciiTheme="majorHAnsi" w:eastAsiaTheme="majorEastAsia" w:hAnsiTheme="majorHAnsi" w:cstheme="majorHAnsi"/>
      <w:b/>
      <w:bCs/>
      <w:color w:val="005CA9" w:themeColor="accent1"/>
      <w:spacing w:val="-24"/>
      <w:sz w:val="88"/>
      <w:szCs w:val="88"/>
    </w:rPr>
  </w:style>
  <w:style w:type="paragraph" w:styleId="berschrift2">
    <w:name w:val="heading 2"/>
    <w:basedOn w:val="Standard"/>
    <w:next w:val="Standard"/>
    <w:link w:val="berschrift2Zchn"/>
    <w:uiPriority w:val="9"/>
    <w:unhideWhenUsed/>
    <w:qFormat/>
    <w:rsid w:val="00427B71"/>
    <w:pPr>
      <w:keepNext/>
      <w:keepLines/>
      <w:suppressAutoHyphens/>
      <w:spacing w:after="720" w:line="600" w:lineRule="exact"/>
      <w:outlineLvl w:val="1"/>
    </w:pPr>
    <w:rPr>
      <w:rFonts w:asciiTheme="majorHAnsi" w:eastAsiaTheme="majorEastAsia" w:hAnsiTheme="majorHAnsi" w:cstheme="majorHAnsi"/>
      <w:b/>
      <w:bCs/>
      <w:color w:val="005CA9" w:themeColor="accent1"/>
      <w:sz w:val="56"/>
      <w:szCs w:val="56"/>
    </w:rPr>
  </w:style>
  <w:style w:type="paragraph" w:styleId="berschrift3">
    <w:name w:val="heading 3"/>
    <w:basedOn w:val="Standard"/>
    <w:next w:val="Standard"/>
    <w:link w:val="berschrift3Zchn"/>
    <w:uiPriority w:val="9"/>
    <w:unhideWhenUsed/>
    <w:qFormat/>
    <w:rsid w:val="00427B71"/>
    <w:pPr>
      <w:keepNext/>
      <w:keepLines/>
      <w:spacing w:after="480"/>
      <w:outlineLvl w:val="2"/>
    </w:pPr>
    <w:rPr>
      <w:rFonts w:asciiTheme="majorHAnsi" w:eastAsiaTheme="majorEastAsia" w:hAnsiTheme="majorHAnsi" w:cs="Arial (Headings)"/>
      <w:caps/>
      <w:color w:val="005CA9" w:themeColor="accent1"/>
      <w:spacing w:val="16"/>
      <w:sz w:val="24"/>
    </w:rPr>
  </w:style>
  <w:style w:type="paragraph" w:styleId="berschrift4">
    <w:name w:val="heading 4"/>
    <w:basedOn w:val="Standard"/>
    <w:next w:val="Standard"/>
    <w:link w:val="berschrift4Zchn"/>
    <w:uiPriority w:val="9"/>
    <w:unhideWhenUsed/>
    <w:qFormat/>
    <w:rsid w:val="00427B71"/>
    <w:pPr>
      <w:keepNext/>
      <w:keepLines/>
      <w:spacing w:after="480"/>
      <w:outlineLvl w:val="3"/>
    </w:pPr>
    <w:rPr>
      <w:rFonts w:asciiTheme="majorHAnsi" w:eastAsiaTheme="majorEastAsia" w:hAnsiTheme="majorHAnsi" w:cs="Times New Roman (Headings CS)"/>
      <w:iCs/>
      <w:caps/>
      <w:color w:val="005CA9" w:themeColor="accent1"/>
      <w:spacing w:val="15"/>
      <w:sz w:val="20"/>
      <w:szCs w:val="20"/>
    </w:rPr>
  </w:style>
  <w:style w:type="paragraph" w:styleId="berschrift5">
    <w:name w:val="heading 5"/>
    <w:next w:val="Standard"/>
    <w:link w:val="berschrift5Zchn"/>
    <w:uiPriority w:val="9"/>
    <w:unhideWhenUsed/>
    <w:qFormat/>
    <w:rsid w:val="00427B71"/>
    <w:pPr>
      <w:keepNext/>
      <w:keepLines/>
      <w:spacing w:after="240"/>
      <w:outlineLvl w:val="4"/>
    </w:pPr>
    <w:rPr>
      <w:rFonts w:asciiTheme="majorHAnsi" w:eastAsiaTheme="majorEastAsia" w:hAnsiTheme="majorHAnsi" w:cs="Times New Roman (Headings CS)"/>
      <w:b/>
      <w:bCs/>
      <w:iCs/>
      <w:caps/>
      <w:color w:val="005CA9" w:themeColor="accent1"/>
      <w:spacing w:val="10"/>
      <w:sz w:val="20"/>
      <w:szCs w:val="20"/>
    </w:rPr>
  </w:style>
  <w:style w:type="paragraph" w:styleId="berschrift6">
    <w:name w:val="heading 6"/>
    <w:basedOn w:val="Standard"/>
    <w:next w:val="Standard"/>
    <w:link w:val="berschrift6Zchn"/>
    <w:uiPriority w:val="9"/>
    <w:unhideWhenUsed/>
    <w:qFormat/>
    <w:rsid w:val="00427B71"/>
    <w:pPr>
      <w:keepNext/>
      <w:keepLines/>
      <w:spacing w:after="240" w:line="200" w:lineRule="exact"/>
      <w:outlineLvl w:val="5"/>
    </w:pPr>
    <w:rPr>
      <w:rFonts w:asciiTheme="majorHAnsi" w:eastAsiaTheme="majorEastAsia" w:hAnsiTheme="majorHAnsi" w:cs="Times New Roman (Headings CS)"/>
      <w:b/>
      <w:bCs/>
      <w:caps/>
      <w:color w:val="005CA9" w:themeColor="accent1"/>
      <w:lang w:val="en-US"/>
    </w:rPr>
  </w:style>
  <w:style w:type="paragraph" w:styleId="berschrift7">
    <w:name w:val="heading 7"/>
    <w:basedOn w:val="berschrift6"/>
    <w:next w:val="Standard"/>
    <w:link w:val="berschrift7Zchn"/>
    <w:uiPriority w:val="9"/>
    <w:unhideWhenUsed/>
    <w:qFormat/>
    <w:rsid w:val="00151AA3"/>
    <w:pPr>
      <w:numPr>
        <w:ilvl w:val="6"/>
      </w:numPr>
      <w:ind w:hanging="1134"/>
      <w:outlineLvl w:val="6"/>
    </w:pPr>
    <w:rPr>
      <w:iCs/>
      <w:color w:val="6F6F6F" w:themeColor="text1"/>
    </w:rPr>
  </w:style>
  <w:style w:type="paragraph" w:styleId="berschrift8">
    <w:name w:val="heading 8"/>
    <w:basedOn w:val="Standard"/>
    <w:next w:val="Standard"/>
    <w:link w:val="berschrift8Zchn"/>
    <w:uiPriority w:val="9"/>
    <w:semiHidden/>
    <w:unhideWhenUsed/>
    <w:qFormat/>
    <w:rsid w:val="00151AA3"/>
    <w:pPr>
      <w:keepNext/>
      <w:keepLines/>
      <w:numPr>
        <w:ilvl w:val="7"/>
        <w:numId w:val="11"/>
      </w:numPr>
      <w:spacing w:before="40" w:after="0"/>
      <w:outlineLvl w:val="7"/>
    </w:pPr>
    <w:rPr>
      <w:rFonts w:asciiTheme="majorHAnsi" w:eastAsiaTheme="majorEastAsia" w:hAnsiTheme="majorHAnsi" w:cstheme="majorBidi"/>
      <w:color w:val="858585" w:themeColor="text1" w:themeTint="D8"/>
      <w:sz w:val="21"/>
      <w:szCs w:val="21"/>
    </w:rPr>
  </w:style>
  <w:style w:type="paragraph" w:styleId="berschrift9">
    <w:name w:val="heading 9"/>
    <w:basedOn w:val="Standard"/>
    <w:next w:val="Standard"/>
    <w:link w:val="berschrift9Zchn"/>
    <w:uiPriority w:val="9"/>
    <w:semiHidden/>
    <w:unhideWhenUsed/>
    <w:qFormat/>
    <w:rsid w:val="00151AA3"/>
    <w:pPr>
      <w:keepNext/>
      <w:keepLines/>
      <w:numPr>
        <w:ilvl w:val="8"/>
        <w:numId w:val="11"/>
      </w:numPr>
      <w:spacing w:before="40" w:after="0"/>
      <w:outlineLvl w:val="8"/>
    </w:pPr>
    <w:rPr>
      <w:rFonts w:asciiTheme="majorHAnsi" w:eastAsiaTheme="majorEastAsia" w:hAnsiTheme="majorHAnsi" w:cstheme="majorBidi"/>
      <w:i/>
      <w:iCs/>
      <w:color w:val="858585"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1E24"/>
    <w:rPr>
      <w:rFonts w:asciiTheme="majorHAnsi" w:eastAsiaTheme="majorEastAsia" w:hAnsiTheme="majorHAnsi" w:cstheme="majorHAnsi"/>
      <w:b/>
      <w:bCs/>
      <w:color w:val="005CA9" w:themeColor="accent1"/>
      <w:spacing w:val="-24"/>
      <w:sz w:val="88"/>
      <w:szCs w:val="88"/>
    </w:rPr>
  </w:style>
  <w:style w:type="character" w:customStyle="1" w:styleId="berschrift2Zchn">
    <w:name w:val="Überschrift 2 Zchn"/>
    <w:basedOn w:val="Absatz-Standardschriftart"/>
    <w:link w:val="berschrift2"/>
    <w:uiPriority w:val="9"/>
    <w:rsid w:val="00427B71"/>
    <w:rPr>
      <w:rFonts w:asciiTheme="majorHAnsi" w:eastAsiaTheme="majorEastAsia" w:hAnsiTheme="majorHAnsi" w:cstheme="majorHAnsi"/>
      <w:b/>
      <w:bCs/>
      <w:color w:val="005CA9" w:themeColor="accent1"/>
      <w:sz w:val="56"/>
      <w:szCs w:val="56"/>
    </w:rPr>
  </w:style>
  <w:style w:type="character" w:customStyle="1" w:styleId="berschrift3Zchn">
    <w:name w:val="Überschrift 3 Zchn"/>
    <w:basedOn w:val="Absatz-Standardschriftart"/>
    <w:link w:val="berschrift3"/>
    <w:uiPriority w:val="9"/>
    <w:rsid w:val="00427B71"/>
    <w:rPr>
      <w:rFonts w:asciiTheme="majorHAnsi" w:eastAsiaTheme="majorEastAsia" w:hAnsiTheme="majorHAnsi" w:cs="Arial (Headings)"/>
      <w:caps/>
      <w:color w:val="005CA9" w:themeColor="accent1"/>
      <w:spacing w:val="16"/>
    </w:rPr>
  </w:style>
  <w:style w:type="character" w:customStyle="1" w:styleId="berschrift4Zchn">
    <w:name w:val="Überschrift 4 Zchn"/>
    <w:basedOn w:val="Absatz-Standardschriftart"/>
    <w:link w:val="berschrift4"/>
    <w:uiPriority w:val="9"/>
    <w:rsid w:val="00427B71"/>
    <w:rPr>
      <w:rFonts w:asciiTheme="majorHAnsi" w:eastAsiaTheme="majorEastAsia" w:hAnsiTheme="majorHAnsi" w:cs="Times New Roman (Headings CS)"/>
      <w:iCs/>
      <w:caps/>
      <w:color w:val="005CA9" w:themeColor="accent1"/>
      <w:spacing w:val="15"/>
      <w:sz w:val="20"/>
      <w:szCs w:val="20"/>
    </w:rPr>
  </w:style>
  <w:style w:type="character" w:customStyle="1" w:styleId="berschrift5Zchn">
    <w:name w:val="Überschrift 5 Zchn"/>
    <w:basedOn w:val="Absatz-Standardschriftart"/>
    <w:link w:val="berschrift5"/>
    <w:uiPriority w:val="9"/>
    <w:rsid w:val="00427B71"/>
    <w:rPr>
      <w:rFonts w:asciiTheme="majorHAnsi" w:eastAsiaTheme="majorEastAsia" w:hAnsiTheme="majorHAnsi" w:cs="Times New Roman (Headings CS)"/>
      <w:b/>
      <w:bCs/>
      <w:iCs/>
      <w:caps/>
      <w:color w:val="005CA9" w:themeColor="accent1"/>
      <w:spacing w:val="10"/>
      <w:sz w:val="20"/>
      <w:szCs w:val="20"/>
    </w:rPr>
  </w:style>
  <w:style w:type="character" w:customStyle="1" w:styleId="berschrift6Zchn">
    <w:name w:val="Überschrift 6 Zchn"/>
    <w:basedOn w:val="Absatz-Standardschriftart"/>
    <w:link w:val="berschrift6"/>
    <w:uiPriority w:val="9"/>
    <w:rsid w:val="00427B71"/>
    <w:rPr>
      <w:rFonts w:asciiTheme="majorHAnsi" w:eastAsiaTheme="majorEastAsia" w:hAnsiTheme="majorHAnsi" w:cs="Times New Roman (Headings CS)"/>
      <w:b/>
      <w:bCs/>
      <w:caps/>
      <w:color w:val="005CA9" w:themeColor="accent1"/>
      <w:sz w:val="16"/>
      <w:lang w:val="en-US"/>
    </w:rPr>
  </w:style>
  <w:style w:type="paragraph" w:styleId="IntensivesZitat">
    <w:name w:val="Intense Quote"/>
    <w:basedOn w:val="Standard"/>
    <w:next w:val="Standard"/>
    <w:link w:val="IntensivesZitatZchn"/>
    <w:uiPriority w:val="30"/>
    <w:qFormat/>
    <w:rsid w:val="00B44F1F"/>
    <w:pPr>
      <w:spacing w:before="480" w:after="480"/>
    </w:pPr>
    <w:rPr>
      <w:i/>
      <w:iCs/>
      <w:color w:val="005CA9" w:themeColor="accent1"/>
      <w:sz w:val="30"/>
      <w:szCs w:val="30"/>
    </w:rPr>
  </w:style>
  <w:style w:type="character" w:customStyle="1" w:styleId="IntensivesZitatZchn">
    <w:name w:val="Intensives Zitat Zchn"/>
    <w:basedOn w:val="Absatz-Standardschriftart"/>
    <w:link w:val="IntensivesZitat"/>
    <w:uiPriority w:val="30"/>
    <w:rsid w:val="00B44F1F"/>
    <w:rPr>
      <w:i/>
      <w:iCs/>
      <w:color w:val="005CA9" w:themeColor="accent1"/>
      <w:sz w:val="30"/>
      <w:szCs w:val="30"/>
    </w:rPr>
  </w:style>
  <w:style w:type="paragraph" w:styleId="Zitat">
    <w:name w:val="Quote"/>
    <w:basedOn w:val="IntensivesZitat"/>
    <w:next w:val="Standard"/>
    <w:link w:val="ZitatZchn"/>
    <w:uiPriority w:val="29"/>
    <w:qFormat/>
    <w:rsid w:val="00B44F1F"/>
    <w:pPr>
      <w:ind w:right="55"/>
    </w:pPr>
    <w:rPr>
      <w:iCs w:val="0"/>
      <w:sz w:val="20"/>
    </w:rPr>
  </w:style>
  <w:style w:type="character" w:customStyle="1" w:styleId="ZitatZchn">
    <w:name w:val="Zitat Zchn"/>
    <w:basedOn w:val="Absatz-Standardschriftart"/>
    <w:link w:val="Zitat"/>
    <w:uiPriority w:val="29"/>
    <w:rsid w:val="00B44F1F"/>
    <w:rPr>
      <w:i/>
      <w:color w:val="005CA9" w:themeColor="accent1"/>
      <w:sz w:val="20"/>
      <w:szCs w:val="30"/>
    </w:rPr>
  </w:style>
  <w:style w:type="paragraph" w:customStyle="1" w:styleId="Intro-Blue">
    <w:name w:val="Intro - Blue"/>
    <w:next w:val="Standard"/>
    <w:qFormat/>
    <w:rsid w:val="0046180A"/>
    <w:pPr>
      <w:spacing w:after="240" w:line="240" w:lineRule="exact"/>
    </w:pPr>
    <w:rPr>
      <w:color w:val="005CA9" w:themeColor="accent1"/>
      <w:sz w:val="17"/>
    </w:rPr>
  </w:style>
  <w:style w:type="character" w:customStyle="1" w:styleId="berschrift7Zchn">
    <w:name w:val="Überschrift 7 Zchn"/>
    <w:basedOn w:val="Absatz-Standardschriftart"/>
    <w:link w:val="berschrift7"/>
    <w:uiPriority w:val="9"/>
    <w:rsid w:val="00151AA3"/>
    <w:rPr>
      <w:rFonts w:asciiTheme="majorHAnsi" w:eastAsiaTheme="majorEastAsia" w:hAnsiTheme="majorHAnsi" w:cs="Times New Roman (Headings CS)"/>
      <w:b/>
      <w:bCs/>
      <w:iCs/>
      <w:caps/>
      <w:color w:val="6F6F6F" w:themeColor="text1"/>
      <w:sz w:val="16"/>
    </w:rPr>
  </w:style>
  <w:style w:type="table" w:styleId="Tabellenraster">
    <w:name w:val="Table Grid"/>
    <w:basedOn w:val="NormaleTabelle"/>
    <w:uiPriority w:val="39"/>
    <w:rsid w:val="00E9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ceuninck">
    <w:name w:val="Deceuninck"/>
    <w:basedOn w:val="NormaleTabelle"/>
    <w:uiPriority w:val="99"/>
    <w:rsid w:val="000E570C"/>
    <w:pPr>
      <w:adjustRightInd w:val="0"/>
      <w:snapToGrid w:val="0"/>
      <w:spacing w:before="80" w:line="240" w:lineRule="exact"/>
      <w:jc w:val="center"/>
    </w:pPr>
    <w:rPr>
      <w:color w:val="6F6F6F" w:themeColor="text1"/>
    </w:rPr>
    <w:tblPr>
      <w:tblStyleRow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auto"/>
      <w:vAlign w:val="center"/>
    </w:tcPr>
    <w:tblStylePr w:type="firstRow">
      <w:rPr>
        <w:rFonts w:asciiTheme="minorHAnsi" w:hAnsiTheme="minorHAnsi"/>
        <w:b/>
        <w:i w:val="0"/>
        <w:caps w:val="0"/>
        <w:smallCaps w:val="0"/>
        <w:color w:val="005CA9" w:themeColor="accent1"/>
      </w:rPr>
      <w:tblPr/>
      <w:tcPr>
        <w:tcBorders>
          <w:top w:val="nil"/>
          <w:left w:val="nil"/>
          <w:bottom w:val="nil"/>
          <w:right w:val="nil"/>
          <w:insideH w:val="nil"/>
          <w:insideV w:val="nil"/>
        </w:tcBorders>
      </w:tcPr>
    </w:tblStylePr>
    <w:tblStylePr w:type="lastRow">
      <w:rPr>
        <w:b/>
        <w:color w:val="005CA9" w:themeColor="accent1"/>
      </w:rPr>
    </w:tblStylePr>
    <w:tblStylePr w:type="firstCol">
      <w:rPr>
        <w:color w:val="005CA9" w:themeColor="accent1"/>
      </w:rPr>
      <w:tblPr/>
      <w:tcPr>
        <w:tcBorders>
          <w:left w:val="nil"/>
        </w:tcBorders>
      </w:tcPr>
    </w:tblStylePr>
    <w:tblStylePr w:type="lastCol">
      <w:tblPr/>
      <w:tcPr>
        <w:tcBorders>
          <w:right w:val="nil"/>
        </w:tcBorders>
      </w:tcPr>
    </w:tblStylePr>
    <w:tblStylePr w:type="nwCell">
      <w:pPr>
        <w:wordWrap/>
        <w:spacing w:line="240" w:lineRule="auto"/>
      </w:pPr>
      <w:rPr>
        <w:b/>
        <w:caps/>
        <w:smallCaps w:val="0"/>
        <w:color w:val="005CA9" w:themeColor="accent1"/>
      </w:rPr>
    </w:tblStylePr>
  </w:style>
  <w:style w:type="table" w:customStyle="1" w:styleId="TabellemithellemGitternetz1">
    <w:name w:val="Tabelle mit hellem Gitternetz1"/>
    <w:basedOn w:val="NormaleTabelle"/>
    <w:uiPriority w:val="40"/>
    <w:rsid w:val="00B40A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Grey">
    <w:name w:val="Intro - Grey"/>
    <w:basedOn w:val="Intro-Blue"/>
    <w:qFormat/>
    <w:rsid w:val="0046180A"/>
    <w:rPr>
      <w:color w:val="6F6F6F" w:themeColor="text2"/>
    </w:rPr>
  </w:style>
  <w:style w:type="paragraph" w:customStyle="1" w:styleId="Normal-Blue">
    <w:name w:val="Normal - Blue"/>
    <w:basedOn w:val="Standard"/>
    <w:qFormat/>
    <w:rsid w:val="0046180A"/>
    <w:rPr>
      <w:color w:val="005CA9" w:themeColor="accent1"/>
    </w:rPr>
  </w:style>
  <w:style w:type="paragraph" w:styleId="Kopfzeile">
    <w:name w:val="header"/>
    <w:basedOn w:val="Standard"/>
    <w:link w:val="KopfzeileZchn"/>
    <w:uiPriority w:val="99"/>
    <w:unhideWhenUsed/>
    <w:rsid w:val="005D3A3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D3A38"/>
    <w:rPr>
      <w:color w:val="6F6F6F" w:themeColor="text1"/>
      <w:sz w:val="16"/>
    </w:rPr>
  </w:style>
  <w:style w:type="paragraph" w:styleId="Fuzeile">
    <w:name w:val="footer"/>
    <w:basedOn w:val="Standard"/>
    <w:link w:val="FuzeileZchn"/>
    <w:uiPriority w:val="99"/>
    <w:unhideWhenUsed/>
    <w:rsid w:val="005B3E83"/>
    <w:pPr>
      <w:tabs>
        <w:tab w:val="center" w:pos="4513"/>
        <w:tab w:val="right" w:pos="9214"/>
      </w:tabs>
      <w:spacing w:after="0" w:line="240" w:lineRule="auto"/>
      <w:ind w:left="-794" w:right="-370"/>
    </w:pPr>
    <w:rPr>
      <w:color w:val="005CA9" w:themeColor="accent1"/>
      <w:lang w:val="nl-BE"/>
    </w:rPr>
  </w:style>
  <w:style w:type="character" w:customStyle="1" w:styleId="FuzeileZchn">
    <w:name w:val="Fußzeile Zchn"/>
    <w:basedOn w:val="Absatz-Standardschriftart"/>
    <w:link w:val="Fuzeile"/>
    <w:uiPriority w:val="99"/>
    <w:rsid w:val="005B3E83"/>
    <w:rPr>
      <w:color w:val="005CA9" w:themeColor="accent1"/>
      <w:sz w:val="16"/>
      <w:lang w:val="nl-BE"/>
    </w:rPr>
  </w:style>
  <w:style w:type="character" w:styleId="Hyperlink">
    <w:name w:val="Hyperlink"/>
    <w:basedOn w:val="Absatz-Standardschriftart"/>
    <w:uiPriority w:val="99"/>
    <w:unhideWhenUsed/>
    <w:rsid w:val="005D3A38"/>
    <w:rPr>
      <w:color w:val="005CA9" w:themeColor="hyperlink"/>
      <w:u w:val="single"/>
    </w:rPr>
  </w:style>
  <w:style w:type="character" w:customStyle="1" w:styleId="berschrift8Zchn">
    <w:name w:val="Überschrift 8 Zchn"/>
    <w:basedOn w:val="Absatz-Standardschriftart"/>
    <w:link w:val="berschrift8"/>
    <w:uiPriority w:val="9"/>
    <w:semiHidden/>
    <w:rsid w:val="00151AA3"/>
    <w:rPr>
      <w:rFonts w:asciiTheme="majorHAnsi" w:eastAsiaTheme="majorEastAsia" w:hAnsiTheme="majorHAnsi" w:cstheme="majorBidi"/>
      <w:color w:val="858585" w:themeColor="text1" w:themeTint="D8"/>
      <w:sz w:val="21"/>
      <w:szCs w:val="21"/>
    </w:rPr>
  </w:style>
  <w:style w:type="character" w:customStyle="1" w:styleId="berschrift9Zchn">
    <w:name w:val="Überschrift 9 Zchn"/>
    <w:basedOn w:val="Absatz-Standardschriftart"/>
    <w:link w:val="berschrift9"/>
    <w:uiPriority w:val="9"/>
    <w:semiHidden/>
    <w:rsid w:val="00151AA3"/>
    <w:rPr>
      <w:rFonts w:asciiTheme="majorHAnsi" w:eastAsiaTheme="majorEastAsia" w:hAnsiTheme="majorHAnsi" w:cstheme="majorBidi"/>
      <w:i/>
      <w:iCs/>
      <w:color w:val="858585" w:themeColor="text1" w:themeTint="D8"/>
      <w:sz w:val="21"/>
      <w:szCs w:val="21"/>
    </w:rPr>
  </w:style>
  <w:style w:type="paragraph" w:styleId="Listenabsatz">
    <w:name w:val="List Paragraph"/>
    <w:basedOn w:val="Standard"/>
    <w:uiPriority w:val="34"/>
    <w:qFormat/>
    <w:rsid w:val="00151AA3"/>
    <w:pPr>
      <w:numPr>
        <w:numId w:val="15"/>
      </w:numPr>
      <w:contextualSpacing/>
    </w:pPr>
  </w:style>
  <w:style w:type="paragraph" w:customStyle="1" w:styleId="Fax">
    <w:name w:val="Fax"/>
    <w:basedOn w:val="Standard"/>
    <w:qFormat/>
    <w:rsid w:val="00740CA1"/>
    <w:pPr>
      <w:framePr w:wrap="around" w:vAnchor="text" w:hAnchor="text" w:y="1"/>
      <w:pBdr>
        <w:top w:val="single" w:sz="4" w:space="12" w:color="EDEDED" w:themeColor="background2"/>
        <w:left w:val="single" w:sz="4" w:space="12" w:color="EDEDED" w:themeColor="background2"/>
        <w:bottom w:val="single" w:sz="4" w:space="12" w:color="EDEDED" w:themeColor="background2"/>
        <w:right w:val="single" w:sz="4" w:space="12" w:color="EDEDED" w:themeColor="background2"/>
      </w:pBdr>
      <w:shd w:val="clear" w:color="auto" w:fill="EDEDED" w:themeFill="background2"/>
      <w:spacing w:after="0"/>
    </w:pPr>
    <w:rPr>
      <w:color w:val="000000"/>
      <w:lang w:val="nl-BE"/>
    </w:rPr>
  </w:style>
  <w:style w:type="paragraph" w:styleId="Aufzhlungszeichen">
    <w:name w:val="List Bullet"/>
    <w:basedOn w:val="Listenabsatz"/>
    <w:uiPriority w:val="99"/>
    <w:unhideWhenUsed/>
    <w:qFormat/>
    <w:rsid w:val="00427B71"/>
    <w:pPr>
      <w:numPr>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2">
    <w:name w:val="List Bullet 2"/>
    <w:basedOn w:val="Listenabsatz"/>
    <w:uiPriority w:val="99"/>
    <w:unhideWhenUsed/>
    <w:qFormat/>
    <w:rsid w:val="00427B71"/>
    <w:pPr>
      <w:numPr>
        <w:ilvl w:val="1"/>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3">
    <w:name w:val="List Bullet 3"/>
    <w:basedOn w:val="Listenabsatz"/>
    <w:uiPriority w:val="99"/>
    <w:unhideWhenUsed/>
    <w:qFormat/>
    <w:rsid w:val="00427B71"/>
    <w:pPr>
      <w:numPr>
        <w:ilvl w:val="2"/>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4">
    <w:name w:val="List Bullet 4"/>
    <w:basedOn w:val="Listenabsatz"/>
    <w:uiPriority w:val="99"/>
    <w:unhideWhenUsed/>
    <w:qFormat/>
    <w:rsid w:val="00427B71"/>
    <w:pPr>
      <w:numPr>
        <w:ilvl w:val="3"/>
        <w:numId w:val="18"/>
      </w:numPr>
      <w:spacing w:after="40" w:line="240" w:lineRule="atLeast"/>
      <w:contextualSpacing w:val="0"/>
    </w:pPr>
    <w:rPr>
      <w:rFonts w:ascii="Arial" w:eastAsia="Arial" w:hAnsi="Arial" w:cs="Times New Roman"/>
      <w:color w:val="auto"/>
      <w:sz w:val="20"/>
      <w:szCs w:val="22"/>
      <w:lang w:val="nl-BE"/>
    </w:rPr>
  </w:style>
  <w:style w:type="numbering" w:customStyle="1" w:styleId="List-Deceuninck-Bullet">
    <w:name w:val="List-Deceuninck-Bullet"/>
    <w:uiPriority w:val="99"/>
    <w:rsid w:val="00427B71"/>
    <w:pPr>
      <w:numPr>
        <w:numId w:val="17"/>
      </w:numPr>
    </w:pPr>
  </w:style>
  <w:style w:type="character" w:styleId="Fett">
    <w:name w:val="Strong"/>
    <w:uiPriority w:val="22"/>
    <w:qFormat/>
    <w:rsid w:val="00427B71"/>
    <w:rPr>
      <w:rFonts w:ascii="Arial" w:hAnsi="Arial"/>
      <w:b/>
      <w:bCs/>
      <w:sz w:val="22"/>
    </w:rPr>
  </w:style>
  <w:style w:type="paragraph" w:styleId="Sprechblasentext">
    <w:name w:val="Balloon Text"/>
    <w:basedOn w:val="Standard"/>
    <w:link w:val="SprechblasentextZchn"/>
    <w:uiPriority w:val="99"/>
    <w:semiHidden/>
    <w:unhideWhenUsed/>
    <w:rsid w:val="00293A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3A75"/>
    <w:rPr>
      <w:rFonts w:ascii="Segoe UI" w:hAnsi="Segoe UI" w:cs="Segoe UI"/>
      <w:color w:val="6F6F6F" w:themeColor="text1"/>
      <w:sz w:val="18"/>
      <w:szCs w:val="18"/>
    </w:rPr>
  </w:style>
  <w:style w:type="character" w:styleId="Kommentarzeichen">
    <w:name w:val="annotation reference"/>
    <w:basedOn w:val="Absatz-Standardschriftart"/>
    <w:uiPriority w:val="99"/>
    <w:semiHidden/>
    <w:unhideWhenUsed/>
    <w:rsid w:val="005650B5"/>
    <w:rPr>
      <w:sz w:val="16"/>
      <w:szCs w:val="16"/>
    </w:rPr>
  </w:style>
  <w:style w:type="paragraph" w:styleId="Kommentartext">
    <w:name w:val="annotation text"/>
    <w:basedOn w:val="Standard"/>
    <w:link w:val="KommentartextZchn"/>
    <w:uiPriority w:val="99"/>
    <w:unhideWhenUsed/>
    <w:rsid w:val="005650B5"/>
    <w:pPr>
      <w:spacing w:line="240" w:lineRule="auto"/>
    </w:pPr>
    <w:rPr>
      <w:sz w:val="20"/>
      <w:szCs w:val="20"/>
    </w:rPr>
  </w:style>
  <w:style w:type="character" w:customStyle="1" w:styleId="KommentartextZchn">
    <w:name w:val="Kommentartext Zchn"/>
    <w:basedOn w:val="Absatz-Standardschriftart"/>
    <w:link w:val="Kommentartext"/>
    <w:uiPriority w:val="99"/>
    <w:rsid w:val="005650B5"/>
    <w:rPr>
      <w:color w:val="6F6F6F" w:themeColor="text1"/>
      <w:sz w:val="20"/>
      <w:szCs w:val="20"/>
    </w:rPr>
  </w:style>
  <w:style w:type="paragraph" w:styleId="Kommentarthema">
    <w:name w:val="annotation subject"/>
    <w:basedOn w:val="Kommentartext"/>
    <w:next w:val="Kommentartext"/>
    <w:link w:val="KommentarthemaZchn"/>
    <w:uiPriority w:val="99"/>
    <w:semiHidden/>
    <w:unhideWhenUsed/>
    <w:rsid w:val="005650B5"/>
    <w:rPr>
      <w:b/>
      <w:bCs/>
    </w:rPr>
  </w:style>
  <w:style w:type="character" w:customStyle="1" w:styleId="KommentarthemaZchn">
    <w:name w:val="Kommentarthema Zchn"/>
    <w:basedOn w:val="KommentartextZchn"/>
    <w:link w:val="Kommentarthema"/>
    <w:uiPriority w:val="99"/>
    <w:semiHidden/>
    <w:rsid w:val="005650B5"/>
    <w:rPr>
      <w:b/>
      <w:bCs/>
      <w:color w:val="6F6F6F" w:themeColor="text1"/>
      <w:sz w:val="20"/>
      <w:szCs w:val="20"/>
    </w:rPr>
  </w:style>
  <w:style w:type="character" w:styleId="BesuchterLink">
    <w:name w:val="FollowedHyperlink"/>
    <w:basedOn w:val="Absatz-Standardschriftart"/>
    <w:uiPriority w:val="99"/>
    <w:semiHidden/>
    <w:unhideWhenUsed/>
    <w:rsid w:val="00C65887"/>
    <w:rPr>
      <w:color w:val="0E4674" w:themeColor="followedHyperlink"/>
      <w:u w:val="single"/>
    </w:rPr>
  </w:style>
  <w:style w:type="paragraph" w:styleId="berarbeitung">
    <w:name w:val="Revision"/>
    <w:hidden/>
    <w:uiPriority w:val="99"/>
    <w:semiHidden/>
    <w:rsid w:val="003E602C"/>
    <w:rPr>
      <w:color w:val="6F6F6F"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32782">
      <w:bodyDiv w:val="1"/>
      <w:marLeft w:val="0"/>
      <w:marRight w:val="0"/>
      <w:marTop w:val="0"/>
      <w:marBottom w:val="0"/>
      <w:divBdr>
        <w:top w:val="none" w:sz="0" w:space="0" w:color="auto"/>
        <w:left w:val="none" w:sz="0" w:space="0" w:color="auto"/>
        <w:bottom w:val="none" w:sz="0" w:space="0" w:color="auto"/>
        <w:right w:val="none" w:sz="0" w:space="0" w:color="auto"/>
      </w:divBdr>
      <w:divsChild>
        <w:div w:id="1203592604">
          <w:marLeft w:val="0"/>
          <w:marRight w:val="0"/>
          <w:marTop w:val="0"/>
          <w:marBottom w:val="0"/>
          <w:divBdr>
            <w:top w:val="none" w:sz="0" w:space="0" w:color="auto"/>
            <w:left w:val="none" w:sz="0" w:space="0" w:color="auto"/>
            <w:bottom w:val="none" w:sz="0" w:space="0" w:color="auto"/>
            <w:right w:val="none" w:sz="0" w:space="0" w:color="auto"/>
          </w:divBdr>
        </w:div>
        <w:div w:id="1501771047">
          <w:marLeft w:val="0"/>
          <w:marRight w:val="0"/>
          <w:marTop w:val="0"/>
          <w:marBottom w:val="0"/>
          <w:divBdr>
            <w:top w:val="none" w:sz="0" w:space="0" w:color="auto"/>
            <w:left w:val="none" w:sz="0" w:space="0" w:color="auto"/>
            <w:bottom w:val="none" w:sz="0" w:space="0" w:color="auto"/>
            <w:right w:val="none" w:sz="0" w:space="0" w:color="auto"/>
          </w:divBdr>
        </w:div>
        <w:div w:id="807280141">
          <w:marLeft w:val="0"/>
          <w:marRight w:val="0"/>
          <w:marTop w:val="0"/>
          <w:marBottom w:val="0"/>
          <w:divBdr>
            <w:top w:val="none" w:sz="0" w:space="0" w:color="auto"/>
            <w:left w:val="none" w:sz="0" w:space="0" w:color="auto"/>
            <w:bottom w:val="none" w:sz="0" w:space="0" w:color="auto"/>
            <w:right w:val="none" w:sz="0" w:space="0" w:color="auto"/>
          </w:divBdr>
        </w:div>
        <w:div w:id="1542400365">
          <w:marLeft w:val="0"/>
          <w:marRight w:val="0"/>
          <w:marTop w:val="0"/>
          <w:marBottom w:val="0"/>
          <w:divBdr>
            <w:top w:val="none" w:sz="0" w:space="0" w:color="auto"/>
            <w:left w:val="none" w:sz="0" w:space="0" w:color="auto"/>
            <w:bottom w:val="none" w:sz="0" w:space="0" w:color="auto"/>
            <w:right w:val="none" w:sz="0" w:space="0" w:color="auto"/>
          </w:divBdr>
        </w:div>
        <w:div w:id="1046223217">
          <w:marLeft w:val="0"/>
          <w:marRight w:val="0"/>
          <w:marTop w:val="0"/>
          <w:marBottom w:val="0"/>
          <w:divBdr>
            <w:top w:val="none" w:sz="0" w:space="0" w:color="auto"/>
            <w:left w:val="none" w:sz="0" w:space="0" w:color="auto"/>
            <w:bottom w:val="none" w:sz="0" w:space="0" w:color="auto"/>
            <w:right w:val="none" w:sz="0" w:space="0" w:color="auto"/>
          </w:divBdr>
        </w:div>
        <w:div w:id="366565954">
          <w:marLeft w:val="0"/>
          <w:marRight w:val="0"/>
          <w:marTop w:val="0"/>
          <w:marBottom w:val="0"/>
          <w:divBdr>
            <w:top w:val="none" w:sz="0" w:space="0" w:color="auto"/>
            <w:left w:val="none" w:sz="0" w:space="0" w:color="auto"/>
            <w:bottom w:val="none" w:sz="0" w:space="0" w:color="auto"/>
            <w:right w:val="none" w:sz="0" w:space="0" w:color="auto"/>
          </w:divBdr>
        </w:div>
        <w:div w:id="809060584">
          <w:marLeft w:val="0"/>
          <w:marRight w:val="0"/>
          <w:marTop w:val="0"/>
          <w:marBottom w:val="0"/>
          <w:divBdr>
            <w:top w:val="none" w:sz="0" w:space="0" w:color="auto"/>
            <w:left w:val="none" w:sz="0" w:space="0" w:color="auto"/>
            <w:bottom w:val="none" w:sz="0" w:space="0" w:color="auto"/>
            <w:right w:val="none" w:sz="0" w:space="0" w:color="auto"/>
          </w:divBdr>
        </w:div>
      </w:divsChild>
    </w:div>
    <w:div w:id="586770727">
      <w:bodyDiv w:val="1"/>
      <w:marLeft w:val="0"/>
      <w:marRight w:val="0"/>
      <w:marTop w:val="0"/>
      <w:marBottom w:val="0"/>
      <w:divBdr>
        <w:top w:val="none" w:sz="0" w:space="0" w:color="auto"/>
        <w:left w:val="none" w:sz="0" w:space="0" w:color="auto"/>
        <w:bottom w:val="none" w:sz="0" w:space="0" w:color="auto"/>
        <w:right w:val="none" w:sz="0" w:space="0" w:color="auto"/>
      </w:divBdr>
      <w:divsChild>
        <w:div w:id="1181581292">
          <w:marLeft w:val="0"/>
          <w:marRight w:val="0"/>
          <w:marTop w:val="0"/>
          <w:marBottom w:val="0"/>
          <w:divBdr>
            <w:top w:val="none" w:sz="0" w:space="0" w:color="auto"/>
            <w:left w:val="none" w:sz="0" w:space="0" w:color="auto"/>
            <w:bottom w:val="none" w:sz="0" w:space="0" w:color="auto"/>
            <w:right w:val="none" w:sz="0" w:space="0" w:color="auto"/>
          </w:divBdr>
        </w:div>
        <w:div w:id="1105493880">
          <w:marLeft w:val="0"/>
          <w:marRight w:val="0"/>
          <w:marTop w:val="0"/>
          <w:marBottom w:val="0"/>
          <w:divBdr>
            <w:top w:val="none" w:sz="0" w:space="0" w:color="auto"/>
            <w:left w:val="none" w:sz="0" w:space="0" w:color="auto"/>
            <w:bottom w:val="none" w:sz="0" w:space="0" w:color="auto"/>
            <w:right w:val="none" w:sz="0" w:space="0" w:color="auto"/>
          </w:divBdr>
        </w:div>
        <w:div w:id="1123157118">
          <w:marLeft w:val="0"/>
          <w:marRight w:val="0"/>
          <w:marTop w:val="0"/>
          <w:marBottom w:val="0"/>
          <w:divBdr>
            <w:top w:val="none" w:sz="0" w:space="0" w:color="auto"/>
            <w:left w:val="none" w:sz="0" w:space="0" w:color="auto"/>
            <w:bottom w:val="none" w:sz="0" w:space="0" w:color="auto"/>
            <w:right w:val="none" w:sz="0" w:space="0" w:color="auto"/>
          </w:divBdr>
        </w:div>
        <w:div w:id="1368529193">
          <w:marLeft w:val="0"/>
          <w:marRight w:val="0"/>
          <w:marTop w:val="0"/>
          <w:marBottom w:val="0"/>
          <w:divBdr>
            <w:top w:val="none" w:sz="0" w:space="0" w:color="auto"/>
            <w:left w:val="none" w:sz="0" w:space="0" w:color="auto"/>
            <w:bottom w:val="none" w:sz="0" w:space="0" w:color="auto"/>
            <w:right w:val="none" w:sz="0" w:space="0" w:color="auto"/>
          </w:divBdr>
        </w:div>
        <w:div w:id="1273047957">
          <w:marLeft w:val="0"/>
          <w:marRight w:val="0"/>
          <w:marTop w:val="0"/>
          <w:marBottom w:val="0"/>
          <w:divBdr>
            <w:top w:val="none" w:sz="0" w:space="0" w:color="auto"/>
            <w:left w:val="none" w:sz="0" w:space="0" w:color="auto"/>
            <w:bottom w:val="none" w:sz="0" w:space="0" w:color="auto"/>
            <w:right w:val="none" w:sz="0" w:space="0" w:color="auto"/>
          </w:divBdr>
        </w:div>
        <w:div w:id="149446263">
          <w:marLeft w:val="0"/>
          <w:marRight w:val="0"/>
          <w:marTop w:val="0"/>
          <w:marBottom w:val="0"/>
          <w:divBdr>
            <w:top w:val="none" w:sz="0" w:space="0" w:color="auto"/>
            <w:left w:val="none" w:sz="0" w:space="0" w:color="auto"/>
            <w:bottom w:val="none" w:sz="0" w:space="0" w:color="auto"/>
            <w:right w:val="none" w:sz="0" w:space="0" w:color="auto"/>
          </w:divBdr>
        </w:div>
        <w:div w:id="239145065">
          <w:marLeft w:val="0"/>
          <w:marRight w:val="0"/>
          <w:marTop w:val="0"/>
          <w:marBottom w:val="0"/>
          <w:divBdr>
            <w:top w:val="none" w:sz="0" w:space="0" w:color="auto"/>
            <w:left w:val="none" w:sz="0" w:space="0" w:color="auto"/>
            <w:bottom w:val="none" w:sz="0" w:space="0" w:color="auto"/>
            <w:right w:val="none" w:sz="0" w:space="0" w:color="auto"/>
          </w:divBdr>
        </w:div>
      </w:divsChild>
    </w:div>
    <w:div w:id="1206986253">
      <w:bodyDiv w:val="1"/>
      <w:marLeft w:val="0"/>
      <w:marRight w:val="0"/>
      <w:marTop w:val="0"/>
      <w:marBottom w:val="0"/>
      <w:divBdr>
        <w:top w:val="none" w:sz="0" w:space="0" w:color="auto"/>
        <w:left w:val="none" w:sz="0" w:space="0" w:color="auto"/>
        <w:bottom w:val="none" w:sz="0" w:space="0" w:color="auto"/>
        <w:right w:val="none" w:sz="0" w:space="0" w:color="auto"/>
      </w:divBdr>
      <w:divsChild>
        <w:div w:id="1173883768">
          <w:marLeft w:val="0"/>
          <w:marRight w:val="0"/>
          <w:marTop w:val="0"/>
          <w:marBottom w:val="0"/>
          <w:divBdr>
            <w:top w:val="none" w:sz="0" w:space="0" w:color="auto"/>
            <w:left w:val="none" w:sz="0" w:space="0" w:color="auto"/>
            <w:bottom w:val="none" w:sz="0" w:space="0" w:color="auto"/>
            <w:right w:val="none" w:sz="0" w:space="0" w:color="auto"/>
          </w:divBdr>
        </w:div>
        <w:div w:id="1980718535">
          <w:marLeft w:val="0"/>
          <w:marRight w:val="0"/>
          <w:marTop w:val="0"/>
          <w:marBottom w:val="0"/>
          <w:divBdr>
            <w:top w:val="none" w:sz="0" w:space="0" w:color="auto"/>
            <w:left w:val="none" w:sz="0" w:space="0" w:color="auto"/>
            <w:bottom w:val="none" w:sz="0" w:space="0" w:color="auto"/>
            <w:right w:val="none" w:sz="0" w:space="0" w:color="auto"/>
          </w:divBdr>
        </w:div>
      </w:divsChild>
    </w:div>
    <w:div w:id="1726562360">
      <w:bodyDiv w:val="1"/>
      <w:marLeft w:val="0"/>
      <w:marRight w:val="0"/>
      <w:marTop w:val="0"/>
      <w:marBottom w:val="0"/>
      <w:divBdr>
        <w:top w:val="none" w:sz="0" w:space="0" w:color="auto"/>
        <w:left w:val="none" w:sz="0" w:space="0" w:color="auto"/>
        <w:bottom w:val="none" w:sz="0" w:space="0" w:color="auto"/>
        <w:right w:val="none" w:sz="0" w:space="0" w:color="auto"/>
      </w:divBdr>
    </w:div>
    <w:div w:id="1908418629">
      <w:bodyDiv w:val="1"/>
      <w:marLeft w:val="0"/>
      <w:marRight w:val="0"/>
      <w:marTop w:val="0"/>
      <w:marBottom w:val="0"/>
      <w:divBdr>
        <w:top w:val="none" w:sz="0" w:space="0" w:color="auto"/>
        <w:left w:val="none" w:sz="0" w:space="0" w:color="auto"/>
        <w:bottom w:val="none" w:sz="0" w:space="0" w:color="auto"/>
        <w:right w:val="none" w:sz="0" w:space="0" w:color="auto"/>
      </w:divBdr>
    </w:div>
    <w:div w:id="1964656681">
      <w:bodyDiv w:val="1"/>
      <w:marLeft w:val="0"/>
      <w:marRight w:val="0"/>
      <w:marTop w:val="0"/>
      <w:marBottom w:val="0"/>
      <w:divBdr>
        <w:top w:val="none" w:sz="0" w:space="0" w:color="auto"/>
        <w:left w:val="none" w:sz="0" w:space="0" w:color="auto"/>
        <w:bottom w:val="none" w:sz="0" w:space="0" w:color="auto"/>
        <w:right w:val="none" w:sz="0" w:space="0" w:color="auto"/>
      </w:divBdr>
      <w:divsChild>
        <w:div w:id="1996952358">
          <w:marLeft w:val="0"/>
          <w:marRight w:val="0"/>
          <w:marTop w:val="0"/>
          <w:marBottom w:val="0"/>
          <w:divBdr>
            <w:top w:val="none" w:sz="0" w:space="0" w:color="auto"/>
            <w:left w:val="none" w:sz="0" w:space="0" w:color="auto"/>
            <w:bottom w:val="none" w:sz="0" w:space="0" w:color="auto"/>
            <w:right w:val="none" w:sz="0" w:space="0" w:color="auto"/>
          </w:divBdr>
        </w:div>
        <w:div w:id="750934989">
          <w:marLeft w:val="0"/>
          <w:marRight w:val="0"/>
          <w:marTop w:val="0"/>
          <w:marBottom w:val="0"/>
          <w:divBdr>
            <w:top w:val="none" w:sz="0" w:space="0" w:color="auto"/>
            <w:left w:val="none" w:sz="0" w:space="0" w:color="auto"/>
            <w:bottom w:val="none" w:sz="0" w:space="0" w:color="auto"/>
            <w:right w:val="none" w:sz="0" w:space="0" w:color="auto"/>
          </w:divBdr>
        </w:div>
      </w:divsChild>
    </w:div>
    <w:div w:id="2012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ceuninck.de/terrassen"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7.wmf"/></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Deceuninck">
      <a:dk1>
        <a:srgbClr val="6F6F6F"/>
      </a:dk1>
      <a:lt1>
        <a:srgbClr val="FFFFFF"/>
      </a:lt1>
      <a:dk2>
        <a:srgbClr val="6F6F6F"/>
      </a:dk2>
      <a:lt2>
        <a:srgbClr val="EDEDED"/>
      </a:lt2>
      <a:accent1>
        <a:srgbClr val="005CA9"/>
      </a:accent1>
      <a:accent2>
        <a:srgbClr val="FFFFFF"/>
      </a:accent2>
      <a:accent3>
        <a:srgbClr val="6F6F6F"/>
      </a:accent3>
      <a:accent4>
        <a:srgbClr val="EDEDED"/>
      </a:accent4>
      <a:accent5>
        <a:srgbClr val="43A27F"/>
      </a:accent5>
      <a:accent6>
        <a:srgbClr val="FFFFFF"/>
      </a:accent6>
      <a:hlink>
        <a:srgbClr val="005CA9"/>
      </a:hlink>
      <a:folHlink>
        <a:srgbClr val="0E4674"/>
      </a:folHlink>
    </a:clrScheme>
    <a:fontScheme name="Deceuninck - Substitute">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ef41934f-57d5-4db7-b821-eedf17a207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15609713E4B145BD0B5A59729F8E2B" ma:contentTypeVersion="16" ma:contentTypeDescription="Create a new document." ma:contentTypeScope="" ma:versionID="846bcb856a0b81e0e6884986ae6f775f">
  <xsd:schema xmlns:xsd="http://www.w3.org/2001/XMLSchema" xmlns:xs="http://www.w3.org/2001/XMLSchema" xmlns:p="http://schemas.microsoft.com/office/2006/metadata/properties" xmlns:ns3="ef41934f-57d5-4db7-b821-eedf17a20727" xmlns:ns4="0e14a6c2-e9bf-445e-9b14-84f1749c2496" targetNamespace="http://schemas.microsoft.com/office/2006/metadata/properties" ma:root="true" ma:fieldsID="a309441f4e331fd2ab143cbeb950519d" ns3:_="" ns4:_="">
    <xsd:import namespace="ef41934f-57d5-4db7-b821-eedf17a20727"/>
    <xsd:import namespace="0e14a6c2-e9bf-445e-9b14-84f1749c24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1934f-57d5-4db7-b821-eedf17a20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4a6c2-e9bf-445e-9b14-84f1749c24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38B0400-3906-4C9B-A27F-9C03A65C48BD}">
  <ds:schemaRefs>
    <ds:schemaRef ds:uri="http://purl.org/dc/dcmitype/"/>
    <ds:schemaRef ds:uri="http://purl.org/dc/elements/1.1/"/>
    <ds:schemaRef ds:uri="http://schemas.microsoft.com/office/2006/documentManagement/types"/>
    <ds:schemaRef ds:uri="http://purl.org/dc/terms/"/>
    <ds:schemaRef ds:uri="ef41934f-57d5-4db7-b821-eedf17a20727"/>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0e14a6c2-e9bf-445e-9b14-84f1749c2496"/>
  </ds:schemaRefs>
</ds:datastoreItem>
</file>

<file path=customXml/itemProps2.xml><?xml version="1.0" encoding="utf-8"?>
<ds:datastoreItem xmlns:ds="http://schemas.openxmlformats.org/officeDocument/2006/customXml" ds:itemID="{FBB1B64E-0156-4AE0-947A-2075DD2E0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1934f-57d5-4db7-b821-eedf17a20727"/>
    <ds:schemaRef ds:uri="0e14a6c2-e9bf-445e-9b14-84f1749c2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17742-9302-414E-92E4-7B6CA623E4E6}">
  <ds:schemaRefs>
    <ds:schemaRef ds:uri="http://schemas.microsoft.com/sharepoint/v3/contenttype/forms"/>
  </ds:schemaRefs>
</ds:datastoreItem>
</file>

<file path=customXml/itemProps4.xml><?xml version="1.0" encoding="utf-8"?>
<ds:datastoreItem xmlns:ds="http://schemas.openxmlformats.org/officeDocument/2006/customXml" ds:itemID="{A97C87B4-0249-47C6-8CDF-C9066157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639</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deawf</dc:creator>
  <cp:keywords/>
  <dc:description/>
  <cp:lastModifiedBy>Christoph Jutz</cp:lastModifiedBy>
  <cp:revision>4</cp:revision>
  <cp:lastPrinted>2023-09-14T12:36:00Z</cp:lastPrinted>
  <dcterms:created xsi:type="dcterms:W3CDTF">2023-09-14T12:28:00Z</dcterms:created>
  <dcterms:modified xsi:type="dcterms:W3CDTF">2023-09-14T12:36:00Z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0x0101001315609713E4B145BD0B5A59729F8E2B</vt:lpwstr>
  </property>
</Properties>
</file>