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A951" w14:textId="262BD893" w:rsidR="006839DE" w:rsidRDefault="00AD6260" w:rsidP="006839DE">
      <w:pPr>
        <w:rPr>
          <w:rFonts w:ascii="Arial" w:hAnsi="Arial"/>
        </w:rPr>
      </w:pPr>
      <w:r>
        <w:rPr>
          <w:rFonts w:ascii="Arial" w:hAnsi="Arial"/>
        </w:rPr>
        <w:t>Energiee</w:t>
      </w:r>
      <w:r w:rsidR="00F451AF" w:rsidRPr="00F451AF">
        <w:rPr>
          <w:rFonts w:ascii="Arial" w:hAnsi="Arial"/>
        </w:rPr>
        <w:t>ffiziente Wärme bei niedrigen Vorlauftemperaturen</w:t>
      </w:r>
    </w:p>
    <w:p w14:paraId="51F7DFBD" w14:textId="417BDDF1" w:rsidR="009E426C" w:rsidRPr="00770328" w:rsidRDefault="00000241" w:rsidP="002D335A">
      <w:pPr>
        <w:rPr>
          <w:rFonts w:ascii="Arial" w:hAnsi="Arial" w:cs="Arial"/>
          <w:b/>
          <w:bCs/>
          <w:spacing w:val="-8"/>
          <w:sz w:val="28"/>
          <w:szCs w:val="28"/>
        </w:rPr>
      </w:pPr>
      <w:r w:rsidRPr="00770328">
        <w:rPr>
          <w:rFonts w:ascii="Arial" w:hAnsi="Arial" w:cs="Arial"/>
          <w:b/>
          <w:bCs/>
          <w:spacing w:val="-8"/>
          <w:sz w:val="28"/>
          <w:szCs w:val="28"/>
        </w:rPr>
        <w:t>Flächen</w:t>
      </w:r>
      <w:r w:rsidR="00295830" w:rsidRPr="00770328">
        <w:rPr>
          <w:rFonts w:ascii="Arial" w:hAnsi="Arial" w:cs="Arial"/>
          <w:b/>
          <w:bCs/>
          <w:spacing w:val="-8"/>
          <w:sz w:val="28"/>
          <w:szCs w:val="28"/>
        </w:rPr>
        <w:t>heizung</w:t>
      </w:r>
      <w:r w:rsidR="00640C73">
        <w:rPr>
          <w:rFonts w:ascii="Arial" w:hAnsi="Arial" w:cs="Arial"/>
          <w:b/>
          <w:bCs/>
          <w:spacing w:val="-8"/>
          <w:sz w:val="28"/>
          <w:szCs w:val="28"/>
        </w:rPr>
        <w:t xml:space="preserve"> und Wärmepumpe</w:t>
      </w:r>
      <w:r w:rsidR="00F451AF" w:rsidRPr="00770328">
        <w:rPr>
          <w:rFonts w:ascii="Arial" w:hAnsi="Arial" w:cs="Arial"/>
          <w:b/>
          <w:bCs/>
          <w:spacing w:val="-8"/>
          <w:sz w:val="28"/>
          <w:szCs w:val="28"/>
        </w:rPr>
        <w:t xml:space="preserve"> in der Sanierung effizient kombinieren</w:t>
      </w:r>
    </w:p>
    <w:p w14:paraId="2C157488" w14:textId="1F22F0FB" w:rsidR="0008614F" w:rsidRDefault="004955E6" w:rsidP="00C4178B">
      <w:pPr>
        <w:spacing w:line="240" w:lineRule="auto"/>
        <w:rPr>
          <w:rFonts w:ascii="Arial" w:hAnsi="Arial"/>
          <w:b/>
          <w:bCs/>
        </w:rPr>
      </w:pPr>
      <w:r w:rsidRPr="00770328">
        <w:rPr>
          <w:rFonts w:ascii="Arial" w:hAnsi="Arial"/>
          <w:b/>
          <w:bCs/>
        </w:rPr>
        <w:t xml:space="preserve">Selters, </w:t>
      </w:r>
      <w:r w:rsidR="003C5789" w:rsidRPr="00770328">
        <w:rPr>
          <w:rFonts w:ascii="Arial" w:hAnsi="Arial"/>
          <w:b/>
          <w:bCs/>
        </w:rPr>
        <w:t xml:space="preserve">im </w:t>
      </w:r>
      <w:r w:rsidR="00770328" w:rsidRPr="00770328">
        <w:rPr>
          <w:rFonts w:ascii="Arial" w:hAnsi="Arial"/>
          <w:b/>
          <w:bCs/>
        </w:rPr>
        <w:t xml:space="preserve">Juni </w:t>
      </w:r>
      <w:r w:rsidR="00721636" w:rsidRPr="00770328">
        <w:rPr>
          <w:rFonts w:ascii="Arial" w:hAnsi="Arial"/>
          <w:b/>
          <w:bCs/>
        </w:rPr>
        <w:t>2023</w:t>
      </w:r>
      <w:r w:rsidRPr="00770328">
        <w:rPr>
          <w:rFonts w:ascii="Arial" w:hAnsi="Arial"/>
          <w:b/>
          <w:bCs/>
        </w:rPr>
        <w:t>.</w:t>
      </w:r>
      <w:r w:rsidR="00A9044B" w:rsidRPr="00770328">
        <w:rPr>
          <w:rFonts w:ascii="Arial" w:hAnsi="Arial"/>
          <w:b/>
          <w:bCs/>
        </w:rPr>
        <w:t xml:space="preserve"> </w:t>
      </w:r>
      <w:r w:rsidR="006F0FB4" w:rsidRPr="00770328">
        <w:rPr>
          <w:rFonts w:ascii="Arial" w:hAnsi="Arial"/>
          <w:b/>
          <w:bCs/>
        </w:rPr>
        <w:t>Weniger Treibhausgase durch Energieeffizienz</w:t>
      </w:r>
      <w:r w:rsidR="00000241" w:rsidRPr="00770328">
        <w:rPr>
          <w:rFonts w:ascii="Arial" w:hAnsi="Arial"/>
          <w:b/>
          <w:bCs/>
        </w:rPr>
        <w:t xml:space="preserve"> im Gebäudesektor</w:t>
      </w:r>
      <w:r w:rsidR="006F0FB4" w:rsidRPr="00770328">
        <w:rPr>
          <w:rFonts w:ascii="Arial" w:hAnsi="Arial"/>
          <w:b/>
          <w:bCs/>
        </w:rPr>
        <w:t xml:space="preserve">: Auch wenn über Tempo und konkrete Umsetzung noch verhandelt wird, ist die Richtung unstrittig. Ein bislang kaum ausgeschöpftes Potenzial birgt dabei die Sanierung von Bestandsgebäuden. </w:t>
      </w:r>
      <w:r w:rsidR="00D76FA4" w:rsidRPr="00770328">
        <w:rPr>
          <w:rFonts w:ascii="Arial" w:hAnsi="Arial"/>
          <w:b/>
          <w:bCs/>
        </w:rPr>
        <w:t>Für energieeffizientes Heizen ist die Wärmepumpe</w:t>
      </w:r>
      <w:r w:rsidR="00C4178B" w:rsidRPr="00770328">
        <w:rPr>
          <w:rFonts w:ascii="Arial" w:hAnsi="Arial"/>
          <w:b/>
          <w:bCs/>
        </w:rPr>
        <w:t xml:space="preserve"> </w:t>
      </w:r>
      <w:r w:rsidR="00D76FA4" w:rsidRPr="00770328">
        <w:rPr>
          <w:rFonts w:ascii="Arial" w:hAnsi="Arial"/>
          <w:b/>
          <w:bCs/>
        </w:rPr>
        <w:t>eine sinnvolle Lösung</w:t>
      </w:r>
      <w:r w:rsidR="000B72A1" w:rsidRPr="00770328">
        <w:rPr>
          <w:rFonts w:ascii="Arial" w:hAnsi="Arial"/>
          <w:b/>
          <w:bCs/>
        </w:rPr>
        <w:t xml:space="preserve"> – </w:t>
      </w:r>
      <w:r w:rsidR="002E70AE" w:rsidRPr="00770328">
        <w:rPr>
          <w:rFonts w:ascii="Arial" w:hAnsi="Arial"/>
          <w:b/>
          <w:bCs/>
        </w:rPr>
        <w:t xml:space="preserve">Voraussetzung für einen </w:t>
      </w:r>
      <w:r w:rsidR="00000241" w:rsidRPr="00770328">
        <w:rPr>
          <w:rFonts w:ascii="Arial" w:hAnsi="Arial"/>
          <w:b/>
          <w:bCs/>
        </w:rPr>
        <w:t>ökonomischen</w:t>
      </w:r>
      <w:r w:rsidR="002E70AE" w:rsidRPr="00770328">
        <w:rPr>
          <w:rFonts w:ascii="Arial" w:hAnsi="Arial"/>
          <w:b/>
          <w:bCs/>
        </w:rPr>
        <w:t xml:space="preserve"> Betrieb der Wärmepumpe im Altbau sind </w:t>
      </w:r>
      <w:r w:rsidR="00B96AE1" w:rsidRPr="00770328">
        <w:rPr>
          <w:rFonts w:ascii="Arial" w:hAnsi="Arial"/>
          <w:b/>
          <w:bCs/>
        </w:rPr>
        <w:t>jedoch ein</w:t>
      </w:r>
      <w:r w:rsidR="002E70AE" w:rsidRPr="00770328">
        <w:rPr>
          <w:rFonts w:ascii="Arial" w:hAnsi="Arial"/>
          <w:b/>
          <w:bCs/>
        </w:rPr>
        <w:t>e dichte Dämmung der Gebäudehülle sowie niedrige Vorlauftemperaturen.</w:t>
      </w:r>
      <w:r w:rsidR="0008614F" w:rsidRPr="00770328">
        <w:rPr>
          <w:rFonts w:ascii="Arial" w:hAnsi="Arial"/>
          <w:b/>
          <w:bCs/>
        </w:rPr>
        <w:t xml:space="preserve"> Für die Wärmeverteilung bietet sich deshalb die </w:t>
      </w:r>
      <w:r w:rsidR="00000241" w:rsidRPr="00770328">
        <w:rPr>
          <w:rFonts w:ascii="Arial" w:hAnsi="Arial"/>
          <w:b/>
          <w:bCs/>
        </w:rPr>
        <w:t>Flächen</w:t>
      </w:r>
      <w:r w:rsidR="00295830" w:rsidRPr="00770328">
        <w:rPr>
          <w:rFonts w:ascii="Arial" w:hAnsi="Arial"/>
          <w:b/>
          <w:bCs/>
        </w:rPr>
        <w:t>heizung</w:t>
      </w:r>
      <w:r w:rsidR="0008614F" w:rsidRPr="00770328">
        <w:rPr>
          <w:rFonts w:ascii="Arial" w:hAnsi="Arial"/>
          <w:b/>
          <w:bCs/>
        </w:rPr>
        <w:t xml:space="preserve"> an. Die Kombination </w:t>
      </w:r>
      <w:r w:rsidR="003531D4" w:rsidRPr="00770328">
        <w:rPr>
          <w:rFonts w:ascii="Arial" w:hAnsi="Arial"/>
          <w:b/>
          <w:bCs/>
        </w:rPr>
        <w:t>der beiden Technologien</w:t>
      </w:r>
      <w:r w:rsidR="00295830" w:rsidRPr="00770328">
        <w:rPr>
          <w:rFonts w:ascii="Arial" w:hAnsi="Arial"/>
          <w:b/>
          <w:bCs/>
        </w:rPr>
        <w:t xml:space="preserve"> </w:t>
      </w:r>
      <w:r w:rsidR="0008614F" w:rsidRPr="00770328">
        <w:rPr>
          <w:rFonts w:ascii="Arial" w:hAnsi="Arial"/>
          <w:b/>
          <w:bCs/>
        </w:rPr>
        <w:t>sorgt so für ein energieeffizientes und betriebskostengün</w:t>
      </w:r>
      <w:r w:rsidR="0008614F">
        <w:rPr>
          <w:rFonts w:ascii="Arial" w:hAnsi="Arial"/>
          <w:b/>
          <w:bCs/>
        </w:rPr>
        <w:t xml:space="preserve">stiges Gesamtsystem. </w:t>
      </w:r>
      <w:r w:rsidR="0008614F" w:rsidRPr="0008614F">
        <w:rPr>
          <w:rFonts w:ascii="Arial" w:hAnsi="Arial"/>
          <w:b/>
          <w:bCs/>
        </w:rPr>
        <w:t>Der Qualitätshersteller Schütz Energy Systems</w:t>
      </w:r>
      <w:r w:rsidR="0008614F">
        <w:rPr>
          <w:rFonts w:ascii="Arial" w:hAnsi="Arial"/>
          <w:b/>
          <w:bCs/>
        </w:rPr>
        <w:t xml:space="preserve"> bietet speziell für die Sanierung eine Vielzahl an </w:t>
      </w:r>
      <w:r w:rsidR="0008614F" w:rsidRPr="00DB1E4F">
        <w:rPr>
          <w:rFonts w:ascii="Arial" w:hAnsi="Arial"/>
          <w:b/>
          <w:bCs/>
        </w:rPr>
        <w:t xml:space="preserve">Flächenheizsystemen an. </w:t>
      </w:r>
      <w:r w:rsidR="005625EA" w:rsidRPr="00DB1E4F">
        <w:rPr>
          <w:rFonts w:ascii="Arial" w:hAnsi="Arial"/>
          <w:b/>
          <w:bCs/>
        </w:rPr>
        <w:t>Mithilfe der Nocken-System-Technik, des Trockenbau-Systems</w:t>
      </w:r>
      <w:r w:rsidR="00731879" w:rsidRPr="00DB1E4F">
        <w:rPr>
          <w:rFonts w:ascii="Arial" w:hAnsi="Arial"/>
          <w:b/>
          <w:bCs/>
        </w:rPr>
        <w:t xml:space="preserve">, einer speziellen Klett-Verbundkonstruktion </w:t>
      </w:r>
      <w:r w:rsidR="005625EA" w:rsidRPr="00DB1E4F">
        <w:rPr>
          <w:rFonts w:ascii="Arial" w:hAnsi="Arial"/>
          <w:b/>
          <w:bCs/>
        </w:rPr>
        <w:t>oder</w:t>
      </w:r>
      <w:r w:rsidR="00731879" w:rsidRPr="00DB1E4F">
        <w:rPr>
          <w:rFonts w:ascii="Arial" w:hAnsi="Arial"/>
          <w:b/>
          <w:bCs/>
        </w:rPr>
        <w:t xml:space="preserve"> auch</w:t>
      </w:r>
      <w:r w:rsidR="005625EA" w:rsidRPr="00DB1E4F">
        <w:rPr>
          <w:rFonts w:ascii="Arial" w:hAnsi="Arial"/>
          <w:b/>
          <w:bCs/>
        </w:rPr>
        <w:t xml:space="preserve"> des Fräsverfahrens kann </w:t>
      </w:r>
      <w:r w:rsidR="00495A20" w:rsidRPr="00DB1E4F">
        <w:rPr>
          <w:rFonts w:ascii="Arial" w:hAnsi="Arial"/>
          <w:b/>
          <w:bCs/>
        </w:rPr>
        <w:t>die</w:t>
      </w:r>
      <w:r w:rsidR="005625EA" w:rsidRPr="00DB1E4F">
        <w:rPr>
          <w:rFonts w:ascii="Arial" w:hAnsi="Arial"/>
          <w:b/>
          <w:bCs/>
        </w:rPr>
        <w:t xml:space="preserve"> </w:t>
      </w:r>
      <w:r w:rsidR="00295830" w:rsidRPr="00DB1E4F">
        <w:rPr>
          <w:rFonts w:ascii="Arial" w:hAnsi="Arial"/>
          <w:b/>
          <w:bCs/>
        </w:rPr>
        <w:t xml:space="preserve">Fußbodenheizung </w:t>
      </w:r>
      <w:r w:rsidR="00F50F87">
        <w:rPr>
          <w:rFonts w:ascii="Arial" w:hAnsi="Arial"/>
          <w:b/>
          <w:bCs/>
        </w:rPr>
        <w:t xml:space="preserve">im Bestand </w:t>
      </w:r>
      <w:r w:rsidR="005625EA">
        <w:rPr>
          <w:rFonts w:ascii="Arial" w:hAnsi="Arial"/>
          <w:b/>
          <w:bCs/>
        </w:rPr>
        <w:t>schnell und kostengünstig realisiert werden.</w:t>
      </w:r>
    </w:p>
    <w:p w14:paraId="3DB2B56E" w14:textId="161F766D" w:rsidR="00EA68C7" w:rsidRDefault="003E60A5" w:rsidP="00D826C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Die Wärmepumpe ist auf Erfolgskurs</w:t>
      </w:r>
      <w:r w:rsidR="00F14270">
        <w:rPr>
          <w:rFonts w:ascii="Arial" w:hAnsi="Arial"/>
        </w:rPr>
        <w:t xml:space="preserve">: </w:t>
      </w:r>
      <w:r w:rsidR="007607E1">
        <w:rPr>
          <w:rFonts w:ascii="Arial" w:hAnsi="Arial"/>
        </w:rPr>
        <w:t>Laut</w:t>
      </w:r>
      <w:r w:rsidR="00F716F7">
        <w:rPr>
          <w:rFonts w:ascii="Arial" w:hAnsi="Arial"/>
        </w:rPr>
        <w:t xml:space="preserve"> Absatzstatistik des </w:t>
      </w:r>
      <w:r w:rsidR="00B24957" w:rsidRPr="003D054F">
        <w:rPr>
          <w:rFonts w:ascii="Arial" w:hAnsi="Arial"/>
        </w:rPr>
        <w:t>Bundesverband</w:t>
      </w:r>
      <w:r w:rsidR="00B24957">
        <w:rPr>
          <w:rFonts w:ascii="Arial" w:hAnsi="Arial"/>
        </w:rPr>
        <w:t>s</w:t>
      </w:r>
      <w:r w:rsidR="00B24957" w:rsidRPr="003D054F">
        <w:rPr>
          <w:rFonts w:ascii="Arial" w:hAnsi="Arial"/>
        </w:rPr>
        <w:t xml:space="preserve"> Wärmepumpe (BWP) e. V.</w:t>
      </w:r>
      <w:r w:rsidR="00F716F7">
        <w:rPr>
          <w:rFonts w:ascii="Arial" w:hAnsi="Arial"/>
        </w:rPr>
        <w:t xml:space="preserve"> und des </w:t>
      </w:r>
      <w:r w:rsidR="00F716F7" w:rsidRPr="00F716F7">
        <w:rPr>
          <w:rFonts w:ascii="Arial" w:hAnsi="Arial"/>
        </w:rPr>
        <w:t>Bundesverband</w:t>
      </w:r>
      <w:r w:rsidR="00F716F7">
        <w:rPr>
          <w:rFonts w:ascii="Arial" w:hAnsi="Arial"/>
        </w:rPr>
        <w:t>s</w:t>
      </w:r>
      <w:r w:rsidR="00F716F7" w:rsidRPr="00F716F7">
        <w:rPr>
          <w:rFonts w:ascii="Arial" w:hAnsi="Arial"/>
        </w:rPr>
        <w:t xml:space="preserve"> der</w:t>
      </w:r>
      <w:r w:rsidR="00FC7590">
        <w:rPr>
          <w:rFonts w:ascii="Arial" w:hAnsi="Arial"/>
        </w:rPr>
        <w:t xml:space="preserve"> </w:t>
      </w:r>
      <w:r w:rsidR="00F716F7" w:rsidRPr="00F716F7">
        <w:rPr>
          <w:rFonts w:ascii="Arial" w:hAnsi="Arial"/>
        </w:rPr>
        <w:t xml:space="preserve">Deutschen Heizungsindustrie </w:t>
      </w:r>
      <w:r w:rsidR="00F716F7">
        <w:rPr>
          <w:rFonts w:ascii="Arial" w:hAnsi="Arial"/>
        </w:rPr>
        <w:t xml:space="preserve">(BDH) </w:t>
      </w:r>
      <w:r w:rsidR="00F716F7" w:rsidRPr="00F716F7">
        <w:rPr>
          <w:rFonts w:ascii="Arial" w:hAnsi="Arial"/>
        </w:rPr>
        <w:t>e. V.</w:t>
      </w:r>
      <w:r w:rsidR="0083387E">
        <w:rPr>
          <w:rFonts w:ascii="Arial" w:hAnsi="Arial"/>
        </w:rPr>
        <w:t xml:space="preserve"> </w:t>
      </w:r>
      <w:r w:rsidR="00C52FF8">
        <w:rPr>
          <w:rFonts w:ascii="Arial" w:hAnsi="Arial"/>
        </w:rPr>
        <w:t xml:space="preserve">wurden 2022 rund 236.000 Geräte und damit 53 Prozent mehr als im Vorjahr verkauft. </w:t>
      </w:r>
      <w:r w:rsidR="00215E0E">
        <w:rPr>
          <w:rFonts w:ascii="Arial" w:hAnsi="Arial"/>
        </w:rPr>
        <w:t xml:space="preserve">Ab 2024 sollen laut Bundesregierung </w:t>
      </w:r>
      <w:r w:rsidR="008E157B">
        <w:rPr>
          <w:rFonts w:ascii="Arial" w:hAnsi="Arial"/>
        </w:rPr>
        <w:t xml:space="preserve">sogar bis zu 500.000 neue Wärmepumpen pro Jahr in Deutschland installiert werden. </w:t>
      </w:r>
      <w:r w:rsidR="00071121">
        <w:rPr>
          <w:rFonts w:ascii="Arial" w:hAnsi="Arial"/>
        </w:rPr>
        <w:t xml:space="preserve">Kein Wunder, denn die Wärmepumpe </w:t>
      </w:r>
      <w:r w:rsidR="0027086F">
        <w:rPr>
          <w:rFonts w:ascii="Arial" w:hAnsi="Arial"/>
        </w:rPr>
        <w:t xml:space="preserve">besitzt </w:t>
      </w:r>
      <w:r w:rsidR="00071121">
        <w:rPr>
          <w:rFonts w:ascii="Arial" w:hAnsi="Arial"/>
        </w:rPr>
        <w:t>großes Potenzial für die energieeffiziente Versorgung mit Wärme</w:t>
      </w:r>
      <w:r w:rsidR="00A81B7C">
        <w:rPr>
          <w:rFonts w:ascii="Arial" w:hAnsi="Arial"/>
        </w:rPr>
        <w:t xml:space="preserve"> und damit für den Klimaschutz</w:t>
      </w:r>
      <w:r w:rsidR="00071121">
        <w:rPr>
          <w:rFonts w:ascii="Arial" w:hAnsi="Arial"/>
        </w:rPr>
        <w:t xml:space="preserve">. </w:t>
      </w:r>
      <w:r w:rsidR="0055209C">
        <w:rPr>
          <w:rFonts w:ascii="Arial" w:hAnsi="Arial"/>
        </w:rPr>
        <w:t>Die Geräte nutzen die Umweltwärme aus der Luft, dem Grundwasser oder dem Erdreich</w:t>
      </w:r>
      <w:r w:rsidR="00403025">
        <w:rPr>
          <w:rFonts w:ascii="Arial" w:hAnsi="Arial"/>
        </w:rPr>
        <w:t xml:space="preserve"> und </w:t>
      </w:r>
      <w:r w:rsidR="00C968A1">
        <w:rPr>
          <w:rFonts w:ascii="Arial" w:hAnsi="Arial"/>
        </w:rPr>
        <w:t xml:space="preserve">stellen so eine umweltfreundliche Wärmeerzeugung dar. Zudem bieten Wärmepumpen die Möglichkeit, </w:t>
      </w:r>
      <w:r w:rsidR="008B150F">
        <w:rPr>
          <w:rFonts w:ascii="Arial" w:hAnsi="Arial"/>
        </w:rPr>
        <w:t xml:space="preserve">mit einem Gerät </w:t>
      </w:r>
      <w:r w:rsidR="00C968A1">
        <w:rPr>
          <w:rFonts w:ascii="Arial" w:hAnsi="Arial"/>
        </w:rPr>
        <w:t xml:space="preserve">zu Kühlen und Warmwasser bereitzustellen. </w:t>
      </w:r>
      <w:r w:rsidR="00D84F2A">
        <w:rPr>
          <w:rFonts w:ascii="Arial" w:hAnsi="Arial"/>
        </w:rPr>
        <w:t>Mithilfe d</w:t>
      </w:r>
      <w:r w:rsidR="00B043C2">
        <w:rPr>
          <w:rFonts w:ascii="Arial" w:hAnsi="Arial"/>
        </w:rPr>
        <w:t>ieser</w:t>
      </w:r>
      <w:r w:rsidR="00D84F2A">
        <w:rPr>
          <w:rFonts w:ascii="Arial" w:hAnsi="Arial"/>
        </w:rPr>
        <w:t xml:space="preserve"> energieeffizienten Technik möchte die Bundesregierung die CO</w:t>
      </w:r>
      <w:r w:rsidR="00D84F2A" w:rsidRPr="00D84F2A">
        <w:rPr>
          <w:rFonts w:ascii="Arial" w:hAnsi="Arial"/>
          <w:vertAlign w:val="subscript"/>
        </w:rPr>
        <w:t>2</w:t>
      </w:r>
      <w:r w:rsidR="00D84F2A">
        <w:rPr>
          <w:rFonts w:ascii="Arial" w:hAnsi="Arial"/>
        </w:rPr>
        <w:t>-Emissionen reduzieren und die Klimaziele bis 2030 erreichen.</w:t>
      </w:r>
    </w:p>
    <w:p w14:paraId="6DFCCD34" w14:textId="45193778" w:rsidR="005452F7" w:rsidRDefault="000B478A" w:rsidP="003C3CD6">
      <w:pPr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Wärmepumpen lassen sich nicht nur im Neubau, sondern auch in Bestandsgebäuden installieren. </w:t>
      </w:r>
      <w:r w:rsidR="00AD4BFF">
        <w:rPr>
          <w:rFonts w:ascii="Arial" w:hAnsi="Arial"/>
        </w:rPr>
        <w:t>Ein Heizungstausch</w:t>
      </w:r>
      <w:r w:rsidR="00F93E38">
        <w:rPr>
          <w:rFonts w:ascii="Arial" w:hAnsi="Arial"/>
        </w:rPr>
        <w:t xml:space="preserve"> sorgt nicht nur für geringere Heizkosten, sondern auch für mehr Komfort und </w:t>
      </w:r>
      <w:r w:rsidR="00EA1E76">
        <w:rPr>
          <w:rFonts w:ascii="Arial" w:hAnsi="Arial"/>
        </w:rPr>
        <w:t xml:space="preserve">steigert den Wert des </w:t>
      </w:r>
      <w:r w:rsidR="00F93E38">
        <w:rPr>
          <w:rFonts w:ascii="Arial" w:hAnsi="Arial"/>
        </w:rPr>
        <w:t xml:space="preserve">Gebäudes. </w:t>
      </w:r>
      <w:r w:rsidR="00B13617">
        <w:rPr>
          <w:rFonts w:ascii="Arial" w:hAnsi="Arial" w:cs="Arial"/>
        </w:rPr>
        <w:t xml:space="preserve">Damit die Wärmepumpe im Altbau effizient arbeitet, </w:t>
      </w:r>
      <w:r w:rsidR="005B14B5">
        <w:rPr>
          <w:rFonts w:ascii="Arial" w:hAnsi="Arial" w:cs="Arial"/>
        </w:rPr>
        <w:t xml:space="preserve">sind folgende Faktoren ausschlaggebend: </w:t>
      </w:r>
      <w:r w:rsidR="00126E06">
        <w:rPr>
          <w:rFonts w:ascii="Arial" w:hAnsi="Arial" w:cs="Arial"/>
        </w:rPr>
        <w:t xml:space="preserve">eine </w:t>
      </w:r>
      <w:r w:rsidR="00A15014">
        <w:rPr>
          <w:rFonts w:ascii="Arial" w:hAnsi="Arial" w:cs="Arial"/>
        </w:rPr>
        <w:t>dicht</w:t>
      </w:r>
      <w:r w:rsidR="00A6656E">
        <w:rPr>
          <w:rFonts w:ascii="Arial" w:hAnsi="Arial" w:cs="Arial"/>
        </w:rPr>
        <w:t xml:space="preserve"> gedämmte</w:t>
      </w:r>
      <w:r w:rsidR="00A15014">
        <w:rPr>
          <w:rFonts w:ascii="Arial" w:hAnsi="Arial" w:cs="Arial"/>
        </w:rPr>
        <w:t xml:space="preserve"> Gebäudehülle</w:t>
      </w:r>
      <w:r w:rsidR="00ED26B8">
        <w:rPr>
          <w:rFonts w:ascii="Arial" w:hAnsi="Arial" w:cs="Arial"/>
        </w:rPr>
        <w:t>, die bei einer Sanierung in der Regel ausgeführt wird,</w:t>
      </w:r>
      <w:r w:rsidR="00A15014">
        <w:rPr>
          <w:rFonts w:ascii="Arial" w:hAnsi="Arial" w:cs="Arial"/>
        </w:rPr>
        <w:t xml:space="preserve"> sowie eine </w:t>
      </w:r>
      <w:r w:rsidR="00126E06">
        <w:rPr>
          <w:rFonts w:ascii="Arial" w:hAnsi="Arial" w:cs="Arial"/>
        </w:rPr>
        <w:t>niedrige Vorlauftemperatur des Heizsystems.</w:t>
      </w:r>
    </w:p>
    <w:p w14:paraId="1F4933CD" w14:textId="4A6AA272" w:rsidR="00C93756" w:rsidRPr="009B1682" w:rsidRDefault="00B907C1" w:rsidP="00270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Wärmepumpe kann am effizientesten, sprich mit einer höheren Jahresarbeitszahl betrieben werden, wenn sie nur wenig Energie aufwenden muss. </w:t>
      </w:r>
      <w:r w:rsidR="00996C61">
        <w:rPr>
          <w:rFonts w:ascii="Arial" w:hAnsi="Arial" w:cs="Arial"/>
        </w:rPr>
        <w:t xml:space="preserve">Für bestmögliche Energieeffizienz </w:t>
      </w:r>
      <w:r w:rsidR="004C297A">
        <w:rPr>
          <w:rFonts w:ascii="Arial" w:hAnsi="Arial" w:cs="Arial"/>
        </w:rPr>
        <w:t>sorgt</w:t>
      </w:r>
      <w:r w:rsidR="00996C61">
        <w:rPr>
          <w:rFonts w:ascii="Arial" w:hAnsi="Arial" w:cs="Arial"/>
        </w:rPr>
        <w:t xml:space="preserve"> </w:t>
      </w:r>
      <w:r w:rsidR="00A8069B">
        <w:rPr>
          <w:rFonts w:ascii="Arial" w:hAnsi="Arial" w:cs="Arial"/>
        </w:rPr>
        <w:t xml:space="preserve">deshalb </w:t>
      </w:r>
      <w:r w:rsidR="00996C61">
        <w:rPr>
          <w:rFonts w:ascii="Arial" w:hAnsi="Arial" w:cs="Arial"/>
        </w:rPr>
        <w:t xml:space="preserve">die Kombination der Wärmepumpe mit </w:t>
      </w:r>
      <w:r w:rsidR="009728D0">
        <w:rPr>
          <w:rFonts w:ascii="Arial" w:hAnsi="Arial" w:cs="Arial"/>
        </w:rPr>
        <w:t>einem Niedertemperatursystem</w:t>
      </w:r>
      <w:r w:rsidR="009728D0" w:rsidRPr="00770328">
        <w:rPr>
          <w:rFonts w:ascii="Arial" w:hAnsi="Arial" w:cs="Arial"/>
        </w:rPr>
        <w:t xml:space="preserve">, wie der </w:t>
      </w:r>
      <w:r w:rsidR="00000241" w:rsidRPr="00770328">
        <w:rPr>
          <w:rFonts w:ascii="Arial" w:hAnsi="Arial" w:cs="Arial"/>
        </w:rPr>
        <w:t>Flächen</w:t>
      </w:r>
      <w:r w:rsidR="00571A4E" w:rsidRPr="00770328">
        <w:rPr>
          <w:rFonts w:ascii="Arial" w:hAnsi="Arial" w:cs="Arial"/>
        </w:rPr>
        <w:t>heizung</w:t>
      </w:r>
      <w:r w:rsidR="00996C61" w:rsidRPr="00770328">
        <w:rPr>
          <w:rFonts w:ascii="Arial" w:hAnsi="Arial" w:cs="Arial"/>
        </w:rPr>
        <w:t xml:space="preserve">. </w:t>
      </w:r>
      <w:r w:rsidR="00720002" w:rsidRPr="00770328">
        <w:rPr>
          <w:rFonts w:ascii="Arial" w:hAnsi="Arial" w:cs="Arial"/>
        </w:rPr>
        <w:t>Beide Technologien arbeiten mit energiesparenden, niedrigen Vorlauftemperaturen</w:t>
      </w:r>
      <w:r w:rsidRPr="00770328">
        <w:rPr>
          <w:rFonts w:ascii="Arial" w:hAnsi="Arial" w:cs="Arial"/>
        </w:rPr>
        <w:t xml:space="preserve"> und ergänzen sich deshalb optimal</w:t>
      </w:r>
      <w:r w:rsidR="00720002" w:rsidRPr="00770328">
        <w:rPr>
          <w:rFonts w:ascii="Arial" w:hAnsi="Arial" w:cs="Arial"/>
        </w:rPr>
        <w:t>.</w:t>
      </w:r>
      <w:r w:rsidR="00770328">
        <w:rPr>
          <w:rFonts w:ascii="Arial" w:hAnsi="Arial" w:cs="Arial"/>
        </w:rPr>
        <w:t xml:space="preserve"> </w:t>
      </w:r>
      <w:r w:rsidR="00DE7965" w:rsidRPr="00770328">
        <w:rPr>
          <w:rFonts w:ascii="Arial" w:hAnsi="Arial" w:cs="Arial"/>
        </w:rPr>
        <w:t>Dank der großflächigen St</w:t>
      </w:r>
      <w:r w:rsidR="00770328" w:rsidRPr="00770328">
        <w:rPr>
          <w:rFonts w:ascii="Arial" w:hAnsi="Arial" w:cs="Arial"/>
        </w:rPr>
        <w:t>r</w:t>
      </w:r>
      <w:r w:rsidR="00DE7965" w:rsidRPr="00770328">
        <w:rPr>
          <w:rFonts w:ascii="Arial" w:hAnsi="Arial" w:cs="Arial"/>
        </w:rPr>
        <w:t>ahlungswärme der Flächenheizung</w:t>
      </w:r>
      <w:r w:rsidR="00270D67" w:rsidRPr="00770328">
        <w:rPr>
          <w:rFonts w:ascii="Arial" w:hAnsi="Arial" w:cs="Arial"/>
        </w:rPr>
        <w:t xml:space="preserve"> kann die </w:t>
      </w:r>
      <w:r w:rsidR="00270D67" w:rsidRPr="00770328">
        <w:rPr>
          <w:rFonts w:ascii="Arial" w:hAnsi="Arial" w:cs="Arial"/>
        </w:rPr>
        <w:lastRenderedPageBreak/>
        <w:t xml:space="preserve">Raumtemperatur niedriger eingestellt werden als bei </w:t>
      </w:r>
      <w:r w:rsidR="00270D67" w:rsidRPr="009B1682">
        <w:rPr>
          <w:rFonts w:ascii="Arial" w:hAnsi="Arial" w:cs="Arial"/>
        </w:rPr>
        <w:t xml:space="preserve">herkömmlichen Heizkörpern. Das spart ebenfalls Energie </w:t>
      </w:r>
      <w:r w:rsidR="00270D67" w:rsidRPr="00770328">
        <w:rPr>
          <w:rFonts w:ascii="Arial" w:hAnsi="Arial" w:cs="Arial"/>
        </w:rPr>
        <w:t xml:space="preserve">und </w:t>
      </w:r>
      <w:r w:rsidR="00DE7965" w:rsidRPr="00770328">
        <w:rPr>
          <w:rFonts w:ascii="Arial" w:hAnsi="Arial" w:cs="Arial"/>
        </w:rPr>
        <w:t xml:space="preserve">gleichzeitig </w:t>
      </w:r>
      <w:r w:rsidR="00270D67" w:rsidRPr="00770328">
        <w:rPr>
          <w:rFonts w:ascii="Arial" w:hAnsi="Arial" w:cs="Arial"/>
        </w:rPr>
        <w:t xml:space="preserve">Heizkosten. </w:t>
      </w:r>
      <w:r w:rsidR="00EC2C7F" w:rsidRPr="00770328">
        <w:rPr>
          <w:rFonts w:ascii="Arial" w:hAnsi="Arial" w:cs="Arial"/>
        </w:rPr>
        <w:t xml:space="preserve">Bei </w:t>
      </w:r>
      <w:r w:rsidR="00C93756" w:rsidRPr="00770328">
        <w:rPr>
          <w:rFonts w:ascii="Arial" w:hAnsi="Arial" w:cs="Arial"/>
        </w:rPr>
        <w:t xml:space="preserve">der Kombination </w:t>
      </w:r>
      <w:r w:rsidR="00000241" w:rsidRPr="00770328">
        <w:rPr>
          <w:rFonts w:ascii="Arial" w:hAnsi="Arial" w:cs="Arial"/>
        </w:rPr>
        <w:t>von</w:t>
      </w:r>
      <w:r w:rsidR="00C93756" w:rsidRPr="00770328">
        <w:rPr>
          <w:rFonts w:ascii="Arial" w:hAnsi="Arial" w:cs="Arial"/>
        </w:rPr>
        <w:t xml:space="preserve"> Wärmepumpe </w:t>
      </w:r>
      <w:r w:rsidR="00000241" w:rsidRPr="00770328">
        <w:rPr>
          <w:rFonts w:ascii="Arial" w:hAnsi="Arial" w:cs="Arial"/>
        </w:rPr>
        <w:t>und</w:t>
      </w:r>
      <w:r w:rsidR="00C93756" w:rsidRPr="00770328">
        <w:rPr>
          <w:rFonts w:ascii="Arial" w:hAnsi="Arial" w:cs="Arial"/>
        </w:rPr>
        <w:t xml:space="preserve"> Flächenheizung</w:t>
      </w:r>
      <w:r w:rsidR="0038104F" w:rsidRPr="00770328">
        <w:rPr>
          <w:rFonts w:ascii="Arial" w:hAnsi="Arial" w:cs="Arial"/>
        </w:rPr>
        <w:t xml:space="preserve"> kann so ein </w:t>
      </w:r>
      <w:r w:rsidR="0038104F">
        <w:rPr>
          <w:rFonts w:ascii="Arial" w:hAnsi="Arial" w:cs="Arial"/>
        </w:rPr>
        <w:t xml:space="preserve">energieeffizientes und betriebskostengünstiges Heizsystem realisiert werden. Zugleich </w:t>
      </w:r>
      <w:r w:rsidR="008D1172">
        <w:rPr>
          <w:rFonts w:ascii="Arial" w:hAnsi="Arial" w:cs="Arial"/>
        </w:rPr>
        <w:t xml:space="preserve">profitieren die BewohnerInnen von der angenehmen Strahlungswärme, </w:t>
      </w:r>
      <w:r w:rsidR="00CD493A">
        <w:rPr>
          <w:rFonts w:ascii="Arial" w:hAnsi="Arial" w:cs="Arial"/>
        </w:rPr>
        <w:t xml:space="preserve">mehr Wohnkomfort sowie </w:t>
      </w:r>
      <w:r w:rsidR="008D1172">
        <w:rPr>
          <w:rFonts w:ascii="Arial" w:hAnsi="Arial" w:cs="Arial"/>
        </w:rPr>
        <w:t>einer flexiblen Raumgestaltung.</w:t>
      </w:r>
    </w:p>
    <w:p w14:paraId="700EE566" w14:textId="71071025" w:rsidR="00166D58" w:rsidRDefault="008D1172" w:rsidP="005452F7">
      <w:pPr>
        <w:rPr>
          <w:rFonts w:ascii="Arial" w:hAnsi="Arial" w:cs="Arial"/>
        </w:rPr>
      </w:pPr>
      <w:r>
        <w:rPr>
          <w:rFonts w:ascii="Arial" w:hAnsi="Arial" w:cs="Arial"/>
        </w:rPr>
        <w:t>Der Raumklimaspezialist Schütz Energy Systems</w:t>
      </w:r>
      <w:r w:rsidR="00F11704">
        <w:rPr>
          <w:rFonts w:ascii="Arial" w:hAnsi="Arial" w:cs="Arial"/>
        </w:rPr>
        <w:t xml:space="preserve"> hat speziell für die Installation der Flächenheizung in der Sanierung ein breites Produktportfolio. </w:t>
      </w:r>
      <w:r w:rsidR="005C167F">
        <w:rPr>
          <w:rFonts w:ascii="Arial" w:hAnsi="Arial" w:cs="Arial"/>
        </w:rPr>
        <w:t>Die Systeme</w:t>
      </w:r>
      <w:r w:rsidR="00971962">
        <w:rPr>
          <w:rFonts w:ascii="Arial" w:hAnsi="Arial" w:cs="Arial"/>
        </w:rPr>
        <w:t xml:space="preserve"> besitzen eine hohe Energieeffizienz und</w:t>
      </w:r>
      <w:r w:rsidR="005C167F">
        <w:rPr>
          <w:rFonts w:ascii="Arial" w:hAnsi="Arial" w:cs="Arial"/>
        </w:rPr>
        <w:t xml:space="preserve"> lassen sich zügig und kostengünstig installieren</w:t>
      </w:r>
      <w:r w:rsidR="00DB077C">
        <w:rPr>
          <w:rFonts w:ascii="Arial" w:hAnsi="Arial" w:cs="Arial"/>
        </w:rPr>
        <w:t xml:space="preserve">, auch </w:t>
      </w:r>
      <w:r w:rsidR="005119F9">
        <w:rPr>
          <w:rFonts w:ascii="Arial" w:hAnsi="Arial" w:cs="Arial"/>
        </w:rPr>
        <w:t>ohne zusätzliche</w:t>
      </w:r>
      <w:r w:rsidR="00DB077C">
        <w:rPr>
          <w:rFonts w:ascii="Arial" w:hAnsi="Arial" w:cs="Arial"/>
        </w:rPr>
        <w:t xml:space="preserve"> Aufbauhöhe</w:t>
      </w:r>
      <w:r w:rsidR="005C167F">
        <w:rPr>
          <w:rFonts w:ascii="Arial" w:hAnsi="Arial" w:cs="Arial"/>
        </w:rPr>
        <w:t>.</w:t>
      </w:r>
    </w:p>
    <w:p w14:paraId="46986B30" w14:textId="5DC9F1DF" w:rsidR="001245A5" w:rsidRDefault="005452F7" w:rsidP="005452F7">
      <w:pPr>
        <w:rPr>
          <w:rFonts w:ascii="Arial" w:hAnsi="Arial" w:cs="Arial"/>
        </w:rPr>
      </w:pPr>
      <w:r w:rsidRPr="008C7567">
        <w:rPr>
          <w:rFonts w:ascii="Arial" w:hAnsi="Arial" w:cs="Arial"/>
        </w:rPr>
        <w:t xml:space="preserve">Das </w:t>
      </w:r>
      <w:r w:rsidR="008C7567" w:rsidRPr="008C7567">
        <w:rPr>
          <w:rFonts w:ascii="Arial" w:hAnsi="Arial" w:cs="Arial"/>
        </w:rPr>
        <w:t>Dünnschicht-System</w:t>
      </w:r>
      <w:r w:rsidRPr="008C7567">
        <w:rPr>
          <w:rFonts w:ascii="Arial" w:hAnsi="Arial" w:cs="Arial"/>
        </w:rPr>
        <w:t xml:space="preserve"> R50® </w:t>
      </w:r>
      <w:r w:rsidR="00F215C9">
        <w:rPr>
          <w:rFonts w:ascii="Arial" w:hAnsi="Arial" w:cs="Arial"/>
        </w:rPr>
        <w:t xml:space="preserve">von Schütz </w:t>
      </w:r>
      <w:r w:rsidRPr="008C7567">
        <w:rPr>
          <w:rFonts w:ascii="Arial" w:hAnsi="Arial" w:cs="Arial"/>
        </w:rPr>
        <w:t xml:space="preserve">basiert auf der Nocken-System-Technik und besitzt eine integrierte Trittschall- und Wärmedämmung. </w:t>
      </w:r>
      <w:r w:rsidRPr="006815F2">
        <w:rPr>
          <w:rFonts w:ascii="Arial" w:hAnsi="Arial" w:cs="Arial"/>
        </w:rPr>
        <w:t xml:space="preserve">Das gelochte Klettvlies PER </w:t>
      </w:r>
      <w:r w:rsidR="00F2092D">
        <w:rPr>
          <w:rFonts w:ascii="Arial" w:hAnsi="Arial" w:cs="Arial"/>
        </w:rPr>
        <w:t xml:space="preserve">wiederum </w:t>
      </w:r>
      <w:r w:rsidRPr="006815F2">
        <w:rPr>
          <w:rFonts w:ascii="Arial" w:hAnsi="Arial" w:cs="Arial"/>
        </w:rPr>
        <w:t xml:space="preserve">kann direkt auf dem Bestandsboden </w:t>
      </w:r>
      <w:r w:rsidRPr="00770328">
        <w:rPr>
          <w:rFonts w:ascii="Arial" w:hAnsi="Arial" w:cs="Arial"/>
        </w:rPr>
        <w:t>angewendet werden – die Heizrohre lassen sich anschließend mit der Klett-Systemtechnik einfach anbringen und mit einer dünnen Vergussmasse überdecken</w:t>
      </w:r>
      <w:r w:rsidR="006815F2" w:rsidRPr="00770328">
        <w:rPr>
          <w:rFonts w:ascii="Arial" w:hAnsi="Arial" w:cs="Arial"/>
        </w:rPr>
        <w:t xml:space="preserve"> für eine gesamte zusätzliche Aufbauhöhe von nur </w:t>
      </w:r>
      <w:r w:rsidR="00000241" w:rsidRPr="00770328">
        <w:rPr>
          <w:rFonts w:ascii="Arial" w:hAnsi="Arial" w:cs="Arial"/>
        </w:rPr>
        <w:t>17</w:t>
      </w:r>
      <w:r w:rsidR="006815F2" w:rsidRPr="00770328">
        <w:rPr>
          <w:rFonts w:ascii="Arial" w:hAnsi="Arial" w:cs="Arial"/>
        </w:rPr>
        <w:t xml:space="preserve"> mm</w:t>
      </w:r>
      <w:r w:rsidRPr="00770328">
        <w:rPr>
          <w:rFonts w:ascii="Arial" w:hAnsi="Arial" w:cs="Arial"/>
        </w:rPr>
        <w:t xml:space="preserve">. </w:t>
      </w:r>
      <w:r w:rsidR="00620F41" w:rsidRPr="00770328">
        <w:rPr>
          <w:rFonts w:ascii="Arial" w:hAnsi="Arial" w:cs="Arial"/>
        </w:rPr>
        <w:t>Das Trockenbau-System punktet mit seinem sehr geringen Eigengewicht und lässt sich dank Trockenestrichelementen ohne Wartezeit</w:t>
      </w:r>
      <w:r w:rsidR="00000241" w:rsidRPr="00770328">
        <w:rPr>
          <w:rFonts w:ascii="Arial" w:hAnsi="Arial" w:cs="Arial"/>
        </w:rPr>
        <w:t xml:space="preserve"> zur Estrichtrocknung</w:t>
      </w:r>
      <w:r w:rsidR="00620F41" w:rsidRPr="00770328">
        <w:rPr>
          <w:rFonts w:ascii="Arial" w:hAnsi="Arial" w:cs="Arial"/>
        </w:rPr>
        <w:t xml:space="preserve"> verlegen. </w:t>
      </w:r>
      <w:r w:rsidR="006E28BF" w:rsidRPr="00770328">
        <w:rPr>
          <w:rFonts w:ascii="Arial" w:hAnsi="Arial" w:cs="Arial"/>
        </w:rPr>
        <w:t xml:space="preserve">Mithilfe </w:t>
      </w:r>
      <w:r w:rsidRPr="00770328">
        <w:rPr>
          <w:rFonts w:ascii="Arial" w:hAnsi="Arial" w:cs="Arial"/>
        </w:rPr>
        <w:t xml:space="preserve">eines speziellen Fräsverfahrens können die Heizrohrkanäle auch direkt in den Bestandsestrich gefräst werden – so ist kein Rohrträgerelement erforderlich und die Fußbodenheizung kann ganz ohne zusätzliche Aufbauhöhe </w:t>
      </w:r>
      <w:r w:rsidR="00DA1F6A" w:rsidRPr="00770328">
        <w:rPr>
          <w:rFonts w:ascii="Arial" w:hAnsi="Arial" w:cs="Arial"/>
        </w:rPr>
        <w:t>installiert</w:t>
      </w:r>
      <w:r w:rsidRPr="00770328">
        <w:rPr>
          <w:rFonts w:ascii="Arial" w:hAnsi="Arial" w:cs="Arial"/>
        </w:rPr>
        <w:t xml:space="preserve"> werden. Da </w:t>
      </w:r>
      <w:r w:rsidR="001245A5" w:rsidRPr="00770328">
        <w:rPr>
          <w:rFonts w:ascii="Arial" w:hAnsi="Arial" w:cs="Arial"/>
        </w:rPr>
        <w:t xml:space="preserve">auch hier </w:t>
      </w:r>
      <w:r w:rsidRPr="00770328">
        <w:rPr>
          <w:rFonts w:ascii="Arial" w:hAnsi="Arial" w:cs="Arial"/>
        </w:rPr>
        <w:t>keine Trocknungszeiten eines neuen Estrichs anfallen, ist die Verlegung schnell erledigt und da</w:t>
      </w:r>
      <w:r w:rsidRPr="005279AD">
        <w:rPr>
          <w:rFonts w:ascii="Arial" w:hAnsi="Arial" w:cs="Arial"/>
        </w:rPr>
        <w:t>s Bauvorhaben kann zügig abgeschlossen werden.</w:t>
      </w:r>
    </w:p>
    <w:p w14:paraId="1E9B9046" w14:textId="77777777" w:rsidR="006130AA" w:rsidRPr="00770328" w:rsidRDefault="006130AA" w:rsidP="006130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Neben der Herstellung qualitativ </w:t>
      </w:r>
      <w:r w:rsidRPr="00770328">
        <w:rPr>
          <w:rFonts w:ascii="Arial" w:hAnsi="Arial" w:cs="Arial"/>
        </w:rPr>
        <w:t>hochwertiger Flächenheizsysteme übernimmt Schütz auf Wunsch auch die Auslegung und Planung der Flächenheizung. Im Falle von Kapazitätsengpässen leistet der Schütz Montageservice zudem qualifizierte Unterstützung bei der Verlegung.</w:t>
      </w:r>
    </w:p>
    <w:p w14:paraId="734FC3A4" w14:textId="3946F6FE" w:rsidR="002815F7" w:rsidRPr="00954DA1" w:rsidRDefault="002815F7" w:rsidP="00D826C3">
      <w:pPr>
        <w:spacing w:line="240" w:lineRule="auto"/>
        <w:rPr>
          <w:rFonts w:ascii="Arial" w:hAnsi="Arial" w:cs="Arial"/>
        </w:rPr>
      </w:pPr>
      <w:r w:rsidRPr="00954DA1">
        <w:rPr>
          <w:rFonts w:ascii="Arial" w:hAnsi="Arial" w:cs="Arial"/>
        </w:rPr>
        <w:t>Weitere Informationen finden Sie unter</w:t>
      </w:r>
      <w:r w:rsidR="005B6CCA" w:rsidRPr="00954DA1">
        <w:rPr>
          <w:rFonts w:ascii="Arial" w:hAnsi="Arial" w:cs="Arial"/>
        </w:rPr>
        <w:t xml:space="preserve"> </w:t>
      </w:r>
      <w:hyperlink r:id="rId8" w:history="1">
        <w:r w:rsidR="00A9044B" w:rsidRPr="00E404C7">
          <w:rPr>
            <w:rStyle w:val="Hyperlink"/>
            <w:rFonts w:ascii="Arial" w:hAnsi="Arial" w:cs="Arial"/>
          </w:rPr>
          <w:t>www.schuetz-energy.net</w:t>
        </w:r>
      </w:hyperlink>
      <w:r w:rsidR="00070F3E" w:rsidRPr="00954DA1">
        <w:rPr>
          <w:rFonts w:ascii="Arial" w:hAnsi="Arial" w:cs="Arial"/>
        </w:rPr>
        <w:t>.</w:t>
      </w:r>
    </w:p>
    <w:p w14:paraId="4AEBB5C8" w14:textId="530A2BC8" w:rsidR="002815F7" w:rsidRDefault="002815F7" w:rsidP="002232AC">
      <w:pPr>
        <w:tabs>
          <w:tab w:val="left" w:pos="6270"/>
        </w:tabs>
        <w:rPr>
          <w:rFonts w:ascii="Arial" w:hAnsi="Arial" w:cs="Arial"/>
        </w:rPr>
      </w:pPr>
    </w:p>
    <w:p w14:paraId="72D08727" w14:textId="38669B7F" w:rsidR="00B90A25" w:rsidRDefault="00B90A25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F4D98">
        <w:rPr>
          <w:rFonts w:ascii="Arial" w:eastAsia="Times New Roman" w:hAnsi="Arial" w:cs="Arial"/>
          <w:sz w:val="18"/>
          <w:szCs w:val="18"/>
          <w:lang w:eastAsia="de-DE"/>
        </w:rPr>
        <w:t>Zeichen (</w:t>
      </w:r>
      <w:r w:rsidR="006C1C82" w:rsidRPr="006F4D98">
        <w:rPr>
          <w:rFonts w:ascii="Arial" w:eastAsia="Times New Roman" w:hAnsi="Arial" w:cs="Arial"/>
          <w:sz w:val="18"/>
          <w:szCs w:val="18"/>
          <w:lang w:eastAsia="de-DE"/>
        </w:rPr>
        <w:t xml:space="preserve">mit </w:t>
      </w:r>
      <w:r w:rsidRPr="006F4D98">
        <w:rPr>
          <w:rFonts w:ascii="Arial" w:eastAsia="Times New Roman" w:hAnsi="Arial" w:cs="Arial"/>
          <w:sz w:val="18"/>
          <w:szCs w:val="18"/>
          <w:lang w:eastAsia="de-DE"/>
        </w:rPr>
        <w:t>Leerzeichen):</w:t>
      </w:r>
      <w:r w:rsidR="003A065C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2A6CA7">
        <w:rPr>
          <w:rFonts w:ascii="Arial" w:eastAsia="Times New Roman" w:hAnsi="Arial" w:cs="Arial"/>
          <w:sz w:val="18"/>
          <w:szCs w:val="18"/>
          <w:lang w:eastAsia="de-DE"/>
        </w:rPr>
        <w:t>4.9</w:t>
      </w:r>
      <w:r w:rsidR="00DB1E4F">
        <w:rPr>
          <w:rFonts w:ascii="Arial" w:eastAsia="Times New Roman" w:hAnsi="Arial" w:cs="Arial"/>
          <w:sz w:val="18"/>
          <w:szCs w:val="18"/>
          <w:lang w:eastAsia="de-DE"/>
        </w:rPr>
        <w:t>20</w:t>
      </w:r>
    </w:p>
    <w:p w14:paraId="6B3A8EA9" w14:textId="407FCABA" w:rsidR="00F65F6F" w:rsidRDefault="00F65F6F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4DDD655" w14:textId="77777777" w:rsidR="006C1C82" w:rsidRPr="00D14E06" w:rsidRDefault="006C1C82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745BC4" w14:textId="350C527D" w:rsidR="004B3E24" w:rsidRDefault="004B3E24" w:rsidP="004B3E24">
      <w:pPr>
        <w:spacing w:line="29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t>Presse-Kontakte:</w:t>
      </w:r>
      <w:r w:rsidRPr="0087717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Sage &amp; Schreibe Public Relations GmbH, Christoph Jutz, 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>Theresa Plank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Landwehrstr. 61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, 80</w:t>
      </w:r>
      <w:r w:rsidR="00AC2EC1">
        <w:rPr>
          <w:rFonts w:ascii="Arial" w:eastAsia="Arial" w:hAnsi="Arial" w:cs="Arial"/>
          <w:bCs/>
          <w:w w:val="105"/>
          <w:sz w:val="18"/>
          <w:szCs w:val="18"/>
        </w:rPr>
        <w:t>336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="00927A29" w:rsidRPr="00927A29">
        <w:rPr>
          <w:rFonts w:ascii="Arial" w:eastAsia="Arial" w:hAnsi="Arial" w:cs="Arial"/>
          <w:bCs/>
          <w:w w:val="105"/>
          <w:sz w:val="18"/>
          <w:szCs w:val="18"/>
        </w:rPr>
        <w:t>c.jutz@sage-schreibe.de</w:t>
      </w:r>
      <w:r w:rsidR="00927A29">
        <w:rPr>
          <w:rFonts w:ascii="Arial" w:eastAsia="Arial" w:hAnsi="Arial" w:cs="Arial"/>
          <w:bCs/>
          <w:w w:val="105"/>
          <w:sz w:val="18"/>
          <w:szCs w:val="18"/>
        </w:rPr>
        <w:t xml:space="preserve">; </w:t>
      </w:r>
      <w:r w:rsidR="006D74BE" w:rsidRPr="004A1B9B">
        <w:rPr>
          <w:rFonts w:ascii="Arial" w:eastAsia="Arial" w:hAnsi="Arial" w:cs="Arial"/>
          <w:bCs/>
          <w:w w:val="105"/>
          <w:sz w:val="18"/>
          <w:szCs w:val="18"/>
        </w:rPr>
        <w:t>t.plank@sage-schreibe.de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. </w:t>
      </w:r>
    </w:p>
    <w:p w14:paraId="43F11C5C" w14:textId="77777777" w:rsidR="00295971" w:rsidRPr="002A396A" w:rsidRDefault="00295971" w:rsidP="002959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A396A">
        <w:rPr>
          <w:rFonts w:ascii="Arial" w:hAnsi="Arial"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7CB4A" wp14:editId="0BDEB4BF">
                <wp:simplePos x="0" y="0"/>
                <wp:positionH relativeFrom="column">
                  <wp:posOffset>-8255</wp:posOffset>
                </wp:positionH>
                <wp:positionV relativeFrom="paragraph">
                  <wp:posOffset>99695</wp:posOffset>
                </wp:positionV>
                <wp:extent cx="5440680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B888410" id="Gerader Verbinde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cmgEAAIg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3D9CB11" w14:textId="69088C67" w:rsidR="00384A9B" w:rsidRPr="0087717B" w:rsidRDefault="00533B61" w:rsidP="0087717B">
      <w:pPr>
        <w:spacing w:before="120" w:after="24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>
        <w:rPr>
          <w:rFonts w:ascii="Arial" w:hAnsi="Arial"/>
          <w:b/>
          <w:sz w:val="20"/>
        </w:rPr>
        <w:t xml:space="preserve">Schütz GmbH &amp; Co. KGaA </w:t>
      </w:r>
      <w:r>
        <w:rPr>
          <w:rFonts w:ascii="Arial" w:hAnsi="Arial"/>
          <w:sz w:val="20"/>
        </w:rPr>
        <w:t xml:space="preserve">wurde 1958 gegründet. Der Sitz der Unternehmenszentrale befindet sich in Selters im Westerwald (Deutschland). Weltweit verfügt Schütz über </w:t>
      </w:r>
      <w:r w:rsidR="00431511">
        <w:rPr>
          <w:rFonts w:ascii="Arial" w:hAnsi="Arial"/>
          <w:sz w:val="20"/>
        </w:rPr>
        <w:t>5</w:t>
      </w:r>
      <w:r w:rsidR="0014517A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 Produktionsstandorte mit über </w:t>
      </w:r>
      <w:r w:rsidR="0087244B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.000 Mitarbeitern. Mit seinen </w:t>
      </w:r>
      <w:r w:rsidR="00D14007">
        <w:rPr>
          <w:rFonts w:ascii="Arial" w:hAnsi="Arial"/>
          <w:sz w:val="20"/>
        </w:rPr>
        <w:t xml:space="preserve">vier </w:t>
      </w:r>
      <w:r>
        <w:rPr>
          <w:rFonts w:ascii="Arial" w:hAnsi="Arial"/>
          <w:sz w:val="20"/>
        </w:rPr>
        <w:t>Geschäftsfeldern nimmt Schütz in den jeweiligen Märkten diverse Spitzenpositionen ein. Das Familienunternehmen ist wichtiger Trendsetter und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Innovationsgeber.</w:t>
      </w:r>
      <w:r w:rsidR="005245D5">
        <w:rPr>
          <w:rFonts w:ascii="Arial" w:hAnsi="Arial"/>
          <w:sz w:val="20"/>
        </w:rPr>
        <w:t xml:space="preserve"> </w:t>
      </w:r>
    </w:p>
    <w:p w14:paraId="4943CA84" w14:textId="77777777" w:rsidR="0091538F" w:rsidRDefault="002B61C8" w:rsidP="009153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91538F" w:rsidRPr="00113F7A">
        <w:rPr>
          <w:rFonts w:ascii="Arial" w:hAnsi="Arial" w:cs="Arial"/>
          <w:b/>
          <w:sz w:val="28"/>
          <w:szCs w:val="28"/>
        </w:rPr>
        <w:lastRenderedPageBreak/>
        <w:t>Bildindex</w:t>
      </w:r>
      <w:r w:rsidR="0091538F">
        <w:rPr>
          <w:rFonts w:ascii="Arial" w:hAnsi="Arial" w:cs="Arial"/>
          <w:b/>
          <w:sz w:val="28"/>
          <w:szCs w:val="28"/>
        </w:rPr>
        <w:t>:</w:t>
      </w: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91538F" w:rsidRPr="00555F24" w14:paraId="344D528A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8BD05BD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>Bild 1</w:t>
            </w:r>
          </w:p>
          <w:p w14:paraId="1692110F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</w:rPr>
            </w:pPr>
          </w:p>
          <w:p w14:paraId="7CA5276A" w14:textId="53682A15" w:rsidR="0091538F" w:rsidRDefault="00955F58" w:rsidP="00786F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eine höhere </w:t>
            </w:r>
            <w:r w:rsidRPr="00DB1E4F">
              <w:rPr>
                <w:rFonts w:ascii="Arial" w:hAnsi="Arial" w:cs="Arial"/>
              </w:rPr>
              <w:t>Energieeffizienz</w:t>
            </w:r>
            <w:r w:rsidR="001264B8" w:rsidRPr="00DB1E4F">
              <w:rPr>
                <w:rFonts w:ascii="Arial" w:hAnsi="Arial" w:cs="Arial"/>
              </w:rPr>
              <w:t xml:space="preserve"> im Gebäudebestand</w:t>
            </w:r>
            <w:r w:rsidRPr="00DB1E4F">
              <w:rPr>
                <w:rFonts w:ascii="Arial" w:hAnsi="Arial" w:cs="Arial"/>
              </w:rPr>
              <w:t xml:space="preserve"> sorgt die Kombination </w:t>
            </w:r>
            <w:r w:rsidR="001264B8" w:rsidRPr="00DB1E4F">
              <w:rPr>
                <w:rFonts w:ascii="Arial" w:hAnsi="Arial" w:cs="Arial"/>
              </w:rPr>
              <w:t>einer</w:t>
            </w:r>
            <w:r w:rsidRPr="00DB1E4F">
              <w:rPr>
                <w:rFonts w:ascii="Arial" w:hAnsi="Arial" w:cs="Arial"/>
              </w:rPr>
              <w:t xml:space="preserve"> Wärmepumpe mit Flächenheizung</w:t>
            </w:r>
            <w:r>
              <w:rPr>
                <w:rFonts w:ascii="Arial" w:hAnsi="Arial" w:cs="Arial"/>
              </w:rPr>
              <w:t xml:space="preserve">. Schütz Energy Systems bietet vielfältige Flächenheizsysteme auch für die Sanierung an. </w:t>
            </w:r>
          </w:p>
          <w:p w14:paraId="27422F72" w14:textId="77777777" w:rsidR="00705021" w:rsidRDefault="00705021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E60BD6" w14:textId="77777777" w:rsidR="0091538F" w:rsidRPr="00555F24" w:rsidRDefault="0091538F" w:rsidP="0051164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260F42D" w14:textId="6647AD6E" w:rsidR="0091538F" w:rsidRDefault="0091538F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C84173E" w14:textId="533C968A" w:rsidR="0091538F" w:rsidRDefault="00182A6A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AE2A74B" wp14:editId="2438B4E6">
                  <wp:extent cx="2385060" cy="1316990"/>
                  <wp:effectExtent l="0" t="0" r="0" b="0"/>
                  <wp:docPr id="92451197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F6D10" w14:textId="77777777" w:rsidR="009A143E" w:rsidRDefault="009A143E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27CAEDD" w14:textId="2F6ED955" w:rsidR="0091538F" w:rsidRPr="00555F24" w:rsidRDefault="0091538F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38F" w:rsidRPr="00555F24" w14:paraId="5D3ECEA9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72C7A58F" w14:textId="77777777" w:rsidR="009A143E" w:rsidRPr="00555F24" w:rsidRDefault="009A143E" w:rsidP="009A143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555F24">
              <w:rPr>
                <w:rFonts w:ascii="Arial" w:hAnsi="Arial" w:cs="Arial"/>
                <w:b/>
              </w:rPr>
              <w:t>ild 2</w:t>
            </w:r>
          </w:p>
          <w:p w14:paraId="70274A78" w14:textId="77777777" w:rsidR="009A143E" w:rsidRPr="00555F24" w:rsidRDefault="009A143E" w:rsidP="009A14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FF5123" w14:textId="00947FA4" w:rsidR="00835F6C" w:rsidRPr="00835F6C" w:rsidRDefault="00835F6C" w:rsidP="00835F6C">
            <w:pPr>
              <w:spacing w:after="0" w:line="240" w:lineRule="auto"/>
              <w:rPr>
                <w:rFonts w:ascii="Arial" w:hAnsi="Arial" w:cs="Arial"/>
              </w:rPr>
            </w:pPr>
            <w:r w:rsidRPr="00835F6C">
              <w:rPr>
                <w:rFonts w:ascii="Arial" w:hAnsi="Arial" w:cs="Arial"/>
              </w:rPr>
              <w:t>Voraussetzung für einen effizienten Betrieb der Wärmepumpe im Altbau sind eine dichte Dämmung der Gebäudehülle sowie niedrige Vorlauftemperaturen</w:t>
            </w:r>
            <w:r>
              <w:rPr>
                <w:rFonts w:ascii="Arial" w:hAnsi="Arial" w:cs="Arial"/>
              </w:rPr>
              <w:t xml:space="preserve"> – für die Wärmeverteilung </w:t>
            </w:r>
            <w:r w:rsidR="005331C1">
              <w:rPr>
                <w:rFonts w:ascii="Arial" w:hAnsi="Arial" w:cs="Arial"/>
              </w:rPr>
              <w:t>ist die Fußbodenheizung optimal geeignet.</w:t>
            </w:r>
            <w:r w:rsidRPr="00835F6C">
              <w:rPr>
                <w:rFonts w:ascii="Arial" w:hAnsi="Arial" w:cs="Arial"/>
              </w:rPr>
              <w:t xml:space="preserve"> </w:t>
            </w:r>
          </w:p>
          <w:p w14:paraId="15645486" w14:textId="756CE2FC" w:rsidR="0091538F" w:rsidRPr="00555F24" w:rsidRDefault="0091538F" w:rsidP="00835F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50B4ABB" w14:textId="1278F67F" w:rsidR="0091538F" w:rsidRDefault="00182A6A" w:rsidP="0073226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5C4CA58" wp14:editId="29936E48">
                  <wp:extent cx="2377440" cy="1653540"/>
                  <wp:effectExtent l="0" t="0" r="3810" b="3810"/>
                  <wp:docPr id="146667590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43E" w:rsidRPr="00555F24" w14:paraId="528B1B81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2AF4E948" w14:textId="77777777" w:rsidR="009A143E" w:rsidRDefault="009A143E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E47CF40" w14:textId="3F044927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  <w:p w14:paraId="10A62FF9" w14:textId="62497F02" w:rsidR="009A143E" w:rsidRDefault="009A143E" w:rsidP="0073226C">
            <w:pPr>
              <w:spacing w:after="0" w:line="240" w:lineRule="auto"/>
              <w:jc w:val="right"/>
              <w:rPr>
                <w:noProof/>
                <w:lang w:eastAsia="de-DE"/>
              </w:rPr>
            </w:pPr>
          </w:p>
        </w:tc>
      </w:tr>
      <w:tr w:rsidR="0091538F" w:rsidRPr="00555F24" w14:paraId="6A33EF25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D8B045B" w14:textId="69C35EF3" w:rsidR="0091538F" w:rsidRPr="00555F24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555F24">
              <w:rPr>
                <w:rFonts w:ascii="Arial" w:hAnsi="Arial" w:cs="Arial"/>
                <w:b/>
              </w:rPr>
              <w:t>ild</w:t>
            </w:r>
            <w:r w:rsidR="00F57D36">
              <w:rPr>
                <w:rFonts w:ascii="Arial" w:hAnsi="Arial" w:cs="Arial"/>
                <w:b/>
              </w:rPr>
              <w:t>er</w:t>
            </w:r>
            <w:r w:rsidRPr="00555F24">
              <w:rPr>
                <w:rFonts w:ascii="Arial" w:hAnsi="Arial" w:cs="Arial"/>
                <w:b/>
              </w:rPr>
              <w:t xml:space="preserve"> </w:t>
            </w:r>
            <w:r w:rsidR="009A143E">
              <w:rPr>
                <w:rFonts w:ascii="Arial" w:hAnsi="Arial" w:cs="Arial"/>
                <w:b/>
              </w:rPr>
              <w:t>3</w:t>
            </w:r>
            <w:r w:rsidR="00F57D36">
              <w:rPr>
                <w:rFonts w:ascii="Arial" w:hAnsi="Arial" w:cs="Arial"/>
                <w:b/>
              </w:rPr>
              <w:t>a und b</w:t>
            </w:r>
          </w:p>
          <w:p w14:paraId="69330487" w14:textId="77777777" w:rsidR="0091538F" w:rsidRPr="00555F24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57DED1" w14:textId="296761D1" w:rsidR="0091538F" w:rsidRPr="00555F24" w:rsidRDefault="00CC1F78" w:rsidP="00F467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Die Flächenheizsysteme von Schütz Energy Systems</w:t>
            </w:r>
            <w:r w:rsidR="00830A6B">
              <w:rPr>
                <w:rFonts w:ascii="Arial" w:hAnsi="Arial"/>
              </w:rPr>
              <w:t xml:space="preserve"> (im Bild das </w:t>
            </w:r>
            <w:r w:rsidR="00830A6B" w:rsidRPr="008C7567">
              <w:rPr>
                <w:rFonts w:ascii="Arial" w:hAnsi="Arial" w:cs="Arial"/>
              </w:rPr>
              <w:t>Dünnschicht-System R50®</w:t>
            </w:r>
            <w:r w:rsidR="00830A6B">
              <w:rPr>
                <w:rFonts w:ascii="Arial" w:hAnsi="Arial" w:cs="Arial"/>
              </w:rPr>
              <w:t>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besitzen eine hohe Energieeffizienz und lassen sich auch im Altbau zügig und kostengünstig installieren. </w:t>
            </w:r>
          </w:p>
        </w:tc>
        <w:tc>
          <w:tcPr>
            <w:tcW w:w="3969" w:type="dxa"/>
            <w:shd w:val="clear" w:color="auto" w:fill="auto"/>
          </w:tcPr>
          <w:p w14:paraId="18068484" w14:textId="77777777" w:rsidR="0091538F" w:rsidRDefault="00182A6A" w:rsidP="0073226C">
            <w:pPr>
              <w:spacing w:after="0" w:line="240" w:lineRule="auto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4117EDD" wp14:editId="1E3CAA58">
                  <wp:extent cx="2369820" cy="1579880"/>
                  <wp:effectExtent l="0" t="0" r="0" b="1270"/>
                  <wp:docPr id="204229276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24477" w14:textId="77777777" w:rsidR="00F57D36" w:rsidRDefault="00F57D36" w:rsidP="0073226C">
            <w:pPr>
              <w:spacing w:after="0" w:line="240" w:lineRule="auto"/>
              <w:jc w:val="right"/>
              <w:rPr>
                <w:rFonts w:ascii="Arial" w:hAnsi="Arial" w:cs="Arial"/>
                <w:noProof/>
              </w:rPr>
            </w:pPr>
          </w:p>
          <w:p w14:paraId="660BB537" w14:textId="57865091" w:rsidR="00182A6A" w:rsidRPr="00A97FC1" w:rsidRDefault="00F57D36" w:rsidP="0073226C">
            <w:pPr>
              <w:spacing w:after="0" w:line="240" w:lineRule="auto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6CDB719" wp14:editId="2CF60D8E">
                  <wp:extent cx="2361540" cy="1568882"/>
                  <wp:effectExtent l="0" t="0" r="1270" b="0"/>
                  <wp:docPr id="8705561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864" cy="158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A6A" w:rsidRPr="00555F24" w14:paraId="27827955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5B78770E" w14:textId="7D411FB0" w:rsidR="00F57D36" w:rsidRDefault="00F57D36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6CE4F3B" w14:textId="08E57EBA" w:rsidR="00182A6A" w:rsidRDefault="00182A6A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Bild 4</w:t>
            </w:r>
          </w:p>
          <w:p w14:paraId="4E3560A9" w14:textId="77777777" w:rsidR="00182A6A" w:rsidRPr="00182A6A" w:rsidRDefault="00182A6A" w:rsidP="0073226C">
            <w:pPr>
              <w:spacing w:after="0" w:line="240" w:lineRule="auto"/>
              <w:jc w:val="both"/>
              <w:rPr>
                <w:rFonts w:ascii="Arial" w:hAnsi="Arial"/>
              </w:rPr>
            </w:pPr>
          </w:p>
          <w:p w14:paraId="59819CAE" w14:textId="4D80215D" w:rsidR="00182A6A" w:rsidRPr="00182A6A" w:rsidRDefault="00641B2E" w:rsidP="0073226C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5279AD">
              <w:rPr>
                <w:rFonts w:ascii="Arial" w:hAnsi="Arial" w:cs="Arial"/>
              </w:rPr>
              <w:t>Mit</w:t>
            </w:r>
            <w:r>
              <w:rPr>
                <w:rFonts w:ascii="Arial" w:hAnsi="Arial" w:cs="Arial"/>
              </w:rPr>
              <w:t xml:space="preserve"> dem Frässystem von Schütz </w:t>
            </w:r>
            <w:r w:rsidR="006D1E8B">
              <w:rPr>
                <w:rFonts w:ascii="Arial" w:hAnsi="Arial" w:cs="Arial"/>
              </w:rPr>
              <w:t>werden</w:t>
            </w:r>
            <w:r w:rsidRPr="005279AD">
              <w:rPr>
                <w:rFonts w:ascii="Arial" w:hAnsi="Arial" w:cs="Arial"/>
              </w:rPr>
              <w:t xml:space="preserve"> die Heizrohrkanäle direkt in den Bestandsestrich gefräst – so </w:t>
            </w:r>
            <w:r>
              <w:rPr>
                <w:rFonts w:ascii="Arial" w:hAnsi="Arial" w:cs="Arial"/>
              </w:rPr>
              <w:t xml:space="preserve">kann </w:t>
            </w:r>
            <w:r w:rsidRPr="005279AD">
              <w:rPr>
                <w:rFonts w:ascii="Arial" w:hAnsi="Arial" w:cs="Arial"/>
              </w:rPr>
              <w:t>die Fußbodenheizung ohne zusätzliche Aufbauhöhe installiert werden.</w:t>
            </w:r>
          </w:p>
          <w:p w14:paraId="044FEB3F" w14:textId="19CD09CE" w:rsidR="00182A6A" w:rsidRPr="00F57D36" w:rsidRDefault="00182A6A" w:rsidP="0073226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E88EAA1" w14:textId="77777777" w:rsidR="00F57D36" w:rsidRPr="00F57D36" w:rsidRDefault="00F57D36" w:rsidP="0073226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F933CB2" w14:textId="70CA11E0" w:rsidR="00F57D36" w:rsidRDefault="00F57D36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E8C4D69" w14:textId="3733C2E1" w:rsidR="00182A6A" w:rsidRDefault="00F26D07" w:rsidP="0073226C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F26D07">
              <w:rPr>
                <w:rFonts w:ascii="Arial" w:hAnsi="Arial" w:cs="Arial"/>
                <w:bCs/>
                <w:noProof/>
                <w:lang w:eastAsia="de-DE"/>
              </w:rPr>
              <w:drawing>
                <wp:inline distT="0" distB="0" distL="0" distR="0" wp14:anchorId="57C7F120" wp14:editId="49F987AB">
                  <wp:extent cx="2349500" cy="1456110"/>
                  <wp:effectExtent l="0" t="0" r="0" b="0"/>
                  <wp:docPr id="1" name="Grafik 1" descr="\\ra-fs01\Abteilung\Marketing\X_intern\PRESSE - MEDIA\3_Presseinformationen\2023\FBH_Kombination Wärmepumpe\Fräs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a-fs01\Abteilung\Marketing\X_intern\PRESSE - MEDIA\3_Presseinformationen\2023\FBH_Kombination Wärmepumpe\Fräs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412" cy="145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38F" w:rsidRPr="00A159C3" w14:paraId="7775D47D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6B070692" w14:textId="77777777" w:rsidR="0091538F" w:rsidRPr="006A0733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1A2391C" w14:textId="6ABCB429" w:rsidR="0091538F" w:rsidRPr="006A0733" w:rsidRDefault="0091538F" w:rsidP="0073226C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E65C035" w14:textId="5EA40C09" w:rsidR="0091538F" w:rsidRDefault="0091538F" w:rsidP="0091538F">
      <w:pPr>
        <w:rPr>
          <w:rFonts w:ascii="Arial" w:hAnsi="Arial" w:cs="Arial"/>
          <w:b/>
          <w:sz w:val="20"/>
          <w:szCs w:val="20"/>
        </w:rPr>
      </w:pPr>
      <w:r w:rsidRPr="004629A6">
        <w:rPr>
          <w:rFonts w:ascii="Arial" w:hAnsi="Arial" w:cs="Arial"/>
          <w:b/>
          <w:sz w:val="20"/>
          <w:szCs w:val="20"/>
        </w:rPr>
        <w:t>Bildquelle</w:t>
      </w:r>
      <w:r w:rsidR="0036092F">
        <w:rPr>
          <w:rFonts w:ascii="Arial" w:hAnsi="Arial" w:cs="Arial"/>
          <w:b/>
          <w:sz w:val="20"/>
          <w:szCs w:val="20"/>
        </w:rPr>
        <w:t>n</w:t>
      </w:r>
      <w:r w:rsidRPr="004629A6">
        <w:rPr>
          <w:rFonts w:ascii="Arial" w:hAnsi="Arial" w:cs="Arial"/>
          <w:b/>
          <w:sz w:val="20"/>
          <w:szCs w:val="20"/>
        </w:rPr>
        <w:t>:</w:t>
      </w:r>
    </w:p>
    <w:p w14:paraId="132F00F4" w14:textId="09944219" w:rsidR="0036092F" w:rsidRDefault="0036092F" w:rsidP="0091538F">
      <w:pPr>
        <w:rPr>
          <w:rFonts w:ascii="Arial" w:hAnsi="Arial" w:cs="Arial"/>
          <w:sz w:val="20"/>
          <w:szCs w:val="20"/>
        </w:rPr>
      </w:pPr>
      <w:r w:rsidRPr="0036092F">
        <w:rPr>
          <w:rFonts w:ascii="Arial" w:hAnsi="Arial" w:cs="Arial"/>
          <w:b/>
          <w:bCs/>
          <w:sz w:val="20"/>
          <w:szCs w:val="20"/>
        </w:rPr>
        <w:t>Bilder 1, 3 und 4:</w:t>
      </w:r>
      <w:r>
        <w:rPr>
          <w:rFonts w:ascii="Arial" w:hAnsi="Arial" w:cs="Arial"/>
          <w:sz w:val="20"/>
          <w:szCs w:val="20"/>
        </w:rPr>
        <w:t xml:space="preserve"> </w:t>
      </w:r>
      <w:r w:rsidR="0091538F" w:rsidRPr="007021FE">
        <w:rPr>
          <w:rFonts w:ascii="Arial" w:hAnsi="Arial" w:cs="Arial"/>
          <w:sz w:val="20"/>
          <w:szCs w:val="20"/>
        </w:rPr>
        <w:t>Schütz GmbH &amp; Co. KGaA</w:t>
      </w:r>
      <w:r>
        <w:rPr>
          <w:rFonts w:ascii="Arial" w:hAnsi="Arial" w:cs="Arial"/>
          <w:sz w:val="20"/>
          <w:szCs w:val="20"/>
        </w:rPr>
        <w:br/>
      </w:r>
      <w:r w:rsidRPr="0036092F">
        <w:rPr>
          <w:rFonts w:ascii="Arial" w:hAnsi="Arial" w:cs="Arial"/>
          <w:b/>
          <w:bCs/>
          <w:sz w:val="20"/>
          <w:szCs w:val="20"/>
        </w:rPr>
        <w:t>Bild 2:</w:t>
      </w:r>
      <w:r>
        <w:rPr>
          <w:rFonts w:ascii="Arial" w:hAnsi="Arial" w:cs="Arial"/>
          <w:sz w:val="20"/>
          <w:szCs w:val="20"/>
        </w:rPr>
        <w:t xml:space="preserve"> </w:t>
      </w:r>
      <w:r w:rsidR="00326145">
        <w:rPr>
          <w:rFonts w:ascii="Arial" w:hAnsi="Arial" w:cs="Arial"/>
          <w:sz w:val="20"/>
          <w:szCs w:val="20"/>
        </w:rPr>
        <w:t>Pixabay</w:t>
      </w:r>
    </w:p>
    <w:p w14:paraId="2B881737" w14:textId="77777777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4629A6">
        <w:rPr>
          <w:rFonts w:ascii="Arial" w:hAnsi="Arial" w:cs="Arial"/>
          <w:sz w:val="20"/>
          <w:szCs w:val="20"/>
        </w:rPr>
        <w:t>Abdruck honorarfrei, um Belegexemplar wird gebeten</w:t>
      </w:r>
    </w:p>
    <w:p w14:paraId="6142B061" w14:textId="658F8B4B" w:rsidR="00EE3433" w:rsidRPr="00EE3433" w:rsidRDefault="00EE3433">
      <w:pPr>
        <w:rPr>
          <w:rFonts w:ascii="Arial" w:hAnsi="Arial" w:cs="Arial"/>
          <w:bCs/>
        </w:rPr>
      </w:pPr>
    </w:p>
    <w:sectPr w:rsidR="00EE3433" w:rsidRPr="00EE3433" w:rsidSect="0029597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910B" w14:textId="77777777" w:rsidR="00D66947" w:rsidRDefault="00D66947" w:rsidP="00201583">
      <w:pPr>
        <w:spacing w:after="0" w:line="240" w:lineRule="auto"/>
      </w:pPr>
      <w:r>
        <w:separator/>
      </w:r>
    </w:p>
  </w:endnote>
  <w:endnote w:type="continuationSeparator" w:id="0">
    <w:p w14:paraId="0D74A54F" w14:textId="77777777" w:rsidR="00D66947" w:rsidRDefault="00D66947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731879" w14:paraId="173B5106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9CADEB2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36CE35F3" w14:textId="77777777" w:rsidR="00295971" w:rsidRPr="00634E9D" w:rsidRDefault="00295971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1FF8693F" w14:textId="77777777" w:rsidR="00295971" w:rsidRPr="005570D0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</w:p>
        <w:p w14:paraId="17EA51AF" w14:textId="77777777" w:rsidR="00295971" w:rsidRPr="004E4639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192D1C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134C581B" w14:textId="77777777" w:rsidR="00295971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72DCB9C1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18CF18ED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BFC00A8" w14:textId="502C8E75" w:rsidR="00295971" w:rsidRPr="00634E9D" w:rsidRDefault="00235C56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6DB20E96" w14:textId="4565B9DB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235C56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62E67D5C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F642FC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0189BAB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1BCCB4A8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59A016CD" w14:textId="77777777" w:rsidR="007E352B" w:rsidRPr="004E4639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2E6" w14:textId="77777777" w:rsidR="00770328" w:rsidRDefault="00770328"/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34E9D" w:rsidRPr="00731879" w14:paraId="78C98F96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69156E6" w14:textId="77777777" w:rsidR="00634E9D" w:rsidRPr="00634E9D" w:rsidRDefault="00634E9D" w:rsidP="00634E9D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00BF892E" w14:textId="77777777" w:rsidR="00634E9D" w:rsidRPr="00634E9D" w:rsidRDefault="00634E9D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4EFE5219" w14:textId="77777777" w:rsidR="00634E9D" w:rsidRPr="005570D0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</w:p>
        <w:p w14:paraId="0DA05F41" w14:textId="77777777" w:rsidR="00634E9D" w:rsidRPr="004E4639" w:rsidRDefault="007E352B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Tel.: +49 (0) 26 26 / 77</w:t>
          </w:r>
          <w:r w:rsidR="001E2F13" w:rsidRPr="001E2F13">
            <w:rPr>
              <w:rFonts w:ascii="Arial" w:hAnsi="Arial" w:cs="Arial"/>
              <w:sz w:val="16"/>
              <w:szCs w:val="16"/>
              <w:lang w:val="en-GB"/>
            </w:rPr>
            <w:t>-1152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 xml:space="preserve">- 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330</w:t>
          </w:r>
        </w:p>
        <w:p w14:paraId="5C72FB35" w14:textId="77777777" w:rsidR="00634E9D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421BFBB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4695798C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6F64BB4F" w14:textId="66780863" w:rsidR="00634E9D" w:rsidRPr="00634E9D" w:rsidRDefault="00AC2EC1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0672C289" w14:textId="06DE5276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AC2EC1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7B9DA68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A0B9CE7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5A8F4BEB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466055D4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67966B12" w14:textId="77777777" w:rsidR="00431511" w:rsidRDefault="00431511" w:rsidP="00634E9D">
    <w:pPr>
      <w:pStyle w:val="Fuzeile"/>
      <w:rPr>
        <w:lang w:val="en-GB"/>
      </w:rPr>
    </w:pPr>
  </w:p>
  <w:p w14:paraId="10967BDE" w14:textId="77777777" w:rsidR="00634E9D" w:rsidRPr="004E4639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B6D6" w14:textId="77777777" w:rsidR="00D66947" w:rsidRDefault="00D66947" w:rsidP="00201583">
      <w:pPr>
        <w:spacing w:after="0" w:line="240" w:lineRule="auto"/>
      </w:pPr>
      <w:r>
        <w:separator/>
      </w:r>
    </w:p>
  </w:footnote>
  <w:footnote w:type="continuationSeparator" w:id="0">
    <w:p w14:paraId="761469A6" w14:textId="77777777" w:rsidR="00D66947" w:rsidRDefault="00D66947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5B63" w14:textId="361FB966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625BC2A0" w14:textId="284C912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75464FE9" w14:textId="1C694409" w:rsidR="007A7CBA" w:rsidRPr="007E352B" w:rsidRDefault="005D7EE2" w:rsidP="007A7CBA">
    <w:pPr>
      <w:spacing w:after="120" w:line="240" w:lineRule="auto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68D6377" wp14:editId="0D63CFF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71320" cy="582930"/>
          <wp:effectExtent l="0" t="0" r="5080" b="7620"/>
          <wp:wrapNone/>
          <wp:docPr id="10" name="Grafik 10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CBA" w:rsidRPr="007E352B">
      <w:rPr>
        <w:rFonts w:ascii="Arial" w:hAnsi="Arial" w:cs="Arial"/>
        <w:sz w:val="24"/>
        <w:szCs w:val="24"/>
      </w:rPr>
      <w:t>PRESSEINFORMATION</w:t>
    </w:r>
  </w:p>
  <w:p w14:paraId="25748B0B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F22E" w14:textId="77777777" w:rsidR="004B3E24" w:rsidRDefault="004B3E24">
    <w:pPr>
      <w:pStyle w:val="Kopfzeile"/>
    </w:pPr>
  </w:p>
  <w:p w14:paraId="7EB4B0A4" w14:textId="684682C4" w:rsidR="004B3E24" w:rsidRDefault="004B3E24">
    <w:pPr>
      <w:pStyle w:val="Kopfzeile"/>
    </w:pPr>
  </w:p>
  <w:p w14:paraId="74E96D00" w14:textId="2BFB53A2" w:rsidR="004B3E24" w:rsidRDefault="005D7E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1D364A7" wp14:editId="63C431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71320" cy="582930"/>
          <wp:effectExtent l="0" t="0" r="5080" b="7620"/>
          <wp:wrapNone/>
          <wp:docPr id="8" name="Grafik 8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88B8" w14:textId="2C03BC78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4E14CE17" w14:textId="6350C0A5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A84"/>
    <w:multiLevelType w:val="hybridMultilevel"/>
    <w:tmpl w:val="E8C0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656"/>
    <w:multiLevelType w:val="hybridMultilevel"/>
    <w:tmpl w:val="BA968D48"/>
    <w:lvl w:ilvl="0" w:tplc="7910E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43A"/>
    <w:multiLevelType w:val="hybridMultilevel"/>
    <w:tmpl w:val="646052DE"/>
    <w:lvl w:ilvl="0" w:tplc="9AA2A7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2704"/>
    <w:multiLevelType w:val="hybridMultilevel"/>
    <w:tmpl w:val="5F7691F8"/>
    <w:lvl w:ilvl="0" w:tplc="32D46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9C9"/>
    <w:multiLevelType w:val="hybridMultilevel"/>
    <w:tmpl w:val="D64E0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C82"/>
    <w:multiLevelType w:val="multilevel"/>
    <w:tmpl w:val="9E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43316"/>
    <w:multiLevelType w:val="hybridMultilevel"/>
    <w:tmpl w:val="20827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975"/>
    <w:multiLevelType w:val="hybridMultilevel"/>
    <w:tmpl w:val="62C822F8"/>
    <w:lvl w:ilvl="0" w:tplc="8A707B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3148"/>
    <w:multiLevelType w:val="multilevel"/>
    <w:tmpl w:val="99A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303E"/>
    <w:multiLevelType w:val="hybridMultilevel"/>
    <w:tmpl w:val="027C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F4B0C"/>
    <w:multiLevelType w:val="hybridMultilevel"/>
    <w:tmpl w:val="BB2C3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23BA4"/>
    <w:multiLevelType w:val="multilevel"/>
    <w:tmpl w:val="DCE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252787">
    <w:abstractNumId w:val="5"/>
  </w:num>
  <w:num w:numId="2" w16cid:durableId="750741429">
    <w:abstractNumId w:val="3"/>
  </w:num>
  <w:num w:numId="3" w16cid:durableId="1372997757">
    <w:abstractNumId w:val="7"/>
  </w:num>
  <w:num w:numId="4" w16cid:durableId="1015840399">
    <w:abstractNumId w:val="1"/>
  </w:num>
  <w:num w:numId="5" w16cid:durableId="738939831">
    <w:abstractNumId w:val="8"/>
  </w:num>
  <w:num w:numId="6" w16cid:durableId="1481654985">
    <w:abstractNumId w:val="9"/>
  </w:num>
  <w:num w:numId="7" w16cid:durableId="293172108">
    <w:abstractNumId w:val="6"/>
  </w:num>
  <w:num w:numId="8" w16cid:durableId="600265170">
    <w:abstractNumId w:val="2"/>
  </w:num>
  <w:num w:numId="9" w16cid:durableId="1495298159">
    <w:abstractNumId w:val="11"/>
  </w:num>
  <w:num w:numId="10" w16cid:durableId="17111063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394192">
    <w:abstractNumId w:val="10"/>
  </w:num>
  <w:num w:numId="12" w16cid:durableId="6319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0241"/>
    <w:rsid w:val="000045C8"/>
    <w:rsid w:val="00005A05"/>
    <w:rsid w:val="00005DDD"/>
    <w:rsid w:val="000103EC"/>
    <w:rsid w:val="00011166"/>
    <w:rsid w:val="00012B09"/>
    <w:rsid w:val="00013B43"/>
    <w:rsid w:val="00014196"/>
    <w:rsid w:val="0001424D"/>
    <w:rsid w:val="000157ED"/>
    <w:rsid w:val="000168CB"/>
    <w:rsid w:val="00017949"/>
    <w:rsid w:val="00017B2C"/>
    <w:rsid w:val="000211A0"/>
    <w:rsid w:val="000218A2"/>
    <w:rsid w:val="00021D73"/>
    <w:rsid w:val="00022352"/>
    <w:rsid w:val="000247BE"/>
    <w:rsid w:val="000257DB"/>
    <w:rsid w:val="0003221C"/>
    <w:rsid w:val="00033317"/>
    <w:rsid w:val="000364AB"/>
    <w:rsid w:val="000379E7"/>
    <w:rsid w:val="00037B5E"/>
    <w:rsid w:val="00040165"/>
    <w:rsid w:val="00041697"/>
    <w:rsid w:val="00044825"/>
    <w:rsid w:val="00046F30"/>
    <w:rsid w:val="00047475"/>
    <w:rsid w:val="00051280"/>
    <w:rsid w:val="00051373"/>
    <w:rsid w:val="00051807"/>
    <w:rsid w:val="00051E82"/>
    <w:rsid w:val="000527A8"/>
    <w:rsid w:val="00053F6A"/>
    <w:rsid w:val="0005487C"/>
    <w:rsid w:val="00060085"/>
    <w:rsid w:val="00061B82"/>
    <w:rsid w:val="00064AB1"/>
    <w:rsid w:val="00064CD0"/>
    <w:rsid w:val="00065409"/>
    <w:rsid w:val="000675FF"/>
    <w:rsid w:val="00070F3E"/>
    <w:rsid w:val="00071121"/>
    <w:rsid w:val="0007250F"/>
    <w:rsid w:val="00072A19"/>
    <w:rsid w:val="000733AD"/>
    <w:rsid w:val="000735A3"/>
    <w:rsid w:val="00073878"/>
    <w:rsid w:val="0007416A"/>
    <w:rsid w:val="000746DE"/>
    <w:rsid w:val="00075605"/>
    <w:rsid w:val="000756D3"/>
    <w:rsid w:val="00077BA7"/>
    <w:rsid w:val="0008039F"/>
    <w:rsid w:val="00081131"/>
    <w:rsid w:val="00081D0A"/>
    <w:rsid w:val="000824F0"/>
    <w:rsid w:val="00082940"/>
    <w:rsid w:val="00083186"/>
    <w:rsid w:val="00083BA7"/>
    <w:rsid w:val="00083D63"/>
    <w:rsid w:val="0008614F"/>
    <w:rsid w:val="0008641C"/>
    <w:rsid w:val="00086756"/>
    <w:rsid w:val="00086F3D"/>
    <w:rsid w:val="000876EC"/>
    <w:rsid w:val="00091308"/>
    <w:rsid w:val="00093160"/>
    <w:rsid w:val="00093A6C"/>
    <w:rsid w:val="00093F97"/>
    <w:rsid w:val="0009407D"/>
    <w:rsid w:val="00096533"/>
    <w:rsid w:val="0009794D"/>
    <w:rsid w:val="000A08DC"/>
    <w:rsid w:val="000A1CF3"/>
    <w:rsid w:val="000A40B6"/>
    <w:rsid w:val="000A4D01"/>
    <w:rsid w:val="000A6417"/>
    <w:rsid w:val="000A7F03"/>
    <w:rsid w:val="000B0FD4"/>
    <w:rsid w:val="000B1146"/>
    <w:rsid w:val="000B1ABD"/>
    <w:rsid w:val="000B478A"/>
    <w:rsid w:val="000B72A1"/>
    <w:rsid w:val="000B761F"/>
    <w:rsid w:val="000B7F9D"/>
    <w:rsid w:val="000C015A"/>
    <w:rsid w:val="000C0B04"/>
    <w:rsid w:val="000C0C2F"/>
    <w:rsid w:val="000C3186"/>
    <w:rsid w:val="000C3338"/>
    <w:rsid w:val="000C3DC4"/>
    <w:rsid w:val="000C6032"/>
    <w:rsid w:val="000C689F"/>
    <w:rsid w:val="000C7173"/>
    <w:rsid w:val="000D1E48"/>
    <w:rsid w:val="000D3324"/>
    <w:rsid w:val="000D468F"/>
    <w:rsid w:val="000D6E7F"/>
    <w:rsid w:val="000D7DDE"/>
    <w:rsid w:val="000E262C"/>
    <w:rsid w:val="000E2D92"/>
    <w:rsid w:val="000E3A94"/>
    <w:rsid w:val="000E4CC3"/>
    <w:rsid w:val="000E5361"/>
    <w:rsid w:val="000E55B4"/>
    <w:rsid w:val="000E6192"/>
    <w:rsid w:val="000E634E"/>
    <w:rsid w:val="000E66E2"/>
    <w:rsid w:val="000F067D"/>
    <w:rsid w:val="000F12D0"/>
    <w:rsid w:val="000F281A"/>
    <w:rsid w:val="000F5385"/>
    <w:rsid w:val="000F5DBE"/>
    <w:rsid w:val="00100193"/>
    <w:rsid w:val="00100D37"/>
    <w:rsid w:val="00101BB3"/>
    <w:rsid w:val="0010319A"/>
    <w:rsid w:val="00103518"/>
    <w:rsid w:val="00103C7E"/>
    <w:rsid w:val="00103EC7"/>
    <w:rsid w:val="001056D0"/>
    <w:rsid w:val="00110DAD"/>
    <w:rsid w:val="00111668"/>
    <w:rsid w:val="0011218E"/>
    <w:rsid w:val="00112988"/>
    <w:rsid w:val="00113F7A"/>
    <w:rsid w:val="001140EA"/>
    <w:rsid w:val="00116384"/>
    <w:rsid w:val="00117828"/>
    <w:rsid w:val="00121980"/>
    <w:rsid w:val="00121D22"/>
    <w:rsid w:val="001245A5"/>
    <w:rsid w:val="00124CEF"/>
    <w:rsid w:val="001264B8"/>
    <w:rsid w:val="00126E06"/>
    <w:rsid w:val="001274F0"/>
    <w:rsid w:val="00130712"/>
    <w:rsid w:val="00130FEA"/>
    <w:rsid w:val="00131618"/>
    <w:rsid w:val="00131F4D"/>
    <w:rsid w:val="0013402C"/>
    <w:rsid w:val="0013444A"/>
    <w:rsid w:val="0013631F"/>
    <w:rsid w:val="00136B16"/>
    <w:rsid w:val="00137309"/>
    <w:rsid w:val="00140283"/>
    <w:rsid w:val="0014197E"/>
    <w:rsid w:val="00142EFE"/>
    <w:rsid w:val="001433DE"/>
    <w:rsid w:val="0014517A"/>
    <w:rsid w:val="00146353"/>
    <w:rsid w:val="00146A82"/>
    <w:rsid w:val="001475FA"/>
    <w:rsid w:val="00147EE5"/>
    <w:rsid w:val="00152FD3"/>
    <w:rsid w:val="0015371F"/>
    <w:rsid w:val="001542DE"/>
    <w:rsid w:val="00155517"/>
    <w:rsid w:val="00155F26"/>
    <w:rsid w:val="001562F9"/>
    <w:rsid w:val="00156437"/>
    <w:rsid w:val="00157629"/>
    <w:rsid w:val="0016157F"/>
    <w:rsid w:val="00162522"/>
    <w:rsid w:val="001647A5"/>
    <w:rsid w:val="00166D58"/>
    <w:rsid w:val="001748B3"/>
    <w:rsid w:val="00174B3E"/>
    <w:rsid w:val="001751F7"/>
    <w:rsid w:val="00175514"/>
    <w:rsid w:val="0017622C"/>
    <w:rsid w:val="0017633D"/>
    <w:rsid w:val="00180BF6"/>
    <w:rsid w:val="0018146F"/>
    <w:rsid w:val="001822F6"/>
    <w:rsid w:val="00182A6A"/>
    <w:rsid w:val="00182ACC"/>
    <w:rsid w:val="001845A1"/>
    <w:rsid w:val="00184756"/>
    <w:rsid w:val="001847F4"/>
    <w:rsid w:val="00186BD0"/>
    <w:rsid w:val="0019006D"/>
    <w:rsid w:val="00191064"/>
    <w:rsid w:val="00191171"/>
    <w:rsid w:val="00191615"/>
    <w:rsid w:val="001916A3"/>
    <w:rsid w:val="00191B29"/>
    <w:rsid w:val="001929F8"/>
    <w:rsid w:val="00192D1C"/>
    <w:rsid w:val="00193776"/>
    <w:rsid w:val="001A079F"/>
    <w:rsid w:val="001A1D01"/>
    <w:rsid w:val="001A3ADB"/>
    <w:rsid w:val="001A68DD"/>
    <w:rsid w:val="001A6D0A"/>
    <w:rsid w:val="001A7524"/>
    <w:rsid w:val="001B24EC"/>
    <w:rsid w:val="001B4877"/>
    <w:rsid w:val="001B5D56"/>
    <w:rsid w:val="001B6CE1"/>
    <w:rsid w:val="001B6EE3"/>
    <w:rsid w:val="001C0DF1"/>
    <w:rsid w:val="001C2E95"/>
    <w:rsid w:val="001C3F0D"/>
    <w:rsid w:val="001C658F"/>
    <w:rsid w:val="001D0366"/>
    <w:rsid w:val="001D24E8"/>
    <w:rsid w:val="001D2513"/>
    <w:rsid w:val="001D48AB"/>
    <w:rsid w:val="001D57E6"/>
    <w:rsid w:val="001D64B6"/>
    <w:rsid w:val="001D77FE"/>
    <w:rsid w:val="001E2506"/>
    <w:rsid w:val="001E2F13"/>
    <w:rsid w:val="001E3DBE"/>
    <w:rsid w:val="001E72DD"/>
    <w:rsid w:val="001E79D4"/>
    <w:rsid w:val="001F0927"/>
    <w:rsid w:val="001F0DCE"/>
    <w:rsid w:val="001F11E5"/>
    <w:rsid w:val="001F13DA"/>
    <w:rsid w:val="001F1EF8"/>
    <w:rsid w:val="001F1F13"/>
    <w:rsid w:val="001F2B63"/>
    <w:rsid w:val="001F3A1C"/>
    <w:rsid w:val="001F4786"/>
    <w:rsid w:val="001F5CB2"/>
    <w:rsid w:val="001F71CE"/>
    <w:rsid w:val="001F7572"/>
    <w:rsid w:val="002010E0"/>
    <w:rsid w:val="00201583"/>
    <w:rsid w:val="00201F55"/>
    <w:rsid w:val="00202B20"/>
    <w:rsid w:val="00203629"/>
    <w:rsid w:val="00203B9F"/>
    <w:rsid w:val="00204A38"/>
    <w:rsid w:val="002055C2"/>
    <w:rsid w:val="00205FCB"/>
    <w:rsid w:val="002112AC"/>
    <w:rsid w:val="0021344B"/>
    <w:rsid w:val="00213F61"/>
    <w:rsid w:val="00214ABE"/>
    <w:rsid w:val="002155C6"/>
    <w:rsid w:val="00215E0E"/>
    <w:rsid w:val="00220684"/>
    <w:rsid w:val="0022116A"/>
    <w:rsid w:val="002232AC"/>
    <w:rsid w:val="00224C93"/>
    <w:rsid w:val="00224E07"/>
    <w:rsid w:val="002252F5"/>
    <w:rsid w:val="0022544A"/>
    <w:rsid w:val="002259E2"/>
    <w:rsid w:val="0022635A"/>
    <w:rsid w:val="002309E8"/>
    <w:rsid w:val="00230FB2"/>
    <w:rsid w:val="00231A62"/>
    <w:rsid w:val="0023343B"/>
    <w:rsid w:val="002353A9"/>
    <w:rsid w:val="00235C56"/>
    <w:rsid w:val="0023779F"/>
    <w:rsid w:val="00240037"/>
    <w:rsid w:val="00241B44"/>
    <w:rsid w:val="00241D2D"/>
    <w:rsid w:val="00242C32"/>
    <w:rsid w:val="00243A39"/>
    <w:rsid w:val="00244077"/>
    <w:rsid w:val="0024510C"/>
    <w:rsid w:val="00246F7B"/>
    <w:rsid w:val="00247F8E"/>
    <w:rsid w:val="0025005D"/>
    <w:rsid w:val="0025026E"/>
    <w:rsid w:val="00250B06"/>
    <w:rsid w:val="0025339D"/>
    <w:rsid w:val="002534BF"/>
    <w:rsid w:val="002566FF"/>
    <w:rsid w:val="00260BE0"/>
    <w:rsid w:val="00265EB7"/>
    <w:rsid w:val="0027086F"/>
    <w:rsid w:val="00270D67"/>
    <w:rsid w:val="00271298"/>
    <w:rsid w:val="00271E0B"/>
    <w:rsid w:val="00274653"/>
    <w:rsid w:val="002815F7"/>
    <w:rsid w:val="00283492"/>
    <w:rsid w:val="00285A5C"/>
    <w:rsid w:val="00285B74"/>
    <w:rsid w:val="00285E33"/>
    <w:rsid w:val="00286CD1"/>
    <w:rsid w:val="00290028"/>
    <w:rsid w:val="002951F4"/>
    <w:rsid w:val="00295830"/>
    <w:rsid w:val="00295971"/>
    <w:rsid w:val="00295984"/>
    <w:rsid w:val="002959E6"/>
    <w:rsid w:val="002966D1"/>
    <w:rsid w:val="002A021E"/>
    <w:rsid w:val="002A1161"/>
    <w:rsid w:val="002A18AA"/>
    <w:rsid w:val="002A1996"/>
    <w:rsid w:val="002A396A"/>
    <w:rsid w:val="002A4CA1"/>
    <w:rsid w:val="002A6CA7"/>
    <w:rsid w:val="002A7AE5"/>
    <w:rsid w:val="002A7C9B"/>
    <w:rsid w:val="002B0A0A"/>
    <w:rsid w:val="002B1923"/>
    <w:rsid w:val="002B2650"/>
    <w:rsid w:val="002B2933"/>
    <w:rsid w:val="002B29FF"/>
    <w:rsid w:val="002B35B1"/>
    <w:rsid w:val="002B4E3D"/>
    <w:rsid w:val="002B51B2"/>
    <w:rsid w:val="002B61C8"/>
    <w:rsid w:val="002B6FCC"/>
    <w:rsid w:val="002B710D"/>
    <w:rsid w:val="002B73C5"/>
    <w:rsid w:val="002C1303"/>
    <w:rsid w:val="002C2CC9"/>
    <w:rsid w:val="002C3B70"/>
    <w:rsid w:val="002C4511"/>
    <w:rsid w:val="002C469C"/>
    <w:rsid w:val="002C5072"/>
    <w:rsid w:val="002C5C9D"/>
    <w:rsid w:val="002C757E"/>
    <w:rsid w:val="002C758E"/>
    <w:rsid w:val="002C7F71"/>
    <w:rsid w:val="002D18AA"/>
    <w:rsid w:val="002D192A"/>
    <w:rsid w:val="002D2345"/>
    <w:rsid w:val="002D3261"/>
    <w:rsid w:val="002D335A"/>
    <w:rsid w:val="002D5A9E"/>
    <w:rsid w:val="002D619B"/>
    <w:rsid w:val="002E1CD1"/>
    <w:rsid w:val="002E285D"/>
    <w:rsid w:val="002E3C89"/>
    <w:rsid w:val="002E410A"/>
    <w:rsid w:val="002E70AE"/>
    <w:rsid w:val="002E7FF6"/>
    <w:rsid w:val="002F01C8"/>
    <w:rsid w:val="002F2D19"/>
    <w:rsid w:val="002F7D69"/>
    <w:rsid w:val="003018BC"/>
    <w:rsid w:val="003019C3"/>
    <w:rsid w:val="00302E37"/>
    <w:rsid w:val="00304A5F"/>
    <w:rsid w:val="00304B66"/>
    <w:rsid w:val="00304C64"/>
    <w:rsid w:val="00304CA9"/>
    <w:rsid w:val="00304D56"/>
    <w:rsid w:val="0030534A"/>
    <w:rsid w:val="0030579F"/>
    <w:rsid w:val="003057F5"/>
    <w:rsid w:val="00306017"/>
    <w:rsid w:val="003060DD"/>
    <w:rsid w:val="00307FAB"/>
    <w:rsid w:val="0031347E"/>
    <w:rsid w:val="0031391C"/>
    <w:rsid w:val="00314F54"/>
    <w:rsid w:val="00323C92"/>
    <w:rsid w:val="00323DBF"/>
    <w:rsid w:val="00326145"/>
    <w:rsid w:val="0032710F"/>
    <w:rsid w:val="00330A17"/>
    <w:rsid w:val="00330AD1"/>
    <w:rsid w:val="00335045"/>
    <w:rsid w:val="003353A5"/>
    <w:rsid w:val="0033570D"/>
    <w:rsid w:val="00335B5A"/>
    <w:rsid w:val="003364BE"/>
    <w:rsid w:val="00336B4D"/>
    <w:rsid w:val="003379BD"/>
    <w:rsid w:val="003406C1"/>
    <w:rsid w:val="0034081E"/>
    <w:rsid w:val="003417D8"/>
    <w:rsid w:val="00343804"/>
    <w:rsid w:val="00343B57"/>
    <w:rsid w:val="00343E19"/>
    <w:rsid w:val="00344D7D"/>
    <w:rsid w:val="003458A8"/>
    <w:rsid w:val="00346192"/>
    <w:rsid w:val="00346715"/>
    <w:rsid w:val="00347F51"/>
    <w:rsid w:val="0035053E"/>
    <w:rsid w:val="00350B41"/>
    <w:rsid w:val="00351443"/>
    <w:rsid w:val="003514FA"/>
    <w:rsid w:val="00352BBF"/>
    <w:rsid w:val="00353080"/>
    <w:rsid w:val="003531D4"/>
    <w:rsid w:val="003541B3"/>
    <w:rsid w:val="00356A9F"/>
    <w:rsid w:val="0036092F"/>
    <w:rsid w:val="003625F3"/>
    <w:rsid w:val="00362E9F"/>
    <w:rsid w:val="00362F27"/>
    <w:rsid w:val="00363001"/>
    <w:rsid w:val="003659BC"/>
    <w:rsid w:val="0036604F"/>
    <w:rsid w:val="00366FB3"/>
    <w:rsid w:val="00367A5D"/>
    <w:rsid w:val="0037257B"/>
    <w:rsid w:val="00372606"/>
    <w:rsid w:val="00375106"/>
    <w:rsid w:val="003759C2"/>
    <w:rsid w:val="0038104F"/>
    <w:rsid w:val="00382149"/>
    <w:rsid w:val="0038405A"/>
    <w:rsid w:val="00384A9B"/>
    <w:rsid w:val="00386137"/>
    <w:rsid w:val="00386203"/>
    <w:rsid w:val="003863B2"/>
    <w:rsid w:val="003868D0"/>
    <w:rsid w:val="003906AC"/>
    <w:rsid w:val="0039242D"/>
    <w:rsid w:val="0039282B"/>
    <w:rsid w:val="003937FA"/>
    <w:rsid w:val="00393CB5"/>
    <w:rsid w:val="003941EE"/>
    <w:rsid w:val="00395B2B"/>
    <w:rsid w:val="00396D09"/>
    <w:rsid w:val="003979BA"/>
    <w:rsid w:val="00397D2C"/>
    <w:rsid w:val="003A065C"/>
    <w:rsid w:val="003A17D7"/>
    <w:rsid w:val="003A24E1"/>
    <w:rsid w:val="003A3886"/>
    <w:rsid w:val="003A4222"/>
    <w:rsid w:val="003A76F1"/>
    <w:rsid w:val="003B0B62"/>
    <w:rsid w:val="003B17A4"/>
    <w:rsid w:val="003B488A"/>
    <w:rsid w:val="003B51A6"/>
    <w:rsid w:val="003B735F"/>
    <w:rsid w:val="003C09BE"/>
    <w:rsid w:val="003C0CB5"/>
    <w:rsid w:val="003C132E"/>
    <w:rsid w:val="003C155F"/>
    <w:rsid w:val="003C3CD6"/>
    <w:rsid w:val="003C4717"/>
    <w:rsid w:val="003C5571"/>
    <w:rsid w:val="003C5789"/>
    <w:rsid w:val="003C7A31"/>
    <w:rsid w:val="003C7BD4"/>
    <w:rsid w:val="003D0057"/>
    <w:rsid w:val="003D054F"/>
    <w:rsid w:val="003D113A"/>
    <w:rsid w:val="003D1782"/>
    <w:rsid w:val="003D236C"/>
    <w:rsid w:val="003D5878"/>
    <w:rsid w:val="003D67B7"/>
    <w:rsid w:val="003D6EE3"/>
    <w:rsid w:val="003D6F50"/>
    <w:rsid w:val="003D7309"/>
    <w:rsid w:val="003D7440"/>
    <w:rsid w:val="003E0571"/>
    <w:rsid w:val="003E09B2"/>
    <w:rsid w:val="003E27DC"/>
    <w:rsid w:val="003E36D0"/>
    <w:rsid w:val="003E3C45"/>
    <w:rsid w:val="003E4A0A"/>
    <w:rsid w:val="003E60A5"/>
    <w:rsid w:val="003E7C8C"/>
    <w:rsid w:val="003F08A1"/>
    <w:rsid w:val="003F3E8C"/>
    <w:rsid w:val="003F5965"/>
    <w:rsid w:val="003F5AE5"/>
    <w:rsid w:val="003F5DF7"/>
    <w:rsid w:val="003F7D8C"/>
    <w:rsid w:val="003F7ED0"/>
    <w:rsid w:val="00400DD6"/>
    <w:rsid w:val="00400F1C"/>
    <w:rsid w:val="00402678"/>
    <w:rsid w:val="00403025"/>
    <w:rsid w:val="00404C3B"/>
    <w:rsid w:val="00414814"/>
    <w:rsid w:val="00415551"/>
    <w:rsid w:val="004165D7"/>
    <w:rsid w:val="004165DE"/>
    <w:rsid w:val="00416EA7"/>
    <w:rsid w:val="00417130"/>
    <w:rsid w:val="0042264B"/>
    <w:rsid w:val="0042331C"/>
    <w:rsid w:val="004239DF"/>
    <w:rsid w:val="00423B50"/>
    <w:rsid w:val="00424765"/>
    <w:rsid w:val="004265F7"/>
    <w:rsid w:val="00426FF5"/>
    <w:rsid w:val="0043023B"/>
    <w:rsid w:val="00431511"/>
    <w:rsid w:val="004316E8"/>
    <w:rsid w:val="00432872"/>
    <w:rsid w:val="004334FE"/>
    <w:rsid w:val="00433CFD"/>
    <w:rsid w:val="00434146"/>
    <w:rsid w:val="00434EA8"/>
    <w:rsid w:val="004354DC"/>
    <w:rsid w:val="004359B8"/>
    <w:rsid w:val="00441013"/>
    <w:rsid w:val="00441883"/>
    <w:rsid w:val="00443112"/>
    <w:rsid w:val="00443819"/>
    <w:rsid w:val="00444375"/>
    <w:rsid w:val="004447B3"/>
    <w:rsid w:val="0044593F"/>
    <w:rsid w:val="00447385"/>
    <w:rsid w:val="004479F7"/>
    <w:rsid w:val="00447A18"/>
    <w:rsid w:val="00450208"/>
    <w:rsid w:val="004552D2"/>
    <w:rsid w:val="004564A5"/>
    <w:rsid w:val="00456FB2"/>
    <w:rsid w:val="0045779A"/>
    <w:rsid w:val="00457E57"/>
    <w:rsid w:val="00461D1E"/>
    <w:rsid w:val="004629A6"/>
    <w:rsid w:val="00464DE7"/>
    <w:rsid w:val="00465445"/>
    <w:rsid w:val="00467DC0"/>
    <w:rsid w:val="0047173E"/>
    <w:rsid w:val="004732AA"/>
    <w:rsid w:val="00476566"/>
    <w:rsid w:val="00476843"/>
    <w:rsid w:val="00476DAF"/>
    <w:rsid w:val="00477771"/>
    <w:rsid w:val="00481C9C"/>
    <w:rsid w:val="00482550"/>
    <w:rsid w:val="004828ED"/>
    <w:rsid w:val="0048293B"/>
    <w:rsid w:val="00483DBC"/>
    <w:rsid w:val="0048591E"/>
    <w:rsid w:val="004863A6"/>
    <w:rsid w:val="00486421"/>
    <w:rsid w:val="00491D97"/>
    <w:rsid w:val="00491E75"/>
    <w:rsid w:val="00493A06"/>
    <w:rsid w:val="00493E4C"/>
    <w:rsid w:val="0049463F"/>
    <w:rsid w:val="00494E0D"/>
    <w:rsid w:val="004955E6"/>
    <w:rsid w:val="00495693"/>
    <w:rsid w:val="00495A20"/>
    <w:rsid w:val="00495FA8"/>
    <w:rsid w:val="004960A3"/>
    <w:rsid w:val="0049680C"/>
    <w:rsid w:val="004A0939"/>
    <w:rsid w:val="004A13B4"/>
    <w:rsid w:val="004A1B9B"/>
    <w:rsid w:val="004A201E"/>
    <w:rsid w:val="004A246A"/>
    <w:rsid w:val="004A296A"/>
    <w:rsid w:val="004A2A1D"/>
    <w:rsid w:val="004A2CB1"/>
    <w:rsid w:val="004A2FF3"/>
    <w:rsid w:val="004A3388"/>
    <w:rsid w:val="004A4563"/>
    <w:rsid w:val="004A4BCA"/>
    <w:rsid w:val="004A5187"/>
    <w:rsid w:val="004A5C77"/>
    <w:rsid w:val="004A6DAA"/>
    <w:rsid w:val="004B0A3C"/>
    <w:rsid w:val="004B0D17"/>
    <w:rsid w:val="004B279F"/>
    <w:rsid w:val="004B38BF"/>
    <w:rsid w:val="004B3D3D"/>
    <w:rsid w:val="004B3E24"/>
    <w:rsid w:val="004B3F91"/>
    <w:rsid w:val="004B50FD"/>
    <w:rsid w:val="004B5BB4"/>
    <w:rsid w:val="004B6606"/>
    <w:rsid w:val="004C0AFB"/>
    <w:rsid w:val="004C26D5"/>
    <w:rsid w:val="004C297A"/>
    <w:rsid w:val="004C3CA0"/>
    <w:rsid w:val="004C5C2B"/>
    <w:rsid w:val="004C6A05"/>
    <w:rsid w:val="004C6BEE"/>
    <w:rsid w:val="004C6D53"/>
    <w:rsid w:val="004C79FA"/>
    <w:rsid w:val="004D1724"/>
    <w:rsid w:val="004D3AA4"/>
    <w:rsid w:val="004D4625"/>
    <w:rsid w:val="004D5B5A"/>
    <w:rsid w:val="004E400E"/>
    <w:rsid w:val="004E4639"/>
    <w:rsid w:val="004E5AE0"/>
    <w:rsid w:val="004E6F0A"/>
    <w:rsid w:val="004E7505"/>
    <w:rsid w:val="004E7930"/>
    <w:rsid w:val="004F05CD"/>
    <w:rsid w:val="004F0742"/>
    <w:rsid w:val="004F12C6"/>
    <w:rsid w:val="004F3E00"/>
    <w:rsid w:val="004F4291"/>
    <w:rsid w:val="004F5375"/>
    <w:rsid w:val="004F5821"/>
    <w:rsid w:val="004F5AF6"/>
    <w:rsid w:val="004F662B"/>
    <w:rsid w:val="004F6687"/>
    <w:rsid w:val="004F674A"/>
    <w:rsid w:val="005006EF"/>
    <w:rsid w:val="005023FC"/>
    <w:rsid w:val="005027F0"/>
    <w:rsid w:val="00504EC3"/>
    <w:rsid w:val="00510196"/>
    <w:rsid w:val="0051087A"/>
    <w:rsid w:val="00511544"/>
    <w:rsid w:val="00511644"/>
    <w:rsid w:val="005119F9"/>
    <w:rsid w:val="0051278C"/>
    <w:rsid w:val="00514FFF"/>
    <w:rsid w:val="00515EE2"/>
    <w:rsid w:val="005167E3"/>
    <w:rsid w:val="005178EE"/>
    <w:rsid w:val="005204EB"/>
    <w:rsid w:val="005211AE"/>
    <w:rsid w:val="00521A53"/>
    <w:rsid w:val="00522005"/>
    <w:rsid w:val="005234A3"/>
    <w:rsid w:val="00523EA2"/>
    <w:rsid w:val="005245D5"/>
    <w:rsid w:val="00525DEB"/>
    <w:rsid w:val="005260DB"/>
    <w:rsid w:val="005265AC"/>
    <w:rsid w:val="005279AD"/>
    <w:rsid w:val="005306A9"/>
    <w:rsid w:val="005307B2"/>
    <w:rsid w:val="00532932"/>
    <w:rsid w:val="005331C1"/>
    <w:rsid w:val="00533B61"/>
    <w:rsid w:val="00533EA7"/>
    <w:rsid w:val="00535BB4"/>
    <w:rsid w:val="00536313"/>
    <w:rsid w:val="0053748C"/>
    <w:rsid w:val="0054011F"/>
    <w:rsid w:val="0054099E"/>
    <w:rsid w:val="005421C5"/>
    <w:rsid w:val="00542371"/>
    <w:rsid w:val="005424C1"/>
    <w:rsid w:val="005433B6"/>
    <w:rsid w:val="00543AF7"/>
    <w:rsid w:val="00543FAA"/>
    <w:rsid w:val="0054515F"/>
    <w:rsid w:val="005452F7"/>
    <w:rsid w:val="0054591A"/>
    <w:rsid w:val="00550AED"/>
    <w:rsid w:val="00550CD4"/>
    <w:rsid w:val="00551896"/>
    <w:rsid w:val="0055209C"/>
    <w:rsid w:val="005537AB"/>
    <w:rsid w:val="0055430F"/>
    <w:rsid w:val="00554B3D"/>
    <w:rsid w:val="00554BFE"/>
    <w:rsid w:val="00556F24"/>
    <w:rsid w:val="005570D0"/>
    <w:rsid w:val="0055765D"/>
    <w:rsid w:val="0055770E"/>
    <w:rsid w:val="00557E8B"/>
    <w:rsid w:val="0056012C"/>
    <w:rsid w:val="0056128B"/>
    <w:rsid w:val="00561918"/>
    <w:rsid w:val="005623CD"/>
    <w:rsid w:val="005625EA"/>
    <w:rsid w:val="00562A57"/>
    <w:rsid w:val="00563013"/>
    <w:rsid w:val="005634F6"/>
    <w:rsid w:val="00566F50"/>
    <w:rsid w:val="0057095D"/>
    <w:rsid w:val="00570D45"/>
    <w:rsid w:val="00571A4E"/>
    <w:rsid w:val="00572141"/>
    <w:rsid w:val="00573728"/>
    <w:rsid w:val="00573DC6"/>
    <w:rsid w:val="0057427B"/>
    <w:rsid w:val="00574BB6"/>
    <w:rsid w:val="0057795F"/>
    <w:rsid w:val="0058055B"/>
    <w:rsid w:val="00580EB0"/>
    <w:rsid w:val="00583179"/>
    <w:rsid w:val="00583DDA"/>
    <w:rsid w:val="00584B69"/>
    <w:rsid w:val="00585F8C"/>
    <w:rsid w:val="00587745"/>
    <w:rsid w:val="00590EBB"/>
    <w:rsid w:val="0059245F"/>
    <w:rsid w:val="00592F2E"/>
    <w:rsid w:val="005942F7"/>
    <w:rsid w:val="005949A2"/>
    <w:rsid w:val="0059515E"/>
    <w:rsid w:val="005957F6"/>
    <w:rsid w:val="00596807"/>
    <w:rsid w:val="005968DC"/>
    <w:rsid w:val="005A1B08"/>
    <w:rsid w:val="005A22FC"/>
    <w:rsid w:val="005A55B3"/>
    <w:rsid w:val="005A665A"/>
    <w:rsid w:val="005A71CC"/>
    <w:rsid w:val="005B012E"/>
    <w:rsid w:val="005B1266"/>
    <w:rsid w:val="005B14B5"/>
    <w:rsid w:val="005B4781"/>
    <w:rsid w:val="005B4789"/>
    <w:rsid w:val="005B5A0D"/>
    <w:rsid w:val="005B5B16"/>
    <w:rsid w:val="005B64E3"/>
    <w:rsid w:val="005B691B"/>
    <w:rsid w:val="005B6CCA"/>
    <w:rsid w:val="005B7CD7"/>
    <w:rsid w:val="005C167F"/>
    <w:rsid w:val="005C189F"/>
    <w:rsid w:val="005C216D"/>
    <w:rsid w:val="005C3E68"/>
    <w:rsid w:val="005D0CBE"/>
    <w:rsid w:val="005D1245"/>
    <w:rsid w:val="005D13D9"/>
    <w:rsid w:val="005D17D5"/>
    <w:rsid w:val="005D279B"/>
    <w:rsid w:val="005D3DD2"/>
    <w:rsid w:val="005D5806"/>
    <w:rsid w:val="005D5C0C"/>
    <w:rsid w:val="005D7336"/>
    <w:rsid w:val="005D7547"/>
    <w:rsid w:val="005D7EE2"/>
    <w:rsid w:val="005E1431"/>
    <w:rsid w:val="005E557D"/>
    <w:rsid w:val="005E580D"/>
    <w:rsid w:val="005E5BEE"/>
    <w:rsid w:val="005E5FCD"/>
    <w:rsid w:val="005E7050"/>
    <w:rsid w:val="005E7D27"/>
    <w:rsid w:val="005F0572"/>
    <w:rsid w:val="005F2788"/>
    <w:rsid w:val="005F2C01"/>
    <w:rsid w:val="005F33DC"/>
    <w:rsid w:val="005F4BD5"/>
    <w:rsid w:val="005F58C4"/>
    <w:rsid w:val="005F65B0"/>
    <w:rsid w:val="005F7AB5"/>
    <w:rsid w:val="005F7E28"/>
    <w:rsid w:val="00600107"/>
    <w:rsid w:val="00600622"/>
    <w:rsid w:val="00600AE9"/>
    <w:rsid w:val="00600F71"/>
    <w:rsid w:val="006011F8"/>
    <w:rsid w:val="00601EEE"/>
    <w:rsid w:val="00602B67"/>
    <w:rsid w:val="00603422"/>
    <w:rsid w:val="00603F4D"/>
    <w:rsid w:val="0060516E"/>
    <w:rsid w:val="00605559"/>
    <w:rsid w:val="006109EB"/>
    <w:rsid w:val="006118D9"/>
    <w:rsid w:val="00611F65"/>
    <w:rsid w:val="00612304"/>
    <w:rsid w:val="006130AA"/>
    <w:rsid w:val="006133E8"/>
    <w:rsid w:val="00613C84"/>
    <w:rsid w:val="00613DEA"/>
    <w:rsid w:val="006140B9"/>
    <w:rsid w:val="0061507C"/>
    <w:rsid w:val="0061528F"/>
    <w:rsid w:val="006167CE"/>
    <w:rsid w:val="00620795"/>
    <w:rsid w:val="00620E93"/>
    <w:rsid w:val="00620F41"/>
    <w:rsid w:val="006214E0"/>
    <w:rsid w:val="00622A3F"/>
    <w:rsid w:val="00623FC0"/>
    <w:rsid w:val="00626683"/>
    <w:rsid w:val="006275C6"/>
    <w:rsid w:val="0063094B"/>
    <w:rsid w:val="006317B2"/>
    <w:rsid w:val="0063400A"/>
    <w:rsid w:val="0063469B"/>
    <w:rsid w:val="00634E9D"/>
    <w:rsid w:val="00637055"/>
    <w:rsid w:val="006379C7"/>
    <w:rsid w:val="00640360"/>
    <w:rsid w:val="00640C73"/>
    <w:rsid w:val="00641B2E"/>
    <w:rsid w:val="00643283"/>
    <w:rsid w:val="00643FCA"/>
    <w:rsid w:val="00644B99"/>
    <w:rsid w:val="006470F9"/>
    <w:rsid w:val="00650480"/>
    <w:rsid w:val="00651B70"/>
    <w:rsid w:val="00652294"/>
    <w:rsid w:val="0065388E"/>
    <w:rsid w:val="00654DF6"/>
    <w:rsid w:val="0065545A"/>
    <w:rsid w:val="00655679"/>
    <w:rsid w:val="006601B1"/>
    <w:rsid w:val="00660EF9"/>
    <w:rsid w:val="00661979"/>
    <w:rsid w:val="00663F8F"/>
    <w:rsid w:val="0066473A"/>
    <w:rsid w:val="006666E6"/>
    <w:rsid w:val="006672C2"/>
    <w:rsid w:val="006718F1"/>
    <w:rsid w:val="00671A99"/>
    <w:rsid w:val="00672B39"/>
    <w:rsid w:val="00674664"/>
    <w:rsid w:val="00674AE0"/>
    <w:rsid w:val="00680338"/>
    <w:rsid w:val="00680B59"/>
    <w:rsid w:val="006815F2"/>
    <w:rsid w:val="006839DE"/>
    <w:rsid w:val="00683DAA"/>
    <w:rsid w:val="0068497B"/>
    <w:rsid w:val="00685037"/>
    <w:rsid w:val="0068561D"/>
    <w:rsid w:val="00686603"/>
    <w:rsid w:val="00686729"/>
    <w:rsid w:val="00690AE3"/>
    <w:rsid w:val="00691F53"/>
    <w:rsid w:val="00693868"/>
    <w:rsid w:val="00695FC5"/>
    <w:rsid w:val="006960F0"/>
    <w:rsid w:val="00696B97"/>
    <w:rsid w:val="00697151"/>
    <w:rsid w:val="006975B3"/>
    <w:rsid w:val="006A0831"/>
    <w:rsid w:val="006A0B4B"/>
    <w:rsid w:val="006A4785"/>
    <w:rsid w:val="006A4833"/>
    <w:rsid w:val="006A62C4"/>
    <w:rsid w:val="006A7634"/>
    <w:rsid w:val="006B0E1B"/>
    <w:rsid w:val="006B18E3"/>
    <w:rsid w:val="006B2267"/>
    <w:rsid w:val="006B5333"/>
    <w:rsid w:val="006B68E6"/>
    <w:rsid w:val="006B762D"/>
    <w:rsid w:val="006B78F1"/>
    <w:rsid w:val="006C0A04"/>
    <w:rsid w:val="006C0E62"/>
    <w:rsid w:val="006C1C82"/>
    <w:rsid w:val="006C32F8"/>
    <w:rsid w:val="006C344A"/>
    <w:rsid w:val="006C3770"/>
    <w:rsid w:val="006C39AF"/>
    <w:rsid w:val="006C3C21"/>
    <w:rsid w:val="006C3E15"/>
    <w:rsid w:val="006C3F3C"/>
    <w:rsid w:val="006C654B"/>
    <w:rsid w:val="006C6C3E"/>
    <w:rsid w:val="006C7F7B"/>
    <w:rsid w:val="006D03F0"/>
    <w:rsid w:val="006D1E8B"/>
    <w:rsid w:val="006D2F82"/>
    <w:rsid w:val="006D3E44"/>
    <w:rsid w:val="006D653D"/>
    <w:rsid w:val="006D74BE"/>
    <w:rsid w:val="006D7EA8"/>
    <w:rsid w:val="006E14D4"/>
    <w:rsid w:val="006E16D7"/>
    <w:rsid w:val="006E27A8"/>
    <w:rsid w:val="006E28BF"/>
    <w:rsid w:val="006E2C17"/>
    <w:rsid w:val="006E3174"/>
    <w:rsid w:val="006E4D7F"/>
    <w:rsid w:val="006E59F1"/>
    <w:rsid w:val="006F0FB4"/>
    <w:rsid w:val="006F0FFC"/>
    <w:rsid w:val="006F3DB9"/>
    <w:rsid w:val="006F41C7"/>
    <w:rsid w:val="006F4D98"/>
    <w:rsid w:val="006F578C"/>
    <w:rsid w:val="006F5DAE"/>
    <w:rsid w:val="006F67E9"/>
    <w:rsid w:val="006F703C"/>
    <w:rsid w:val="006F70E5"/>
    <w:rsid w:val="006F7316"/>
    <w:rsid w:val="00700151"/>
    <w:rsid w:val="00700B86"/>
    <w:rsid w:val="00701D5C"/>
    <w:rsid w:val="007021FE"/>
    <w:rsid w:val="00705021"/>
    <w:rsid w:val="007054B9"/>
    <w:rsid w:val="00705666"/>
    <w:rsid w:val="00706967"/>
    <w:rsid w:val="0070768A"/>
    <w:rsid w:val="0071353F"/>
    <w:rsid w:val="00714BBA"/>
    <w:rsid w:val="00715F20"/>
    <w:rsid w:val="00716800"/>
    <w:rsid w:val="007179A5"/>
    <w:rsid w:val="00720002"/>
    <w:rsid w:val="00720543"/>
    <w:rsid w:val="00721636"/>
    <w:rsid w:val="00723051"/>
    <w:rsid w:val="00723E7B"/>
    <w:rsid w:val="00725089"/>
    <w:rsid w:val="00725153"/>
    <w:rsid w:val="0072621F"/>
    <w:rsid w:val="00731879"/>
    <w:rsid w:val="00731CC2"/>
    <w:rsid w:val="00732C8B"/>
    <w:rsid w:val="007338B7"/>
    <w:rsid w:val="007345E1"/>
    <w:rsid w:val="00734F9D"/>
    <w:rsid w:val="00735021"/>
    <w:rsid w:val="00735F83"/>
    <w:rsid w:val="00736BD8"/>
    <w:rsid w:val="00737596"/>
    <w:rsid w:val="007404C4"/>
    <w:rsid w:val="007408C6"/>
    <w:rsid w:val="00742267"/>
    <w:rsid w:val="00742FDB"/>
    <w:rsid w:val="00743F03"/>
    <w:rsid w:val="007459C9"/>
    <w:rsid w:val="007472B1"/>
    <w:rsid w:val="00747653"/>
    <w:rsid w:val="007505E1"/>
    <w:rsid w:val="00752A5B"/>
    <w:rsid w:val="00755B74"/>
    <w:rsid w:val="00756453"/>
    <w:rsid w:val="00760303"/>
    <w:rsid w:val="007607E1"/>
    <w:rsid w:val="00761BDE"/>
    <w:rsid w:val="00764A59"/>
    <w:rsid w:val="00765828"/>
    <w:rsid w:val="00765946"/>
    <w:rsid w:val="0076779C"/>
    <w:rsid w:val="00770328"/>
    <w:rsid w:val="007716F5"/>
    <w:rsid w:val="00771B82"/>
    <w:rsid w:val="00771C79"/>
    <w:rsid w:val="00772187"/>
    <w:rsid w:val="007724B3"/>
    <w:rsid w:val="00772A72"/>
    <w:rsid w:val="0077439A"/>
    <w:rsid w:val="00775164"/>
    <w:rsid w:val="00775910"/>
    <w:rsid w:val="00777325"/>
    <w:rsid w:val="00777460"/>
    <w:rsid w:val="00777E94"/>
    <w:rsid w:val="007810DE"/>
    <w:rsid w:val="00781D07"/>
    <w:rsid w:val="007833C9"/>
    <w:rsid w:val="00783E18"/>
    <w:rsid w:val="00784179"/>
    <w:rsid w:val="00784F5A"/>
    <w:rsid w:val="00785555"/>
    <w:rsid w:val="00785558"/>
    <w:rsid w:val="00785B2F"/>
    <w:rsid w:val="00786F42"/>
    <w:rsid w:val="00787141"/>
    <w:rsid w:val="00794316"/>
    <w:rsid w:val="007944A1"/>
    <w:rsid w:val="007955EE"/>
    <w:rsid w:val="007972F7"/>
    <w:rsid w:val="007976D1"/>
    <w:rsid w:val="007A1BD4"/>
    <w:rsid w:val="007A2F0C"/>
    <w:rsid w:val="007A3A24"/>
    <w:rsid w:val="007A506D"/>
    <w:rsid w:val="007A5729"/>
    <w:rsid w:val="007A590A"/>
    <w:rsid w:val="007A5B23"/>
    <w:rsid w:val="007A644F"/>
    <w:rsid w:val="007A6E1E"/>
    <w:rsid w:val="007A7CBA"/>
    <w:rsid w:val="007B047A"/>
    <w:rsid w:val="007B11CE"/>
    <w:rsid w:val="007B3667"/>
    <w:rsid w:val="007B4359"/>
    <w:rsid w:val="007B5026"/>
    <w:rsid w:val="007B6422"/>
    <w:rsid w:val="007B6717"/>
    <w:rsid w:val="007B6726"/>
    <w:rsid w:val="007B679C"/>
    <w:rsid w:val="007B7A6F"/>
    <w:rsid w:val="007C0BCF"/>
    <w:rsid w:val="007C1413"/>
    <w:rsid w:val="007C4CC1"/>
    <w:rsid w:val="007C6342"/>
    <w:rsid w:val="007D221D"/>
    <w:rsid w:val="007D2379"/>
    <w:rsid w:val="007D345A"/>
    <w:rsid w:val="007D51D5"/>
    <w:rsid w:val="007D66FD"/>
    <w:rsid w:val="007D6D7E"/>
    <w:rsid w:val="007D6F9C"/>
    <w:rsid w:val="007E0397"/>
    <w:rsid w:val="007E0530"/>
    <w:rsid w:val="007E2719"/>
    <w:rsid w:val="007E2B48"/>
    <w:rsid w:val="007E2CFD"/>
    <w:rsid w:val="007E3488"/>
    <w:rsid w:val="007E352B"/>
    <w:rsid w:val="007E39A1"/>
    <w:rsid w:val="007E7DE8"/>
    <w:rsid w:val="007F02AC"/>
    <w:rsid w:val="007F0ECD"/>
    <w:rsid w:val="007F3EAC"/>
    <w:rsid w:val="007F4D81"/>
    <w:rsid w:val="007F5451"/>
    <w:rsid w:val="007F57E9"/>
    <w:rsid w:val="007F65C1"/>
    <w:rsid w:val="007F78F0"/>
    <w:rsid w:val="00800928"/>
    <w:rsid w:val="00801409"/>
    <w:rsid w:val="00804ECA"/>
    <w:rsid w:val="00805FD6"/>
    <w:rsid w:val="008102E9"/>
    <w:rsid w:val="008131E5"/>
    <w:rsid w:val="00814D00"/>
    <w:rsid w:val="00816A4B"/>
    <w:rsid w:val="00816C36"/>
    <w:rsid w:val="00817267"/>
    <w:rsid w:val="008172DA"/>
    <w:rsid w:val="008178EB"/>
    <w:rsid w:val="008178F7"/>
    <w:rsid w:val="0082090B"/>
    <w:rsid w:val="00823E17"/>
    <w:rsid w:val="00824F71"/>
    <w:rsid w:val="0082631C"/>
    <w:rsid w:val="00826F8E"/>
    <w:rsid w:val="00827092"/>
    <w:rsid w:val="0083059A"/>
    <w:rsid w:val="00830A6B"/>
    <w:rsid w:val="00830EF4"/>
    <w:rsid w:val="00831EE0"/>
    <w:rsid w:val="0083387E"/>
    <w:rsid w:val="00834A4A"/>
    <w:rsid w:val="00835F6C"/>
    <w:rsid w:val="00837840"/>
    <w:rsid w:val="0084023B"/>
    <w:rsid w:val="00841367"/>
    <w:rsid w:val="00842DEE"/>
    <w:rsid w:val="008431FB"/>
    <w:rsid w:val="00843D74"/>
    <w:rsid w:val="0084605D"/>
    <w:rsid w:val="00847E37"/>
    <w:rsid w:val="0085071A"/>
    <w:rsid w:val="00850FAF"/>
    <w:rsid w:val="00851CBC"/>
    <w:rsid w:val="00852B62"/>
    <w:rsid w:val="008533F1"/>
    <w:rsid w:val="00853F9A"/>
    <w:rsid w:val="008548C7"/>
    <w:rsid w:val="0085542D"/>
    <w:rsid w:val="00855D1E"/>
    <w:rsid w:val="00856837"/>
    <w:rsid w:val="00856C3D"/>
    <w:rsid w:val="00856CCD"/>
    <w:rsid w:val="00860874"/>
    <w:rsid w:val="00860D5C"/>
    <w:rsid w:val="00860F0F"/>
    <w:rsid w:val="008616AC"/>
    <w:rsid w:val="00861907"/>
    <w:rsid w:val="00861CC3"/>
    <w:rsid w:val="00863707"/>
    <w:rsid w:val="00864A6C"/>
    <w:rsid w:val="00865787"/>
    <w:rsid w:val="00871B2F"/>
    <w:rsid w:val="0087244B"/>
    <w:rsid w:val="00873442"/>
    <w:rsid w:val="00873C6F"/>
    <w:rsid w:val="0087487F"/>
    <w:rsid w:val="00874968"/>
    <w:rsid w:val="00876492"/>
    <w:rsid w:val="00877075"/>
    <w:rsid w:val="0087717B"/>
    <w:rsid w:val="0087742C"/>
    <w:rsid w:val="00877568"/>
    <w:rsid w:val="00881055"/>
    <w:rsid w:val="008819FD"/>
    <w:rsid w:val="00883B67"/>
    <w:rsid w:val="00884166"/>
    <w:rsid w:val="0088505B"/>
    <w:rsid w:val="00885792"/>
    <w:rsid w:val="00886EA8"/>
    <w:rsid w:val="008935A7"/>
    <w:rsid w:val="008946EA"/>
    <w:rsid w:val="008A1202"/>
    <w:rsid w:val="008A223E"/>
    <w:rsid w:val="008A239E"/>
    <w:rsid w:val="008A568E"/>
    <w:rsid w:val="008A64EC"/>
    <w:rsid w:val="008B0954"/>
    <w:rsid w:val="008B150F"/>
    <w:rsid w:val="008B549F"/>
    <w:rsid w:val="008B5506"/>
    <w:rsid w:val="008B6E26"/>
    <w:rsid w:val="008C0852"/>
    <w:rsid w:val="008C1049"/>
    <w:rsid w:val="008C28AD"/>
    <w:rsid w:val="008C372A"/>
    <w:rsid w:val="008C4EB8"/>
    <w:rsid w:val="008C68CF"/>
    <w:rsid w:val="008C7567"/>
    <w:rsid w:val="008C7EC0"/>
    <w:rsid w:val="008D1172"/>
    <w:rsid w:val="008D18B9"/>
    <w:rsid w:val="008D1EC4"/>
    <w:rsid w:val="008D1F19"/>
    <w:rsid w:val="008D26F3"/>
    <w:rsid w:val="008D2D73"/>
    <w:rsid w:val="008D4AFA"/>
    <w:rsid w:val="008D4BDA"/>
    <w:rsid w:val="008E01E9"/>
    <w:rsid w:val="008E135F"/>
    <w:rsid w:val="008E157B"/>
    <w:rsid w:val="008E17A1"/>
    <w:rsid w:val="008E26BC"/>
    <w:rsid w:val="008E3956"/>
    <w:rsid w:val="008E4AE2"/>
    <w:rsid w:val="008E4D3D"/>
    <w:rsid w:val="008E5AC8"/>
    <w:rsid w:val="008F0876"/>
    <w:rsid w:val="008F2266"/>
    <w:rsid w:val="008F4512"/>
    <w:rsid w:val="008F654A"/>
    <w:rsid w:val="008F70D9"/>
    <w:rsid w:val="008F71FE"/>
    <w:rsid w:val="008F79B3"/>
    <w:rsid w:val="009022C8"/>
    <w:rsid w:val="00902F9E"/>
    <w:rsid w:val="00903A61"/>
    <w:rsid w:val="009042C3"/>
    <w:rsid w:val="009048FA"/>
    <w:rsid w:val="009067E1"/>
    <w:rsid w:val="00907745"/>
    <w:rsid w:val="00907DD6"/>
    <w:rsid w:val="00910F01"/>
    <w:rsid w:val="00912BFE"/>
    <w:rsid w:val="00915062"/>
    <w:rsid w:val="0091538F"/>
    <w:rsid w:val="00920C12"/>
    <w:rsid w:val="00921A5B"/>
    <w:rsid w:val="00921B93"/>
    <w:rsid w:val="00923960"/>
    <w:rsid w:val="009242E7"/>
    <w:rsid w:val="0092569F"/>
    <w:rsid w:val="00926833"/>
    <w:rsid w:val="009274FF"/>
    <w:rsid w:val="00927A29"/>
    <w:rsid w:val="00933DF3"/>
    <w:rsid w:val="00934D50"/>
    <w:rsid w:val="00934F94"/>
    <w:rsid w:val="0093655B"/>
    <w:rsid w:val="00936E4C"/>
    <w:rsid w:val="00937001"/>
    <w:rsid w:val="00937992"/>
    <w:rsid w:val="009405A7"/>
    <w:rsid w:val="00941205"/>
    <w:rsid w:val="00944C73"/>
    <w:rsid w:val="00945B00"/>
    <w:rsid w:val="00945FCD"/>
    <w:rsid w:val="00947522"/>
    <w:rsid w:val="00950ACD"/>
    <w:rsid w:val="00950DAA"/>
    <w:rsid w:val="009512C4"/>
    <w:rsid w:val="009513CF"/>
    <w:rsid w:val="00953FFB"/>
    <w:rsid w:val="00954DA1"/>
    <w:rsid w:val="00955F58"/>
    <w:rsid w:val="0095655D"/>
    <w:rsid w:val="00957085"/>
    <w:rsid w:val="009572D5"/>
    <w:rsid w:val="00960019"/>
    <w:rsid w:val="00960B45"/>
    <w:rsid w:val="00961A7B"/>
    <w:rsid w:val="00963235"/>
    <w:rsid w:val="00963388"/>
    <w:rsid w:val="00964D32"/>
    <w:rsid w:val="0096546A"/>
    <w:rsid w:val="00965B03"/>
    <w:rsid w:val="00965D5A"/>
    <w:rsid w:val="00966178"/>
    <w:rsid w:val="00966C46"/>
    <w:rsid w:val="00967DF4"/>
    <w:rsid w:val="009717E9"/>
    <w:rsid w:val="00971962"/>
    <w:rsid w:val="009728D0"/>
    <w:rsid w:val="009748E8"/>
    <w:rsid w:val="0097638C"/>
    <w:rsid w:val="009777A3"/>
    <w:rsid w:val="00977C69"/>
    <w:rsid w:val="00980065"/>
    <w:rsid w:val="00980F87"/>
    <w:rsid w:val="00983357"/>
    <w:rsid w:val="00984303"/>
    <w:rsid w:val="00984363"/>
    <w:rsid w:val="009859DB"/>
    <w:rsid w:val="00985C5B"/>
    <w:rsid w:val="00985D94"/>
    <w:rsid w:val="00987B86"/>
    <w:rsid w:val="00990224"/>
    <w:rsid w:val="00990FF6"/>
    <w:rsid w:val="009912E8"/>
    <w:rsid w:val="00991D3D"/>
    <w:rsid w:val="0099299F"/>
    <w:rsid w:val="0099418E"/>
    <w:rsid w:val="009969E3"/>
    <w:rsid w:val="00996C61"/>
    <w:rsid w:val="00997799"/>
    <w:rsid w:val="00997D3E"/>
    <w:rsid w:val="009A0FCD"/>
    <w:rsid w:val="009A143E"/>
    <w:rsid w:val="009A2A88"/>
    <w:rsid w:val="009A2D79"/>
    <w:rsid w:val="009A4365"/>
    <w:rsid w:val="009A4959"/>
    <w:rsid w:val="009A4A72"/>
    <w:rsid w:val="009B010C"/>
    <w:rsid w:val="009B1682"/>
    <w:rsid w:val="009B18A3"/>
    <w:rsid w:val="009B24FE"/>
    <w:rsid w:val="009B269B"/>
    <w:rsid w:val="009B436C"/>
    <w:rsid w:val="009B44E6"/>
    <w:rsid w:val="009B5883"/>
    <w:rsid w:val="009B7C1B"/>
    <w:rsid w:val="009C129A"/>
    <w:rsid w:val="009C362A"/>
    <w:rsid w:val="009C3B62"/>
    <w:rsid w:val="009C4B5B"/>
    <w:rsid w:val="009C6321"/>
    <w:rsid w:val="009C78B4"/>
    <w:rsid w:val="009D02C0"/>
    <w:rsid w:val="009D29A1"/>
    <w:rsid w:val="009D29CB"/>
    <w:rsid w:val="009D30F5"/>
    <w:rsid w:val="009D31C5"/>
    <w:rsid w:val="009D355F"/>
    <w:rsid w:val="009D4392"/>
    <w:rsid w:val="009D4F79"/>
    <w:rsid w:val="009D6332"/>
    <w:rsid w:val="009D67B0"/>
    <w:rsid w:val="009D7042"/>
    <w:rsid w:val="009E0528"/>
    <w:rsid w:val="009E0568"/>
    <w:rsid w:val="009E1F41"/>
    <w:rsid w:val="009E338A"/>
    <w:rsid w:val="009E3482"/>
    <w:rsid w:val="009E426C"/>
    <w:rsid w:val="009E573E"/>
    <w:rsid w:val="009E673E"/>
    <w:rsid w:val="009E7905"/>
    <w:rsid w:val="009F032E"/>
    <w:rsid w:val="009F0568"/>
    <w:rsid w:val="009F2F41"/>
    <w:rsid w:val="009F2F42"/>
    <w:rsid w:val="009F555C"/>
    <w:rsid w:val="009F6648"/>
    <w:rsid w:val="009F737E"/>
    <w:rsid w:val="009F786C"/>
    <w:rsid w:val="00A003EE"/>
    <w:rsid w:val="00A0146F"/>
    <w:rsid w:val="00A014DA"/>
    <w:rsid w:val="00A030D4"/>
    <w:rsid w:val="00A03173"/>
    <w:rsid w:val="00A0463F"/>
    <w:rsid w:val="00A069FC"/>
    <w:rsid w:val="00A0724C"/>
    <w:rsid w:val="00A106C2"/>
    <w:rsid w:val="00A10C87"/>
    <w:rsid w:val="00A10DB2"/>
    <w:rsid w:val="00A10F26"/>
    <w:rsid w:val="00A13036"/>
    <w:rsid w:val="00A13604"/>
    <w:rsid w:val="00A14977"/>
    <w:rsid w:val="00A14E05"/>
    <w:rsid w:val="00A15014"/>
    <w:rsid w:val="00A15675"/>
    <w:rsid w:val="00A20582"/>
    <w:rsid w:val="00A21A0D"/>
    <w:rsid w:val="00A23046"/>
    <w:rsid w:val="00A24CDE"/>
    <w:rsid w:val="00A25A67"/>
    <w:rsid w:val="00A30F9B"/>
    <w:rsid w:val="00A31106"/>
    <w:rsid w:val="00A3234C"/>
    <w:rsid w:val="00A337B7"/>
    <w:rsid w:val="00A3466D"/>
    <w:rsid w:val="00A34AC2"/>
    <w:rsid w:val="00A34B82"/>
    <w:rsid w:val="00A35BD2"/>
    <w:rsid w:val="00A36CE8"/>
    <w:rsid w:val="00A37CE1"/>
    <w:rsid w:val="00A37E3E"/>
    <w:rsid w:val="00A41071"/>
    <w:rsid w:val="00A41EEF"/>
    <w:rsid w:val="00A42052"/>
    <w:rsid w:val="00A42497"/>
    <w:rsid w:val="00A43B01"/>
    <w:rsid w:val="00A43D90"/>
    <w:rsid w:val="00A46CDA"/>
    <w:rsid w:val="00A504AA"/>
    <w:rsid w:val="00A51346"/>
    <w:rsid w:val="00A52ACD"/>
    <w:rsid w:val="00A52E29"/>
    <w:rsid w:val="00A52F9B"/>
    <w:rsid w:val="00A536CE"/>
    <w:rsid w:val="00A56BEB"/>
    <w:rsid w:val="00A60701"/>
    <w:rsid w:val="00A6137F"/>
    <w:rsid w:val="00A62F5D"/>
    <w:rsid w:val="00A63377"/>
    <w:rsid w:val="00A6551B"/>
    <w:rsid w:val="00A6656E"/>
    <w:rsid w:val="00A67129"/>
    <w:rsid w:val="00A70225"/>
    <w:rsid w:val="00A732A2"/>
    <w:rsid w:val="00A73F3F"/>
    <w:rsid w:val="00A73FF6"/>
    <w:rsid w:val="00A76E8A"/>
    <w:rsid w:val="00A8069B"/>
    <w:rsid w:val="00A80AC0"/>
    <w:rsid w:val="00A80F47"/>
    <w:rsid w:val="00A81AAA"/>
    <w:rsid w:val="00A81B7C"/>
    <w:rsid w:val="00A849D7"/>
    <w:rsid w:val="00A84EF8"/>
    <w:rsid w:val="00A8565B"/>
    <w:rsid w:val="00A85C59"/>
    <w:rsid w:val="00A901E0"/>
    <w:rsid w:val="00A9044B"/>
    <w:rsid w:val="00A90B26"/>
    <w:rsid w:val="00A922AA"/>
    <w:rsid w:val="00A92902"/>
    <w:rsid w:val="00A940B4"/>
    <w:rsid w:val="00A951F9"/>
    <w:rsid w:val="00A97FC1"/>
    <w:rsid w:val="00AA19FA"/>
    <w:rsid w:val="00AA41A0"/>
    <w:rsid w:val="00AA5E1B"/>
    <w:rsid w:val="00AA6A0E"/>
    <w:rsid w:val="00AA7179"/>
    <w:rsid w:val="00AA78F4"/>
    <w:rsid w:val="00AB27FF"/>
    <w:rsid w:val="00AB2992"/>
    <w:rsid w:val="00AB2FD5"/>
    <w:rsid w:val="00AB3334"/>
    <w:rsid w:val="00AB412D"/>
    <w:rsid w:val="00AB7B9F"/>
    <w:rsid w:val="00AC1285"/>
    <w:rsid w:val="00AC1655"/>
    <w:rsid w:val="00AC2D06"/>
    <w:rsid w:val="00AC2EC1"/>
    <w:rsid w:val="00AC34B7"/>
    <w:rsid w:val="00AC59DF"/>
    <w:rsid w:val="00AC5A73"/>
    <w:rsid w:val="00AC6562"/>
    <w:rsid w:val="00AC6828"/>
    <w:rsid w:val="00AC7604"/>
    <w:rsid w:val="00AD0E71"/>
    <w:rsid w:val="00AD1D97"/>
    <w:rsid w:val="00AD443E"/>
    <w:rsid w:val="00AD4BFF"/>
    <w:rsid w:val="00AD6260"/>
    <w:rsid w:val="00AE1841"/>
    <w:rsid w:val="00AE2B7F"/>
    <w:rsid w:val="00AE2CFB"/>
    <w:rsid w:val="00AE303E"/>
    <w:rsid w:val="00AE54C5"/>
    <w:rsid w:val="00AE572E"/>
    <w:rsid w:val="00AE6665"/>
    <w:rsid w:val="00AF1F16"/>
    <w:rsid w:val="00AF25AE"/>
    <w:rsid w:val="00AF2AA1"/>
    <w:rsid w:val="00AF33E8"/>
    <w:rsid w:val="00AF451E"/>
    <w:rsid w:val="00AF5851"/>
    <w:rsid w:val="00AF5C84"/>
    <w:rsid w:val="00AF625F"/>
    <w:rsid w:val="00AF63AC"/>
    <w:rsid w:val="00AF7329"/>
    <w:rsid w:val="00B010E5"/>
    <w:rsid w:val="00B01576"/>
    <w:rsid w:val="00B01C69"/>
    <w:rsid w:val="00B03436"/>
    <w:rsid w:val="00B043C2"/>
    <w:rsid w:val="00B04E7E"/>
    <w:rsid w:val="00B054B0"/>
    <w:rsid w:val="00B05D52"/>
    <w:rsid w:val="00B07C68"/>
    <w:rsid w:val="00B11613"/>
    <w:rsid w:val="00B13617"/>
    <w:rsid w:val="00B1456E"/>
    <w:rsid w:val="00B15728"/>
    <w:rsid w:val="00B15E46"/>
    <w:rsid w:val="00B15FAB"/>
    <w:rsid w:val="00B16EC1"/>
    <w:rsid w:val="00B17A70"/>
    <w:rsid w:val="00B17BF4"/>
    <w:rsid w:val="00B20249"/>
    <w:rsid w:val="00B20989"/>
    <w:rsid w:val="00B23E63"/>
    <w:rsid w:val="00B24957"/>
    <w:rsid w:val="00B24FC1"/>
    <w:rsid w:val="00B25011"/>
    <w:rsid w:val="00B25A44"/>
    <w:rsid w:val="00B26E66"/>
    <w:rsid w:val="00B306EA"/>
    <w:rsid w:val="00B30756"/>
    <w:rsid w:val="00B320C6"/>
    <w:rsid w:val="00B32765"/>
    <w:rsid w:val="00B32A16"/>
    <w:rsid w:val="00B33543"/>
    <w:rsid w:val="00B336D9"/>
    <w:rsid w:val="00B34DB9"/>
    <w:rsid w:val="00B352DA"/>
    <w:rsid w:val="00B35A42"/>
    <w:rsid w:val="00B35F6C"/>
    <w:rsid w:val="00B43410"/>
    <w:rsid w:val="00B43D5A"/>
    <w:rsid w:val="00B46FF1"/>
    <w:rsid w:val="00B50DA1"/>
    <w:rsid w:val="00B50F02"/>
    <w:rsid w:val="00B514B7"/>
    <w:rsid w:val="00B51E46"/>
    <w:rsid w:val="00B54179"/>
    <w:rsid w:val="00B543AD"/>
    <w:rsid w:val="00B546EE"/>
    <w:rsid w:val="00B6000E"/>
    <w:rsid w:val="00B60983"/>
    <w:rsid w:val="00B622F5"/>
    <w:rsid w:val="00B623E9"/>
    <w:rsid w:val="00B62A73"/>
    <w:rsid w:val="00B65A9F"/>
    <w:rsid w:val="00B67077"/>
    <w:rsid w:val="00B67378"/>
    <w:rsid w:val="00B74D85"/>
    <w:rsid w:val="00B7619D"/>
    <w:rsid w:val="00B76520"/>
    <w:rsid w:val="00B778EE"/>
    <w:rsid w:val="00B77F23"/>
    <w:rsid w:val="00B83923"/>
    <w:rsid w:val="00B8459E"/>
    <w:rsid w:val="00B84987"/>
    <w:rsid w:val="00B851C3"/>
    <w:rsid w:val="00B858DB"/>
    <w:rsid w:val="00B87AD0"/>
    <w:rsid w:val="00B87B31"/>
    <w:rsid w:val="00B907C1"/>
    <w:rsid w:val="00B90A25"/>
    <w:rsid w:val="00B93405"/>
    <w:rsid w:val="00B96AE1"/>
    <w:rsid w:val="00BA042A"/>
    <w:rsid w:val="00BA0A6C"/>
    <w:rsid w:val="00BA143C"/>
    <w:rsid w:val="00BA15DA"/>
    <w:rsid w:val="00BA2546"/>
    <w:rsid w:val="00BA2C10"/>
    <w:rsid w:val="00BA3E9E"/>
    <w:rsid w:val="00BA53ED"/>
    <w:rsid w:val="00BA7EE9"/>
    <w:rsid w:val="00BB006B"/>
    <w:rsid w:val="00BB0A20"/>
    <w:rsid w:val="00BB114A"/>
    <w:rsid w:val="00BB2B55"/>
    <w:rsid w:val="00BB5144"/>
    <w:rsid w:val="00BB5ED5"/>
    <w:rsid w:val="00BB7AD1"/>
    <w:rsid w:val="00BC250F"/>
    <w:rsid w:val="00BC28C2"/>
    <w:rsid w:val="00BC36B6"/>
    <w:rsid w:val="00BC43FC"/>
    <w:rsid w:val="00BC4CE3"/>
    <w:rsid w:val="00BC5876"/>
    <w:rsid w:val="00BC590C"/>
    <w:rsid w:val="00BC6BAC"/>
    <w:rsid w:val="00BC7343"/>
    <w:rsid w:val="00BD0BFB"/>
    <w:rsid w:val="00BD0D05"/>
    <w:rsid w:val="00BD3D95"/>
    <w:rsid w:val="00BD52E4"/>
    <w:rsid w:val="00BD6FEE"/>
    <w:rsid w:val="00BD7A54"/>
    <w:rsid w:val="00BE1467"/>
    <w:rsid w:val="00BE2269"/>
    <w:rsid w:val="00BE239B"/>
    <w:rsid w:val="00BE2F5F"/>
    <w:rsid w:val="00BE3778"/>
    <w:rsid w:val="00BE3895"/>
    <w:rsid w:val="00BE4C8B"/>
    <w:rsid w:val="00BE533B"/>
    <w:rsid w:val="00BE5673"/>
    <w:rsid w:val="00BE7410"/>
    <w:rsid w:val="00BF14A0"/>
    <w:rsid w:val="00BF3574"/>
    <w:rsid w:val="00BF3CB3"/>
    <w:rsid w:val="00BF5910"/>
    <w:rsid w:val="00BF5985"/>
    <w:rsid w:val="00BF7734"/>
    <w:rsid w:val="00C0045A"/>
    <w:rsid w:val="00C025AE"/>
    <w:rsid w:val="00C031D7"/>
    <w:rsid w:val="00C05702"/>
    <w:rsid w:val="00C07946"/>
    <w:rsid w:val="00C11A2D"/>
    <w:rsid w:val="00C1209E"/>
    <w:rsid w:val="00C129A7"/>
    <w:rsid w:val="00C12D3A"/>
    <w:rsid w:val="00C200C3"/>
    <w:rsid w:val="00C206E8"/>
    <w:rsid w:val="00C22536"/>
    <w:rsid w:val="00C26317"/>
    <w:rsid w:val="00C27FD8"/>
    <w:rsid w:val="00C30143"/>
    <w:rsid w:val="00C328E7"/>
    <w:rsid w:val="00C32E84"/>
    <w:rsid w:val="00C3572F"/>
    <w:rsid w:val="00C37069"/>
    <w:rsid w:val="00C37070"/>
    <w:rsid w:val="00C37091"/>
    <w:rsid w:val="00C37FE0"/>
    <w:rsid w:val="00C4178B"/>
    <w:rsid w:val="00C42D4A"/>
    <w:rsid w:val="00C4377D"/>
    <w:rsid w:val="00C459F0"/>
    <w:rsid w:val="00C46D5B"/>
    <w:rsid w:val="00C50367"/>
    <w:rsid w:val="00C5037C"/>
    <w:rsid w:val="00C5080A"/>
    <w:rsid w:val="00C50AC2"/>
    <w:rsid w:val="00C50B8B"/>
    <w:rsid w:val="00C50B97"/>
    <w:rsid w:val="00C513E9"/>
    <w:rsid w:val="00C52288"/>
    <w:rsid w:val="00C52FF8"/>
    <w:rsid w:val="00C53544"/>
    <w:rsid w:val="00C5474B"/>
    <w:rsid w:val="00C57672"/>
    <w:rsid w:val="00C57CBC"/>
    <w:rsid w:val="00C607E9"/>
    <w:rsid w:val="00C61163"/>
    <w:rsid w:val="00C6166D"/>
    <w:rsid w:val="00C61D19"/>
    <w:rsid w:val="00C625C7"/>
    <w:rsid w:val="00C63266"/>
    <w:rsid w:val="00C651CF"/>
    <w:rsid w:val="00C673A4"/>
    <w:rsid w:val="00C67581"/>
    <w:rsid w:val="00C7053C"/>
    <w:rsid w:val="00C72D62"/>
    <w:rsid w:val="00C7404E"/>
    <w:rsid w:val="00C74A67"/>
    <w:rsid w:val="00C76D32"/>
    <w:rsid w:val="00C8078E"/>
    <w:rsid w:val="00C81A66"/>
    <w:rsid w:val="00C84063"/>
    <w:rsid w:val="00C85F6F"/>
    <w:rsid w:val="00C86123"/>
    <w:rsid w:val="00C863BF"/>
    <w:rsid w:val="00C8790A"/>
    <w:rsid w:val="00C87C62"/>
    <w:rsid w:val="00C9051F"/>
    <w:rsid w:val="00C90BD3"/>
    <w:rsid w:val="00C9118B"/>
    <w:rsid w:val="00C9191B"/>
    <w:rsid w:val="00C927DE"/>
    <w:rsid w:val="00C936F0"/>
    <w:rsid w:val="00C93756"/>
    <w:rsid w:val="00C93990"/>
    <w:rsid w:val="00C968A1"/>
    <w:rsid w:val="00C97972"/>
    <w:rsid w:val="00CA0483"/>
    <w:rsid w:val="00CA06C0"/>
    <w:rsid w:val="00CA3A6F"/>
    <w:rsid w:val="00CA3E26"/>
    <w:rsid w:val="00CA4E8C"/>
    <w:rsid w:val="00CA5C0C"/>
    <w:rsid w:val="00CA656C"/>
    <w:rsid w:val="00CA659E"/>
    <w:rsid w:val="00CA7598"/>
    <w:rsid w:val="00CB028A"/>
    <w:rsid w:val="00CB078C"/>
    <w:rsid w:val="00CB09B0"/>
    <w:rsid w:val="00CB3B6A"/>
    <w:rsid w:val="00CB47AF"/>
    <w:rsid w:val="00CB6B99"/>
    <w:rsid w:val="00CB7C2A"/>
    <w:rsid w:val="00CC15BF"/>
    <w:rsid w:val="00CC17BC"/>
    <w:rsid w:val="00CC1F78"/>
    <w:rsid w:val="00CC403C"/>
    <w:rsid w:val="00CC7640"/>
    <w:rsid w:val="00CC79B6"/>
    <w:rsid w:val="00CD0207"/>
    <w:rsid w:val="00CD38A4"/>
    <w:rsid w:val="00CD3C87"/>
    <w:rsid w:val="00CD493A"/>
    <w:rsid w:val="00CE1428"/>
    <w:rsid w:val="00CE4F9D"/>
    <w:rsid w:val="00CE5837"/>
    <w:rsid w:val="00CE60F5"/>
    <w:rsid w:val="00CE6802"/>
    <w:rsid w:val="00CE69E8"/>
    <w:rsid w:val="00CE6A7E"/>
    <w:rsid w:val="00CE6B9B"/>
    <w:rsid w:val="00CE6CC5"/>
    <w:rsid w:val="00CE798D"/>
    <w:rsid w:val="00CE7F23"/>
    <w:rsid w:val="00CF0917"/>
    <w:rsid w:val="00CF17F2"/>
    <w:rsid w:val="00CF2616"/>
    <w:rsid w:val="00CF2914"/>
    <w:rsid w:val="00CF30B9"/>
    <w:rsid w:val="00CF404D"/>
    <w:rsid w:val="00CF4DF3"/>
    <w:rsid w:val="00CF4F7B"/>
    <w:rsid w:val="00CF51E0"/>
    <w:rsid w:val="00CF70BB"/>
    <w:rsid w:val="00CF7C15"/>
    <w:rsid w:val="00CF7C8D"/>
    <w:rsid w:val="00CF7E21"/>
    <w:rsid w:val="00D05302"/>
    <w:rsid w:val="00D05382"/>
    <w:rsid w:val="00D0738C"/>
    <w:rsid w:val="00D07412"/>
    <w:rsid w:val="00D10964"/>
    <w:rsid w:val="00D11038"/>
    <w:rsid w:val="00D13A13"/>
    <w:rsid w:val="00D13D73"/>
    <w:rsid w:val="00D14007"/>
    <w:rsid w:val="00D14D05"/>
    <w:rsid w:val="00D14E06"/>
    <w:rsid w:val="00D15A00"/>
    <w:rsid w:val="00D16452"/>
    <w:rsid w:val="00D20A25"/>
    <w:rsid w:val="00D2313A"/>
    <w:rsid w:val="00D2370A"/>
    <w:rsid w:val="00D23A75"/>
    <w:rsid w:val="00D25170"/>
    <w:rsid w:val="00D25E2E"/>
    <w:rsid w:val="00D27699"/>
    <w:rsid w:val="00D308DF"/>
    <w:rsid w:val="00D311DE"/>
    <w:rsid w:val="00D32985"/>
    <w:rsid w:val="00D3489F"/>
    <w:rsid w:val="00D35B0A"/>
    <w:rsid w:val="00D35FDE"/>
    <w:rsid w:val="00D40229"/>
    <w:rsid w:val="00D40731"/>
    <w:rsid w:val="00D413D5"/>
    <w:rsid w:val="00D41872"/>
    <w:rsid w:val="00D42306"/>
    <w:rsid w:val="00D4495C"/>
    <w:rsid w:val="00D455FD"/>
    <w:rsid w:val="00D46FEB"/>
    <w:rsid w:val="00D479BB"/>
    <w:rsid w:val="00D47D0D"/>
    <w:rsid w:val="00D500F2"/>
    <w:rsid w:val="00D50796"/>
    <w:rsid w:val="00D50DF5"/>
    <w:rsid w:val="00D52055"/>
    <w:rsid w:val="00D52756"/>
    <w:rsid w:val="00D5457C"/>
    <w:rsid w:val="00D5509B"/>
    <w:rsid w:val="00D551B1"/>
    <w:rsid w:val="00D554C3"/>
    <w:rsid w:val="00D56A72"/>
    <w:rsid w:val="00D57679"/>
    <w:rsid w:val="00D57877"/>
    <w:rsid w:val="00D6066E"/>
    <w:rsid w:val="00D60E21"/>
    <w:rsid w:val="00D60FE1"/>
    <w:rsid w:val="00D60FFE"/>
    <w:rsid w:val="00D622AE"/>
    <w:rsid w:val="00D62354"/>
    <w:rsid w:val="00D62BED"/>
    <w:rsid w:val="00D64A56"/>
    <w:rsid w:val="00D66947"/>
    <w:rsid w:val="00D66F40"/>
    <w:rsid w:val="00D67293"/>
    <w:rsid w:val="00D71472"/>
    <w:rsid w:val="00D73388"/>
    <w:rsid w:val="00D75A28"/>
    <w:rsid w:val="00D76FA4"/>
    <w:rsid w:val="00D77038"/>
    <w:rsid w:val="00D8061D"/>
    <w:rsid w:val="00D81276"/>
    <w:rsid w:val="00D816A3"/>
    <w:rsid w:val="00D81BC5"/>
    <w:rsid w:val="00D826C3"/>
    <w:rsid w:val="00D83C61"/>
    <w:rsid w:val="00D83D4D"/>
    <w:rsid w:val="00D842A4"/>
    <w:rsid w:val="00D84F2A"/>
    <w:rsid w:val="00D85BB7"/>
    <w:rsid w:val="00D86EE3"/>
    <w:rsid w:val="00D87928"/>
    <w:rsid w:val="00D87DB4"/>
    <w:rsid w:val="00D90360"/>
    <w:rsid w:val="00D90CE1"/>
    <w:rsid w:val="00D911B8"/>
    <w:rsid w:val="00D928B0"/>
    <w:rsid w:val="00D9432B"/>
    <w:rsid w:val="00D94B21"/>
    <w:rsid w:val="00D957E8"/>
    <w:rsid w:val="00D96028"/>
    <w:rsid w:val="00D97826"/>
    <w:rsid w:val="00DA0195"/>
    <w:rsid w:val="00DA030D"/>
    <w:rsid w:val="00DA1F6A"/>
    <w:rsid w:val="00DA2676"/>
    <w:rsid w:val="00DA2B1C"/>
    <w:rsid w:val="00DA2E9B"/>
    <w:rsid w:val="00DA4BD0"/>
    <w:rsid w:val="00DA563A"/>
    <w:rsid w:val="00DA5941"/>
    <w:rsid w:val="00DA5AD0"/>
    <w:rsid w:val="00DB077C"/>
    <w:rsid w:val="00DB0FE4"/>
    <w:rsid w:val="00DB1E4F"/>
    <w:rsid w:val="00DB4002"/>
    <w:rsid w:val="00DB59C5"/>
    <w:rsid w:val="00DB7603"/>
    <w:rsid w:val="00DC18FC"/>
    <w:rsid w:val="00DC1C54"/>
    <w:rsid w:val="00DC24DD"/>
    <w:rsid w:val="00DC314E"/>
    <w:rsid w:val="00DC3385"/>
    <w:rsid w:val="00DC35DD"/>
    <w:rsid w:val="00DC7CD6"/>
    <w:rsid w:val="00DD0CE3"/>
    <w:rsid w:val="00DD0E1D"/>
    <w:rsid w:val="00DD26B5"/>
    <w:rsid w:val="00DD4C43"/>
    <w:rsid w:val="00DD4E4E"/>
    <w:rsid w:val="00DD58C5"/>
    <w:rsid w:val="00DD7102"/>
    <w:rsid w:val="00DD7737"/>
    <w:rsid w:val="00DD7E30"/>
    <w:rsid w:val="00DE0433"/>
    <w:rsid w:val="00DE1434"/>
    <w:rsid w:val="00DE2495"/>
    <w:rsid w:val="00DE2D64"/>
    <w:rsid w:val="00DE3EAF"/>
    <w:rsid w:val="00DE5729"/>
    <w:rsid w:val="00DE6560"/>
    <w:rsid w:val="00DE666F"/>
    <w:rsid w:val="00DE6FC0"/>
    <w:rsid w:val="00DE7965"/>
    <w:rsid w:val="00DF034A"/>
    <w:rsid w:val="00DF10F4"/>
    <w:rsid w:val="00DF295F"/>
    <w:rsid w:val="00DF3FE4"/>
    <w:rsid w:val="00DF473B"/>
    <w:rsid w:val="00E0158B"/>
    <w:rsid w:val="00E01962"/>
    <w:rsid w:val="00E0315C"/>
    <w:rsid w:val="00E032A5"/>
    <w:rsid w:val="00E03575"/>
    <w:rsid w:val="00E03748"/>
    <w:rsid w:val="00E03CD4"/>
    <w:rsid w:val="00E03E0F"/>
    <w:rsid w:val="00E03F9F"/>
    <w:rsid w:val="00E06730"/>
    <w:rsid w:val="00E06DCA"/>
    <w:rsid w:val="00E077FF"/>
    <w:rsid w:val="00E10EAF"/>
    <w:rsid w:val="00E13653"/>
    <w:rsid w:val="00E136BA"/>
    <w:rsid w:val="00E14C8E"/>
    <w:rsid w:val="00E1712A"/>
    <w:rsid w:val="00E17380"/>
    <w:rsid w:val="00E17C85"/>
    <w:rsid w:val="00E203FF"/>
    <w:rsid w:val="00E2295F"/>
    <w:rsid w:val="00E22D9B"/>
    <w:rsid w:val="00E23BDF"/>
    <w:rsid w:val="00E23F58"/>
    <w:rsid w:val="00E263A9"/>
    <w:rsid w:val="00E30B00"/>
    <w:rsid w:val="00E31956"/>
    <w:rsid w:val="00E319DA"/>
    <w:rsid w:val="00E31A30"/>
    <w:rsid w:val="00E32A42"/>
    <w:rsid w:val="00E33468"/>
    <w:rsid w:val="00E34902"/>
    <w:rsid w:val="00E34CCA"/>
    <w:rsid w:val="00E3508E"/>
    <w:rsid w:val="00E36F1A"/>
    <w:rsid w:val="00E37047"/>
    <w:rsid w:val="00E3790D"/>
    <w:rsid w:val="00E40357"/>
    <w:rsid w:val="00E40BD9"/>
    <w:rsid w:val="00E44815"/>
    <w:rsid w:val="00E44EC1"/>
    <w:rsid w:val="00E45304"/>
    <w:rsid w:val="00E45C06"/>
    <w:rsid w:val="00E4748B"/>
    <w:rsid w:val="00E53708"/>
    <w:rsid w:val="00E538A2"/>
    <w:rsid w:val="00E5411D"/>
    <w:rsid w:val="00E54871"/>
    <w:rsid w:val="00E554D4"/>
    <w:rsid w:val="00E55D84"/>
    <w:rsid w:val="00E5603B"/>
    <w:rsid w:val="00E56DE1"/>
    <w:rsid w:val="00E5770C"/>
    <w:rsid w:val="00E6037E"/>
    <w:rsid w:val="00E610AD"/>
    <w:rsid w:val="00E612C3"/>
    <w:rsid w:val="00E61D35"/>
    <w:rsid w:val="00E63182"/>
    <w:rsid w:val="00E633F0"/>
    <w:rsid w:val="00E63804"/>
    <w:rsid w:val="00E63CB1"/>
    <w:rsid w:val="00E65F21"/>
    <w:rsid w:val="00E6651F"/>
    <w:rsid w:val="00E67BF7"/>
    <w:rsid w:val="00E67F1B"/>
    <w:rsid w:val="00E73471"/>
    <w:rsid w:val="00E73FCF"/>
    <w:rsid w:val="00E747DE"/>
    <w:rsid w:val="00E74F3E"/>
    <w:rsid w:val="00E76165"/>
    <w:rsid w:val="00E76F84"/>
    <w:rsid w:val="00E77EC4"/>
    <w:rsid w:val="00E81390"/>
    <w:rsid w:val="00E8373E"/>
    <w:rsid w:val="00E85A27"/>
    <w:rsid w:val="00E85E1A"/>
    <w:rsid w:val="00E85EC0"/>
    <w:rsid w:val="00E86BA4"/>
    <w:rsid w:val="00E90A0A"/>
    <w:rsid w:val="00E94736"/>
    <w:rsid w:val="00E948F3"/>
    <w:rsid w:val="00E94EB4"/>
    <w:rsid w:val="00E9524A"/>
    <w:rsid w:val="00E961BA"/>
    <w:rsid w:val="00E96203"/>
    <w:rsid w:val="00E979A1"/>
    <w:rsid w:val="00E979A3"/>
    <w:rsid w:val="00EA0209"/>
    <w:rsid w:val="00EA0781"/>
    <w:rsid w:val="00EA1E76"/>
    <w:rsid w:val="00EA68C7"/>
    <w:rsid w:val="00EB2349"/>
    <w:rsid w:val="00EB26E0"/>
    <w:rsid w:val="00EB399A"/>
    <w:rsid w:val="00EB3A9A"/>
    <w:rsid w:val="00EB45ED"/>
    <w:rsid w:val="00EB7EE8"/>
    <w:rsid w:val="00EC151B"/>
    <w:rsid w:val="00EC2B26"/>
    <w:rsid w:val="00EC2C7F"/>
    <w:rsid w:val="00EC4338"/>
    <w:rsid w:val="00EC5D20"/>
    <w:rsid w:val="00EC66C4"/>
    <w:rsid w:val="00EC6E9E"/>
    <w:rsid w:val="00ED26B8"/>
    <w:rsid w:val="00ED3128"/>
    <w:rsid w:val="00ED3428"/>
    <w:rsid w:val="00ED4869"/>
    <w:rsid w:val="00ED54E9"/>
    <w:rsid w:val="00ED6EAB"/>
    <w:rsid w:val="00EE0E65"/>
    <w:rsid w:val="00EE3433"/>
    <w:rsid w:val="00EE369A"/>
    <w:rsid w:val="00EE4546"/>
    <w:rsid w:val="00EE4EFF"/>
    <w:rsid w:val="00EE5003"/>
    <w:rsid w:val="00EE5820"/>
    <w:rsid w:val="00EE6DD6"/>
    <w:rsid w:val="00EE7573"/>
    <w:rsid w:val="00EE7EF1"/>
    <w:rsid w:val="00EF08C1"/>
    <w:rsid w:val="00EF10C3"/>
    <w:rsid w:val="00EF4EBC"/>
    <w:rsid w:val="00EF5521"/>
    <w:rsid w:val="00EF559A"/>
    <w:rsid w:val="00EF5A24"/>
    <w:rsid w:val="00EF6FBA"/>
    <w:rsid w:val="00F00936"/>
    <w:rsid w:val="00F01FC8"/>
    <w:rsid w:val="00F03AD6"/>
    <w:rsid w:val="00F04A7A"/>
    <w:rsid w:val="00F050C9"/>
    <w:rsid w:val="00F066BB"/>
    <w:rsid w:val="00F108B1"/>
    <w:rsid w:val="00F10EE1"/>
    <w:rsid w:val="00F11206"/>
    <w:rsid w:val="00F11704"/>
    <w:rsid w:val="00F12083"/>
    <w:rsid w:val="00F127BB"/>
    <w:rsid w:val="00F131B0"/>
    <w:rsid w:val="00F1348E"/>
    <w:rsid w:val="00F13C2C"/>
    <w:rsid w:val="00F14270"/>
    <w:rsid w:val="00F15DFA"/>
    <w:rsid w:val="00F15F6E"/>
    <w:rsid w:val="00F1637D"/>
    <w:rsid w:val="00F16785"/>
    <w:rsid w:val="00F16A42"/>
    <w:rsid w:val="00F17169"/>
    <w:rsid w:val="00F2092D"/>
    <w:rsid w:val="00F215C9"/>
    <w:rsid w:val="00F226CA"/>
    <w:rsid w:val="00F2451D"/>
    <w:rsid w:val="00F25131"/>
    <w:rsid w:val="00F25767"/>
    <w:rsid w:val="00F26D07"/>
    <w:rsid w:val="00F32FFA"/>
    <w:rsid w:val="00F3503F"/>
    <w:rsid w:val="00F35888"/>
    <w:rsid w:val="00F36B82"/>
    <w:rsid w:val="00F36C87"/>
    <w:rsid w:val="00F36CCC"/>
    <w:rsid w:val="00F36FDC"/>
    <w:rsid w:val="00F37FD0"/>
    <w:rsid w:val="00F42009"/>
    <w:rsid w:val="00F43276"/>
    <w:rsid w:val="00F44A93"/>
    <w:rsid w:val="00F451AF"/>
    <w:rsid w:val="00F46724"/>
    <w:rsid w:val="00F47395"/>
    <w:rsid w:val="00F50696"/>
    <w:rsid w:val="00F50A43"/>
    <w:rsid w:val="00F50ACE"/>
    <w:rsid w:val="00F50DC4"/>
    <w:rsid w:val="00F50F09"/>
    <w:rsid w:val="00F50F87"/>
    <w:rsid w:val="00F523B4"/>
    <w:rsid w:val="00F536FB"/>
    <w:rsid w:val="00F54727"/>
    <w:rsid w:val="00F57226"/>
    <w:rsid w:val="00F57D36"/>
    <w:rsid w:val="00F6141C"/>
    <w:rsid w:val="00F65F6F"/>
    <w:rsid w:val="00F66337"/>
    <w:rsid w:val="00F66486"/>
    <w:rsid w:val="00F66A1C"/>
    <w:rsid w:val="00F7018E"/>
    <w:rsid w:val="00F7033F"/>
    <w:rsid w:val="00F7062B"/>
    <w:rsid w:val="00F71544"/>
    <w:rsid w:val="00F716F7"/>
    <w:rsid w:val="00F73527"/>
    <w:rsid w:val="00F7440B"/>
    <w:rsid w:val="00F76B64"/>
    <w:rsid w:val="00F77C09"/>
    <w:rsid w:val="00F80B99"/>
    <w:rsid w:val="00F81AEC"/>
    <w:rsid w:val="00F81B68"/>
    <w:rsid w:val="00F81C69"/>
    <w:rsid w:val="00F82BB6"/>
    <w:rsid w:val="00F83084"/>
    <w:rsid w:val="00F8360F"/>
    <w:rsid w:val="00F84D7A"/>
    <w:rsid w:val="00F85648"/>
    <w:rsid w:val="00F859DB"/>
    <w:rsid w:val="00F861EE"/>
    <w:rsid w:val="00F87616"/>
    <w:rsid w:val="00F8783B"/>
    <w:rsid w:val="00F918EF"/>
    <w:rsid w:val="00F9370A"/>
    <w:rsid w:val="00F93E38"/>
    <w:rsid w:val="00F95122"/>
    <w:rsid w:val="00F96523"/>
    <w:rsid w:val="00F97ECE"/>
    <w:rsid w:val="00FA00B1"/>
    <w:rsid w:val="00FA0274"/>
    <w:rsid w:val="00FA0F6A"/>
    <w:rsid w:val="00FA1585"/>
    <w:rsid w:val="00FA318E"/>
    <w:rsid w:val="00FA32B9"/>
    <w:rsid w:val="00FA3688"/>
    <w:rsid w:val="00FA635F"/>
    <w:rsid w:val="00FA65AA"/>
    <w:rsid w:val="00FB15FA"/>
    <w:rsid w:val="00FB3B43"/>
    <w:rsid w:val="00FB40D0"/>
    <w:rsid w:val="00FB4E36"/>
    <w:rsid w:val="00FB6452"/>
    <w:rsid w:val="00FB7779"/>
    <w:rsid w:val="00FB7BC1"/>
    <w:rsid w:val="00FB7FF0"/>
    <w:rsid w:val="00FC08C3"/>
    <w:rsid w:val="00FC0B47"/>
    <w:rsid w:val="00FC1BB3"/>
    <w:rsid w:val="00FC1D2F"/>
    <w:rsid w:val="00FC4AB5"/>
    <w:rsid w:val="00FC60AA"/>
    <w:rsid w:val="00FC7012"/>
    <w:rsid w:val="00FC7470"/>
    <w:rsid w:val="00FC7590"/>
    <w:rsid w:val="00FD1652"/>
    <w:rsid w:val="00FD1CC0"/>
    <w:rsid w:val="00FD2CEB"/>
    <w:rsid w:val="00FD4347"/>
    <w:rsid w:val="00FD6586"/>
    <w:rsid w:val="00FD73AD"/>
    <w:rsid w:val="00FD74A0"/>
    <w:rsid w:val="00FE00D4"/>
    <w:rsid w:val="00FE0330"/>
    <w:rsid w:val="00FE0A46"/>
    <w:rsid w:val="00FE12BE"/>
    <w:rsid w:val="00FE159B"/>
    <w:rsid w:val="00FE16F4"/>
    <w:rsid w:val="00FE245E"/>
    <w:rsid w:val="00FE3686"/>
    <w:rsid w:val="00FE3A10"/>
    <w:rsid w:val="00FE4C2E"/>
    <w:rsid w:val="00FE5AB6"/>
    <w:rsid w:val="00FE60D1"/>
    <w:rsid w:val="00FE67AB"/>
    <w:rsid w:val="00FE75D2"/>
    <w:rsid w:val="00FF0CED"/>
    <w:rsid w:val="00FF1F55"/>
    <w:rsid w:val="00FF2C37"/>
    <w:rsid w:val="00FF52F9"/>
    <w:rsid w:val="00FF5494"/>
    <w:rsid w:val="00FF55E0"/>
    <w:rsid w:val="00FF585A"/>
    <w:rsid w:val="00FF5F38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A29A"/>
  <w15:chartTrackingRefBased/>
  <w15:docId w15:val="{B5F80A2F-7B39-4CB6-8791-61F8488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D3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31C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4CC3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19F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2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2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536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0DCE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151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7717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68CF"/>
    <w:rPr>
      <w:b/>
      <w:bCs/>
    </w:rPr>
  </w:style>
  <w:style w:type="character" w:customStyle="1" w:styleId="keiniconlink">
    <w:name w:val="keiniconlink"/>
    <w:basedOn w:val="Absatz-Standardschriftart"/>
    <w:rsid w:val="00D40229"/>
  </w:style>
  <w:style w:type="character" w:customStyle="1" w:styleId="acopre">
    <w:name w:val="acopre"/>
    <w:basedOn w:val="Absatz-Standardschriftart"/>
    <w:rsid w:val="0060516E"/>
  </w:style>
  <w:style w:type="paragraph" w:customStyle="1" w:styleId="Default">
    <w:name w:val="Default"/>
    <w:rsid w:val="00735F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D74B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55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F4EBC"/>
  </w:style>
  <w:style w:type="character" w:customStyle="1" w:styleId="A3">
    <w:name w:val="A3"/>
    <w:uiPriority w:val="99"/>
    <w:rsid w:val="00FE5AB6"/>
    <w:rPr>
      <w:rFonts w:cs="Frutiger LT Pro 45 Light"/>
      <w:color w:val="221E1F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3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3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635A"/>
    <w:rPr>
      <w:vertAlign w:val="superscript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2635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5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5D17D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C76D32"/>
    <w:pPr>
      <w:spacing w:after="0" w:line="240" w:lineRule="auto"/>
    </w:p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A9044B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45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etz-energy.net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2536-E814-4B4B-8EA2-CE78E094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Theresa Plank</cp:lastModifiedBy>
  <cp:revision>16</cp:revision>
  <cp:lastPrinted>2021-12-13T14:43:00Z</cp:lastPrinted>
  <dcterms:created xsi:type="dcterms:W3CDTF">2023-05-26T09:19:00Z</dcterms:created>
  <dcterms:modified xsi:type="dcterms:W3CDTF">2023-06-12T12:40:00Z</dcterms:modified>
</cp:coreProperties>
</file>